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E705" w14:textId="2B6A1AF8" w:rsidR="00DB57F1" w:rsidRPr="00433D26" w:rsidRDefault="005A45FD" w:rsidP="005A45FD">
      <w:pPr>
        <w:jc w:val="center"/>
        <w:rPr>
          <w:szCs w:val="24"/>
        </w:rPr>
      </w:pPr>
      <w:r>
        <w:rPr>
          <w:szCs w:val="24"/>
        </w:rPr>
        <w:t>Reference Committee A Report</w:t>
      </w:r>
    </w:p>
    <w:p w14:paraId="66C990CB" w14:textId="36A1431C" w:rsidR="00A4735A" w:rsidRPr="00433D26" w:rsidRDefault="00635B9C">
      <w:pPr>
        <w:pStyle w:val="NewRes"/>
        <w:tabs>
          <w:tab w:val="clear" w:pos="1440"/>
          <w:tab w:val="clear" w:pos="2880"/>
          <w:tab w:val="clear" w:pos="3600"/>
        </w:tabs>
        <w:ind w:left="0" w:right="0" w:firstLine="0"/>
        <w:jc w:val="center"/>
        <w:rPr>
          <w:rFonts w:ascii="Times New Roman" w:hAnsi="Times New Roman"/>
          <w:sz w:val="24"/>
          <w:szCs w:val="24"/>
        </w:rPr>
      </w:pPr>
      <w:r>
        <w:rPr>
          <w:rFonts w:ascii="Times New Roman" w:hAnsi="Times New Roman"/>
          <w:sz w:val="24"/>
          <w:szCs w:val="24"/>
        </w:rPr>
        <w:t>Thursday</w:t>
      </w:r>
      <w:r w:rsidR="006E7008" w:rsidRPr="00433D26">
        <w:rPr>
          <w:rFonts w:ascii="Times New Roman" w:hAnsi="Times New Roman"/>
          <w:sz w:val="24"/>
          <w:szCs w:val="24"/>
        </w:rPr>
        <w:t xml:space="preserve">, </w:t>
      </w:r>
      <w:r w:rsidR="00071126" w:rsidRPr="00433D26">
        <w:rPr>
          <w:rFonts w:ascii="Times New Roman" w:hAnsi="Times New Roman"/>
          <w:sz w:val="24"/>
          <w:szCs w:val="24"/>
        </w:rPr>
        <w:t xml:space="preserve">May </w:t>
      </w:r>
      <w:r>
        <w:rPr>
          <w:rFonts w:ascii="Times New Roman" w:hAnsi="Times New Roman"/>
          <w:sz w:val="24"/>
          <w:szCs w:val="24"/>
        </w:rPr>
        <w:t>20</w:t>
      </w:r>
      <w:r w:rsidR="006E7008" w:rsidRPr="00433D26">
        <w:rPr>
          <w:rFonts w:ascii="Times New Roman" w:hAnsi="Times New Roman"/>
          <w:sz w:val="24"/>
          <w:szCs w:val="24"/>
        </w:rPr>
        <w:t xml:space="preserve">, </w:t>
      </w:r>
      <w:r w:rsidR="00295909" w:rsidRPr="00433D26">
        <w:rPr>
          <w:rFonts w:ascii="Times New Roman" w:hAnsi="Times New Roman"/>
          <w:sz w:val="24"/>
          <w:szCs w:val="24"/>
        </w:rPr>
        <w:t>20</w:t>
      </w:r>
      <w:r>
        <w:rPr>
          <w:rFonts w:ascii="Times New Roman" w:hAnsi="Times New Roman"/>
          <w:sz w:val="24"/>
          <w:szCs w:val="24"/>
        </w:rPr>
        <w:t>21</w:t>
      </w:r>
    </w:p>
    <w:p w14:paraId="5DC49DC0" w14:textId="77777777" w:rsidR="0003062A" w:rsidRPr="00433D26" w:rsidRDefault="0003062A" w:rsidP="0003062A">
      <w:pPr>
        <w:pStyle w:val="NewRes"/>
        <w:tabs>
          <w:tab w:val="clear" w:pos="1440"/>
          <w:tab w:val="clear" w:pos="2880"/>
          <w:tab w:val="clear" w:pos="3600"/>
        </w:tabs>
        <w:ind w:left="0" w:right="0" w:firstLine="0"/>
        <w:jc w:val="center"/>
        <w:rPr>
          <w:rFonts w:ascii="Times New Roman" w:hAnsi="Times New Roman"/>
          <w:sz w:val="24"/>
          <w:szCs w:val="24"/>
        </w:rPr>
      </w:pPr>
    </w:p>
    <w:p w14:paraId="5AE4BF11" w14:textId="20996B72" w:rsidR="00F37D5B" w:rsidRDefault="00F37D5B" w:rsidP="005A45FD">
      <w:pPr>
        <w:pStyle w:val="NewRes"/>
        <w:pBdr>
          <w:top w:val="single" w:sz="6" w:space="10" w:color="auto"/>
          <w:left w:val="single" w:sz="6" w:space="10" w:color="auto"/>
          <w:bottom w:val="single" w:sz="6" w:space="1" w:color="auto"/>
          <w:right w:val="single" w:sz="6" w:space="10" w:color="auto"/>
        </w:pBdr>
        <w:tabs>
          <w:tab w:val="clear" w:pos="1440"/>
          <w:tab w:val="clear" w:pos="2880"/>
          <w:tab w:val="clear" w:pos="3600"/>
        </w:tabs>
        <w:ind w:left="1080" w:right="1080" w:firstLine="0"/>
        <w:jc w:val="center"/>
        <w:rPr>
          <w:rFonts w:ascii="Times New Roman" w:hAnsi="Times New Roman"/>
          <w:sz w:val="22"/>
          <w:szCs w:val="22"/>
        </w:rPr>
      </w:pPr>
      <w:r w:rsidRPr="005A45FD">
        <w:rPr>
          <w:rFonts w:ascii="Times New Roman" w:hAnsi="Times New Roman"/>
          <w:sz w:val="22"/>
          <w:szCs w:val="22"/>
        </w:rPr>
        <w:t>THIS REPORT IS NOT POLICY. THESE RESOLUTIONS WILL NOT BECOME ACADEMY POLICY UNTIL FORMALLY ACTED UPON BY THE HOUSE OF DELEGATES.</w:t>
      </w:r>
    </w:p>
    <w:p w14:paraId="38BBB59A" w14:textId="77777777" w:rsidR="005A45FD" w:rsidRPr="005A45FD" w:rsidRDefault="005A45FD" w:rsidP="005A45FD">
      <w:pPr>
        <w:pStyle w:val="NewRes"/>
        <w:pBdr>
          <w:top w:val="single" w:sz="6" w:space="10" w:color="auto"/>
          <w:left w:val="single" w:sz="6" w:space="10" w:color="auto"/>
          <w:bottom w:val="single" w:sz="6" w:space="1" w:color="auto"/>
          <w:right w:val="single" w:sz="6" w:space="10" w:color="auto"/>
        </w:pBdr>
        <w:tabs>
          <w:tab w:val="clear" w:pos="1440"/>
          <w:tab w:val="clear" w:pos="2880"/>
          <w:tab w:val="clear" w:pos="3600"/>
        </w:tabs>
        <w:ind w:left="1080" w:right="1080" w:firstLine="0"/>
        <w:jc w:val="cente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1324"/>
        <w:gridCol w:w="4760"/>
        <w:gridCol w:w="2218"/>
        <w:gridCol w:w="763"/>
      </w:tblGrid>
      <w:tr w:rsidR="00F37D5B" w:rsidRPr="00433D26" w14:paraId="4F973FB9" w14:textId="77777777" w:rsidTr="005A45FD">
        <w:tc>
          <w:tcPr>
            <w:tcW w:w="1609" w:type="dxa"/>
            <w:gridSpan w:val="2"/>
            <w:tcBorders>
              <w:bottom w:val="single" w:sz="4" w:space="0" w:color="auto"/>
            </w:tcBorders>
            <w:vAlign w:val="bottom"/>
          </w:tcPr>
          <w:p w14:paraId="7A017DA1" w14:textId="77777777" w:rsidR="00F37D5B" w:rsidRPr="00433D26" w:rsidRDefault="00F37D5B">
            <w:pPr>
              <w:jc w:val="right"/>
              <w:rPr>
                <w:b/>
                <w:szCs w:val="24"/>
              </w:rPr>
            </w:pPr>
            <w:r w:rsidRPr="00433D26">
              <w:rPr>
                <w:b/>
                <w:szCs w:val="24"/>
              </w:rPr>
              <w:t>Number:</w:t>
            </w:r>
          </w:p>
        </w:tc>
        <w:tc>
          <w:tcPr>
            <w:tcW w:w="4760" w:type="dxa"/>
            <w:tcBorders>
              <w:bottom w:val="single" w:sz="4" w:space="0" w:color="auto"/>
            </w:tcBorders>
            <w:vAlign w:val="bottom"/>
          </w:tcPr>
          <w:p w14:paraId="263D7B62" w14:textId="77777777" w:rsidR="00F37D5B" w:rsidRPr="00433D26" w:rsidRDefault="00F37D5B">
            <w:pPr>
              <w:rPr>
                <w:b/>
                <w:szCs w:val="24"/>
              </w:rPr>
            </w:pPr>
            <w:r w:rsidRPr="00433D26">
              <w:rPr>
                <w:b/>
                <w:szCs w:val="24"/>
              </w:rPr>
              <w:t>Title:</w:t>
            </w:r>
          </w:p>
        </w:tc>
        <w:tc>
          <w:tcPr>
            <w:tcW w:w="2218" w:type="dxa"/>
            <w:tcBorders>
              <w:bottom w:val="single" w:sz="4" w:space="0" w:color="auto"/>
            </w:tcBorders>
            <w:vAlign w:val="bottom"/>
          </w:tcPr>
          <w:p w14:paraId="1FB315AD" w14:textId="77777777" w:rsidR="00F37D5B" w:rsidRPr="00433D26" w:rsidRDefault="00F37D5B">
            <w:pPr>
              <w:rPr>
                <w:b/>
                <w:szCs w:val="24"/>
              </w:rPr>
            </w:pPr>
            <w:r w:rsidRPr="00433D26">
              <w:rPr>
                <w:b/>
                <w:szCs w:val="24"/>
              </w:rPr>
              <w:t>Committee</w:t>
            </w:r>
          </w:p>
          <w:p w14:paraId="345354BB" w14:textId="77777777" w:rsidR="00F37D5B" w:rsidRPr="00433D26" w:rsidRDefault="00F37D5B">
            <w:pPr>
              <w:rPr>
                <w:b/>
                <w:szCs w:val="24"/>
              </w:rPr>
            </w:pPr>
            <w:r w:rsidRPr="00433D26">
              <w:rPr>
                <w:b/>
                <w:szCs w:val="24"/>
              </w:rPr>
              <w:t>Recommendation:</w:t>
            </w:r>
          </w:p>
        </w:tc>
        <w:tc>
          <w:tcPr>
            <w:tcW w:w="763" w:type="dxa"/>
            <w:tcBorders>
              <w:bottom w:val="single" w:sz="4" w:space="0" w:color="auto"/>
            </w:tcBorders>
            <w:vAlign w:val="bottom"/>
          </w:tcPr>
          <w:p w14:paraId="7BE65D53" w14:textId="77777777" w:rsidR="00F37D5B" w:rsidRPr="00433D26" w:rsidRDefault="00F37D5B">
            <w:pPr>
              <w:jc w:val="right"/>
              <w:rPr>
                <w:b/>
                <w:szCs w:val="24"/>
              </w:rPr>
            </w:pPr>
            <w:r w:rsidRPr="00433D26">
              <w:rPr>
                <w:b/>
                <w:szCs w:val="24"/>
              </w:rPr>
              <w:t>Line:</w:t>
            </w:r>
          </w:p>
        </w:tc>
      </w:tr>
      <w:tr w:rsidR="00635B9C" w:rsidRPr="00433D26" w14:paraId="04F4FFAC" w14:textId="77777777" w:rsidTr="005A45FD">
        <w:trPr>
          <w:cantSplit/>
        </w:trPr>
        <w:tc>
          <w:tcPr>
            <w:tcW w:w="285" w:type="dxa"/>
            <w:shd w:val="clear" w:color="auto" w:fill="auto"/>
          </w:tcPr>
          <w:p w14:paraId="78747EBC" w14:textId="77777777" w:rsidR="00635B9C" w:rsidRPr="00433D26" w:rsidRDefault="00635B9C" w:rsidP="00635B9C">
            <w:pPr>
              <w:rPr>
                <w:szCs w:val="24"/>
              </w:rPr>
            </w:pPr>
          </w:p>
        </w:tc>
        <w:tc>
          <w:tcPr>
            <w:tcW w:w="1324" w:type="dxa"/>
            <w:shd w:val="clear" w:color="auto" w:fill="auto"/>
            <w:vAlign w:val="center"/>
          </w:tcPr>
          <w:p w14:paraId="282EED08" w14:textId="77777777" w:rsidR="00635B9C" w:rsidRPr="00433D26" w:rsidRDefault="00635B9C" w:rsidP="00635B9C">
            <w:pPr>
              <w:rPr>
                <w:szCs w:val="24"/>
              </w:rPr>
            </w:pPr>
            <w:r>
              <w:rPr>
                <w:szCs w:val="24"/>
              </w:rPr>
              <w:t>2021-A-</w:t>
            </w:r>
            <w:r w:rsidRPr="00433D26">
              <w:rPr>
                <w:szCs w:val="24"/>
              </w:rPr>
              <w:t>01</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14:paraId="2B4813C4" w14:textId="77777777" w:rsidR="00635B9C" w:rsidRPr="00C719A8" w:rsidRDefault="00635B9C" w:rsidP="00635B9C">
            <w:pPr>
              <w:rPr>
                <w:color w:val="000000"/>
              </w:rPr>
            </w:pPr>
            <w:r>
              <w:t>Article III, Sections 2 and 6 -- Sustaining Membership Category</w:t>
            </w:r>
          </w:p>
        </w:tc>
        <w:tc>
          <w:tcPr>
            <w:tcW w:w="2218" w:type="dxa"/>
            <w:shd w:val="clear" w:color="auto" w:fill="auto"/>
            <w:vAlign w:val="center"/>
          </w:tcPr>
          <w:p w14:paraId="072B011A" w14:textId="7EDEB2AA" w:rsidR="00635B9C" w:rsidRPr="00433D26" w:rsidRDefault="001E1CF3" w:rsidP="00635B9C">
            <w:pPr>
              <w:jc w:val="center"/>
              <w:rPr>
                <w:szCs w:val="24"/>
              </w:rPr>
            </w:pPr>
            <w:r>
              <w:rPr>
                <w:szCs w:val="24"/>
              </w:rPr>
              <w:t>Adopt</w:t>
            </w:r>
          </w:p>
        </w:tc>
        <w:tc>
          <w:tcPr>
            <w:tcW w:w="763" w:type="dxa"/>
            <w:shd w:val="clear" w:color="auto" w:fill="auto"/>
            <w:vAlign w:val="center"/>
          </w:tcPr>
          <w:p w14:paraId="17D5ED15" w14:textId="2B14943F" w:rsidR="00635B9C" w:rsidRPr="00433D26" w:rsidRDefault="008567C6" w:rsidP="00635B9C">
            <w:pPr>
              <w:jc w:val="center"/>
              <w:rPr>
                <w:szCs w:val="24"/>
              </w:rPr>
            </w:pPr>
            <w:r>
              <w:rPr>
                <w:szCs w:val="24"/>
              </w:rPr>
              <w:t>6</w:t>
            </w:r>
          </w:p>
        </w:tc>
      </w:tr>
      <w:tr w:rsidR="00635B9C" w:rsidRPr="00433D26" w14:paraId="7E2778D6" w14:textId="77777777" w:rsidTr="005A45FD">
        <w:trPr>
          <w:cantSplit/>
        </w:trPr>
        <w:tc>
          <w:tcPr>
            <w:tcW w:w="285" w:type="dxa"/>
            <w:tcBorders>
              <w:bottom w:val="single" w:sz="4" w:space="0" w:color="auto"/>
            </w:tcBorders>
          </w:tcPr>
          <w:p w14:paraId="46011013" w14:textId="77777777" w:rsidR="00635B9C" w:rsidRPr="00433D26" w:rsidRDefault="00635B9C" w:rsidP="00635B9C">
            <w:pPr>
              <w:rPr>
                <w:szCs w:val="24"/>
              </w:rPr>
            </w:pPr>
          </w:p>
        </w:tc>
        <w:tc>
          <w:tcPr>
            <w:tcW w:w="1324" w:type="dxa"/>
            <w:tcBorders>
              <w:bottom w:val="single" w:sz="4" w:space="0" w:color="auto"/>
            </w:tcBorders>
            <w:vAlign w:val="center"/>
          </w:tcPr>
          <w:p w14:paraId="31D27149" w14:textId="77777777" w:rsidR="00635B9C" w:rsidRPr="00433D26" w:rsidRDefault="00635B9C" w:rsidP="00635B9C">
            <w:pPr>
              <w:rPr>
                <w:szCs w:val="24"/>
              </w:rPr>
            </w:pPr>
            <w:r>
              <w:rPr>
                <w:szCs w:val="24"/>
              </w:rPr>
              <w:t>2021-A-</w:t>
            </w:r>
            <w:r w:rsidRPr="00433D26">
              <w:rPr>
                <w:szCs w:val="24"/>
              </w:rPr>
              <w:t>02</w:t>
            </w:r>
          </w:p>
        </w:tc>
        <w:tc>
          <w:tcPr>
            <w:tcW w:w="4760" w:type="dxa"/>
            <w:tcBorders>
              <w:top w:val="nil"/>
              <w:left w:val="single" w:sz="4" w:space="0" w:color="auto"/>
              <w:bottom w:val="single" w:sz="4" w:space="0" w:color="auto"/>
              <w:right w:val="single" w:sz="4" w:space="0" w:color="auto"/>
            </w:tcBorders>
            <w:shd w:val="clear" w:color="auto" w:fill="auto"/>
            <w:vAlign w:val="center"/>
          </w:tcPr>
          <w:p w14:paraId="7150C2D3" w14:textId="77777777" w:rsidR="00635B9C" w:rsidRPr="00C719A8" w:rsidRDefault="00635B9C" w:rsidP="00635B9C">
            <w:r>
              <w:t>Article III, Sections 5, 7, and 2 -- Other Health Professional as Affiliate Members</w:t>
            </w:r>
          </w:p>
        </w:tc>
        <w:tc>
          <w:tcPr>
            <w:tcW w:w="2218" w:type="dxa"/>
            <w:tcBorders>
              <w:bottom w:val="single" w:sz="4" w:space="0" w:color="auto"/>
            </w:tcBorders>
            <w:vAlign w:val="center"/>
          </w:tcPr>
          <w:p w14:paraId="424F1987" w14:textId="3B5FAA13" w:rsidR="00635B9C" w:rsidRPr="00433D26" w:rsidRDefault="001E1CF3" w:rsidP="00635B9C">
            <w:pPr>
              <w:jc w:val="center"/>
              <w:rPr>
                <w:szCs w:val="24"/>
              </w:rPr>
            </w:pPr>
            <w:r>
              <w:rPr>
                <w:szCs w:val="24"/>
              </w:rPr>
              <w:t>Adopt</w:t>
            </w:r>
          </w:p>
        </w:tc>
        <w:tc>
          <w:tcPr>
            <w:tcW w:w="763" w:type="dxa"/>
            <w:tcBorders>
              <w:bottom w:val="single" w:sz="4" w:space="0" w:color="auto"/>
            </w:tcBorders>
            <w:vAlign w:val="center"/>
          </w:tcPr>
          <w:p w14:paraId="6F933A10" w14:textId="577C49E8" w:rsidR="00635B9C" w:rsidRPr="00433D26" w:rsidRDefault="00373813" w:rsidP="00635B9C">
            <w:pPr>
              <w:jc w:val="center"/>
              <w:rPr>
                <w:szCs w:val="24"/>
              </w:rPr>
            </w:pPr>
            <w:r>
              <w:rPr>
                <w:szCs w:val="24"/>
              </w:rPr>
              <w:t>34</w:t>
            </w:r>
          </w:p>
        </w:tc>
      </w:tr>
      <w:tr w:rsidR="00635B9C" w:rsidRPr="00433D26" w14:paraId="7A969F84" w14:textId="77777777" w:rsidTr="005A45FD">
        <w:trPr>
          <w:cantSplit/>
        </w:trPr>
        <w:tc>
          <w:tcPr>
            <w:tcW w:w="285" w:type="dxa"/>
            <w:tcBorders>
              <w:bottom w:val="single" w:sz="4" w:space="0" w:color="auto"/>
            </w:tcBorders>
            <w:shd w:val="clear" w:color="auto" w:fill="auto"/>
          </w:tcPr>
          <w:p w14:paraId="4B53A1DA" w14:textId="77777777" w:rsidR="00635B9C" w:rsidRPr="00433D26" w:rsidRDefault="00635B9C" w:rsidP="00635B9C">
            <w:pPr>
              <w:rPr>
                <w:szCs w:val="24"/>
              </w:rPr>
            </w:pPr>
          </w:p>
        </w:tc>
        <w:tc>
          <w:tcPr>
            <w:tcW w:w="1324" w:type="dxa"/>
            <w:tcBorders>
              <w:bottom w:val="single" w:sz="4" w:space="0" w:color="auto"/>
            </w:tcBorders>
            <w:shd w:val="clear" w:color="auto" w:fill="auto"/>
            <w:vAlign w:val="center"/>
          </w:tcPr>
          <w:p w14:paraId="627508A0" w14:textId="77777777" w:rsidR="00635B9C" w:rsidRPr="00433D26" w:rsidRDefault="00635B9C" w:rsidP="00635B9C">
            <w:pPr>
              <w:rPr>
                <w:szCs w:val="24"/>
              </w:rPr>
            </w:pPr>
            <w:r>
              <w:rPr>
                <w:szCs w:val="24"/>
              </w:rPr>
              <w:t>2021-A-</w:t>
            </w:r>
            <w:r w:rsidRPr="00433D26">
              <w:rPr>
                <w:szCs w:val="24"/>
              </w:rPr>
              <w:t>03</w:t>
            </w:r>
          </w:p>
        </w:tc>
        <w:tc>
          <w:tcPr>
            <w:tcW w:w="4760" w:type="dxa"/>
            <w:tcBorders>
              <w:top w:val="nil"/>
              <w:left w:val="single" w:sz="4" w:space="0" w:color="auto"/>
              <w:bottom w:val="single" w:sz="4" w:space="0" w:color="auto"/>
              <w:right w:val="single" w:sz="4" w:space="0" w:color="auto"/>
            </w:tcBorders>
            <w:shd w:val="clear" w:color="auto" w:fill="auto"/>
            <w:vAlign w:val="center"/>
          </w:tcPr>
          <w:p w14:paraId="3ED8D990" w14:textId="77777777" w:rsidR="00635B9C" w:rsidRPr="00C719A8" w:rsidRDefault="00635B9C" w:rsidP="00635B9C">
            <w:pPr>
              <w:rPr>
                <w:color w:val="000000"/>
              </w:rPr>
            </w:pPr>
            <w:r>
              <w:t>Article III, Section 2 and 12 -- Pre-PA Membership Category</w:t>
            </w:r>
          </w:p>
        </w:tc>
        <w:tc>
          <w:tcPr>
            <w:tcW w:w="2218" w:type="dxa"/>
            <w:tcBorders>
              <w:bottom w:val="single" w:sz="4" w:space="0" w:color="auto"/>
            </w:tcBorders>
            <w:shd w:val="clear" w:color="auto" w:fill="auto"/>
            <w:vAlign w:val="center"/>
          </w:tcPr>
          <w:p w14:paraId="201F3152" w14:textId="0B2D2320" w:rsidR="00635B9C" w:rsidRPr="00433D26" w:rsidRDefault="001E1CF3" w:rsidP="00635B9C">
            <w:pPr>
              <w:jc w:val="center"/>
              <w:rPr>
                <w:szCs w:val="24"/>
              </w:rPr>
            </w:pPr>
            <w:r>
              <w:rPr>
                <w:szCs w:val="24"/>
              </w:rPr>
              <w:t>Adopt</w:t>
            </w:r>
          </w:p>
        </w:tc>
        <w:tc>
          <w:tcPr>
            <w:tcW w:w="763" w:type="dxa"/>
            <w:tcBorders>
              <w:bottom w:val="single" w:sz="4" w:space="0" w:color="auto"/>
            </w:tcBorders>
            <w:shd w:val="clear" w:color="auto" w:fill="auto"/>
            <w:vAlign w:val="center"/>
          </w:tcPr>
          <w:p w14:paraId="67B3DF9E" w14:textId="7640AE73" w:rsidR="00635B9C" w:rsidRPr="00433D26" w:rsidRDefault="00373813" w:rsidP="00635B9C">
            <w:pPr>
              <w:jc w:val="center"/>
              <w:rPr>
                <w:szCs w:val="24"/>
              </w:rPr>
            </w:pPr>
            <w:r>
              <w:rPr>
                <w:szCs w:val="24"/>
              </w:rPr>
              <w:t>61</w:t>
            </w:r>
          </w:p>
        </w:tc>
      </w:tr>
      <w:tr w:rsidR="00635B9C" w:rsidRPr="00433D26" w14:paraId="7E1C4301" w14:textId="77777777" w:rsidTr="005A45FD">
        <w:trPr>
          <w:cantSplit/>
          <w:trHeight w:val="300"/>
        </w:trPr>
        <w:tc>
          <w:tcPr>
            <w:tcW w:w="285" w:type="dxa"/>
            <w:shd w:val="clear" w:color="auto" w:fill="auto"/>
          </w:tcPr>
          <w:p w14:paraId="7F72731A" w14:textId="77777777" w:rsidR="00635B9C" w:rsidRPr="00433D26" w:rsidRDefault="00635B9C" w:rsidP="00635B9C">
            <w:pPr>
              <w:rPr>
                <w:szCs w:val="24"/>
              </w:rPr>
            </w:pPr>
          </w:p>
        </w:tc>
        <w:tc>
          <w:tcPr>
            <w:tcW w:w="1324" w:type="dxa"/>
            <w:shd w:val="clear" w:color="auto" w:fill="auto"/>
            <w:vAlign w:val="center"/>
          </w:tcPr>
          <w:p w14:paraId="64B698DD" w14:textId="77777777" w:rsidR="00635B9C" w:rsidRPr="00433D26" w:rsidRDefault="00635B9C" w:rsidP="00635B9C">
            <w:pPr>
              <w:rPr>
                <w:szCs w:val="24"/>
              </w:rPr>
            </w:pPr>
            <w:r>
              <w:rPr>
                <w:szCs w:val="24"/>
              </w:rPr>
              <w:t>2021-A-</w:t>
            </w:r>
            <w:r w:rsidRPr="00433D26">
              <w:rPr>
                <w:szCs w:val="24"/>
              </w:rPr>
              <w:t>04</w:t>
            </w:r>
          </w:p>
        </w:tc>
        <w:tc>
          <w:tcPr>
            <w:tcW w:w="4760" w:type="dxa"/>
            <w:tcBorders>
              <w:top w:val="nil"/>
              <w:left w:val="single" w:sz="4" w:space="0" w:color="auto"/>
              <w:bottom w:val="single" w:sz="4" w:space="0" w:color="auto"/>
              <w:right w:val="single" w:sz="4" w:space="0" w:color="auto"/>
            </w:tcBorders>
            <w:shd w:val="clear" w:color="auto" w:fill="auto"/>
            <w:vAlign w:val="center"/>
          </w:tcPr>
          <w:p w14:paraId="4C135031" w14:textId="77777777" w:rsidR="00635B9C" w:rsidRPr="00C719A8" w:rsidRDefault="00635B9C" w:rsidP="00635B9C">
            <w:pPr>
              <w:rPr>
                <w:color w:val="000000"/>
              </w:rPr>
            </w:pPr>
            <w:r>
              <w:t>Article XI, XIII Section 1, 3, 4 and 6 -- GovCom Structural Changes &amp; Inclusion in the Bylaws</w:t>
            </w:r>
          </w:p>
        </w:tc>
        <w:tc>
          <w:tcPr>
            <w:tcW w:w="2218" w:type="dxa"/>
            <w:shd w:val="clear" w:color="auto" w:fill="auto"/>
            <w:vAlign w:val="center"/>
          </w:tcPr>
          <w:p w14:paraId="1BF855F3" w14:textId="01528B68" w:rsidR="00635B9C" w:rsidRPr="00433D26" w:rsidRDefault="001E1CF3" w:rsidP="00635B9C">
            <w:pPr>
              <w:jc w:val="center"/>
              <w:rPr>
                <w:szCs w:val="24"/>
              </w:rPr>
            </w:pPr>
            <w:r>
              <w:rPr>
                <w:szCs w:val="24"/>
              </w:rPr>
              <w:t>Reject</w:t>
            </w:r>
          </w:p>
        </w:tc>
        <w:tc>
          <w:tcPr>
            <w:tcW w:w="763" w:type="dxa"/>
            <w:shd w:val="clear" w:color="auto" w:fill="auto"/>
            <w:vAlign w:val="center"/>
          </w:tcPr>
          <w:p w14:paraId="2105FF34" w14:textId="59D5E278" w:rsidR="00635B9C" w:rsidRPr="00433D26" w:rsidRDefault="00373813" w:rsidP="00635B9C">
            <w:pPr>
              <w:jc w:val="center"/>
              <w:rPr>
                <w:szCs w:val="24"/>
              </w:rPr>
            </w:pPr>
            <w:r>
              <w:rPr>
                <w:szCs w:val="24"/>
              </w:rPr>
              <w:t>90</w:t>
            </w:r>
          </w:p>
        </w:tc>
      </w:tr>
      <w:tr w:rsidR="00635B9C" w:rsidRPr="00433D26" w14:paraId="7B8D6703" w14:textId="77777777" w:rsidTr="005A45FD">
        <w:trPr>
          <w:cantSplit/>
        </w:trPr>
        <w:tc>
          <w:tcPr>
            <w:tcW w:w="285" w:type="dxa"/>
            <w:tcBorders>
              <w:bottom w:val="single" w:sz="4" w:space="0" w:color="auto"/>
            </w:tcBorders>
            <w:shd w:val="clear" w:color="auto" w:fill="auto"/>
          </w:tcPr>
          <w:p w14:paraId="1D438AC1" w14:textId="77777777" w:rsidR="00635B9C" w:rsidRPr="00433D26" w:rsidRDefault="00635B9C" w:rsidP="00635B9C">
            <w:pPr>
              <w:rPr>
                <w:szCs w:val="24"/>
              </w:rPr>
            </w:pPr>
          </w:p>
        </w:tc>
        <w:tc>
          <w:tcPr>
            <w:tcW w:w="1324" w:type="dxa"/>
            <w:tcBorders>
              <w:bottom w:val="single" w:sz="4" w:space="0" w:color="auto"/>
            </w:tcBorders>
            <w:shd w:val="clear" w:color="auto" w:fill="auto"/>
            <w:vAlign w:val="center"/>
          </w:tcPr>
          <w:p w14:paraId="432EDEA9" w14:textId="77777777" w:rsidR="00635B9C" w:rsidRPr="00433D26" w:rsidRDefault="00635B9C" w:rsidP="00635B9C">
            <w:pPr>
              <w:rPr>
                <w:szCs w:val="24"/>
              </w:rPr>
            </w:pPr>
            <w:r>
              <w:rPr>
                <w:szCs w:val="24"/>
              </w:rPr>
              <w:t>2021-A-</w:t>
            </w:r>
            <w:r w:rsidRPr="00433D26">
              <w:rPr>
                <w:szCs w:val="24"/>
              </w:rPr>
              <w:t>05</w:t>
            </w:r>
          </w:p>
        </w:tc>
        <w:tc>
          <w:tcPr>
            <w:tcW w:w="4760" w:type="dxa"/>
            <w:tcBorders>
              <w:top w:val="nil"/>
              <w:left w:val="single" w:sz="4" w:space="0" w:color="auto"/>
              <w:bottom w:val="single" w:sz="4" w:space="0" w:color="auto"/>
              <w:right w:val="single" w:sz="4" w:space="0" w:color="auto"/>
            </w:tcBorders>
            <w:shd w:val="clear" w:color="auto" w:fill="auto"/>
            <w:vAlign w:val="center"/>
          </w:tcPr>
          <w:p w14:paraId="7820DD59" w14:textId="77777777" w:rsidR="00635B9C" w:rsidRPr="00C719A8" w:rsidRDefault="00635B9C" w:rsidP="00635B9C">
            <w:pPr>
              <w:rPr>
                <w:color w:val="000000"/>
              </w:rPr>
            </w:pPr>
            <w:r>
              <w:t>Articles X, XI, and XIII -- Nominating Work Group Designated as a Commission</w:t>
            </w:r>
          </w:p>
        </w:tc>
        <w:tc>
          <w:tcPr>
            <w:tcW w:w="2218" w:type="dxa"/>
            <w:tcBorders>
              <w:bottom w:val="single" w:sz="4" w:space="0" w:color="auto"/>
            </w:tcBorders>
            <w:shd w:val="clear" w:color="auto" w:fill="auto"/>
            <w:vAlign w:val="center"/>
          </w:tcPr>
          <w:p w14:paraId="1FD88503" w14:textId="05EE6F49" w:rsidR="00635B9C" w:rsidRPr="00433D26" w:rsidRDefault="001E1CF3" w:rsidP="00635B9C">
            <w:pPr>
              <w:jc w:val="center"/>
              <w:rPr>
                <w:szCs w:val="24"/>
              </w:rPr>
            </w:pPr>
            <w:r>
              <w:rPr>
                <w:szCs w:val="24"/>
              </w:rPr>
              <w:t>Reject</w:t>
            </w:r>
          </w:p>
        </w:tc>
        <w:tc>
          <w:tcPr>
            <w:tcW w:w="763" w:type="dxa"/>
            <w:tcBorders>
              <w:bottom w:val="single" w:sz="4" w:space="0" w:color="auto"/>
            </w:tcBorders>
            <w:shd w:val="clear" w:color="auto" w:fill="auto"/>
            <w:vAlign w:val="center"/>
          </w:tcPr>
          <w:p w14:paraId="50738A4C" w14:textId="7CBFF5EE" w:rsidR="00635B9C" w:rsidRPr="00433D26" w:rsidRDefault="00373813" w:rsidP="00635B9C">
            <w:pPr>
              <w:jc w:val="center"/>
              <w:rPr>
                <w:szCs w:val="24"/>
              </w:rPr>
            </w:pPr>
            <w:r>
              <w:rPr>
                <w:szCs w:val="24"/>
              </w:rPr>
              <w:t>342</w:t>
            </w:r>
          </w:p>
        </w:tc>
      </w:tr>
      <w:tr w:rsidR="00635B9C" w:rsidRPr="00433D26" w14:paraId="6E0AC1A5" w14:textId="77777777" w:rsidTr="005A45FD">
        <w:trPr>
          <w:cantSplit/>
        </w:trPr>
        <w:tc>
          <w:tcPr>
            <w:tcW w:w="285" w:type="dxa"/>
            <w:tcBorders>
              <w:bottom w:val="single" w:sz="4" w:space="0" w:color="auto"/>
            </w:tcBorders>
            <w:shd w:val="clear" w:color="auto" w:fill="auto"/>
          </w:tcPr>
          <w:p w14:paraId="7AB5E362" w14:textId="77777777" w:rsidR="00635B9C" w:rsidRPr="00433D26" w:rsidRDefault="00635B9C" w:rsidP="00635B9C">
            <w:pPr>
              <w:rPr>
                <w:szCs w:val="24"/>
              </w:rPr>
            </w:pPr>
          </w:p>
        </w:tc>
        <w:tc>
          <w:tcPr>
            <w:tcW w:w="1324" w:type="dxa"/>
            <w:tcBorders>
              <w:bottom w:val="single" w:sz="4" w:space="0" w:color="auto"/>
            </w:tcBorders>
            <w:shd w:val="clear" w:color="auto" w:fill="auto"/>
            <w:vAlign w:val="center"/>
          </w:tcPr>
          <w:p w14:paraId="2EE12C33" w14:textId="77777777" w:rsidR="00635B9C" w:rsidRPr="00433D26" w:rsidRDefault="00635B9C" w:rsidP="00635B9C">
            <w:pPr>
              <w:rPr>
                <w:szCs w:val="24"/>
              </w:rPr>
            </w:pPr>
            <w:r>
              <w:rPr>
                <w:szCs w:val="24"/>
              </w:rPr>
              <w:t>2021-A-</w:t>
            </w:r>
            <w:r w:rsidRPr="00433D26">
              <w:rPr>
                <w:szCs w:val="24"/>
              </w:rPr>
              <w:t>06</w:t>
            </w:r>
          </w:p>
        </w:tc>
        <w:tc>
          <w:tcPr>
            <w:tcW w:w="4760" w:type="dxa"/>
            <w:tcBorders>
              <w:top w:val="nil"/>
              <w:left w:val="single" w:sz="4" w:space="0" w:color="auto"/>
              <w:bottom w:val="single" w:sz="4" w:space="0" w:color="auto"/>
              <w:right w:val="single" w:sz="4" w:space="0" w:color="auto"/>
            </w:tcBorders>
            <w:shd w:val="clear" w:color="auto" w:fill="auto"/>
            <w:vAlign w:val="center"/>
          </w:tcPr>
          <w:p w14:paraId="0F697546" w14:textId="77777777" w:rsidR="00635B9C" w:rsidRPr="00C719A8" w:rsidRDefault="00635B9C" w:rsidP="00635B9C">
            <w:pPr>
              <w:rPr>
                <w:color w:val="000000"/>
              </w:rPr>
            </w:pPr>
            <w:r>
              <w:t>Article XIV, Sections 5, 6, and 7 -- Review of Proposed Bylaws Resolutions</w:t>
            </w:r>
          </w:p>
        </w:tc>
        <w:tc>
          <w:tcPr>
            <w:tcW w:w="2218" w:type="dxa"/>
            <w:tcBorders>
              <w:bottom w:val="single" w:sz="4" w:space="0" w:color="auto"/>
            </w:tcBorders>
            <w:shd w:val="clear" w:color="auto" w:fill="auto"/>
            <w:vAlign w:val="center"/>
          </w:tcPr>
          <w:p w14:paraId="5BC4C29D" w14:textId="2F8A0292" w:rsidR="00635B9C" w:rsidRPr="00433D26" w:rsidRDefault="001E1CF3" w:rsidP="00635B9C">
            <w:pPr>
              <w:jc w:val="center"/>
              <w:rPr>
                <w:szCs w:val="24"/>
              </w:rPr>
            </w:pPr>
            <w:r>
              <w:rPr>
                <w:szCs w:val="24"/>
              </w:rPr>
              <w:t>Adopt</w:t>
            </w:r>
          </w:p>
        </w:tc>
        <w:tc>
          <w:tcPr>
            <w:tcW w:w="763" w:type="dxa"/>
            <w:tcBorders>
              <w:bottom w:val="single" w:sz="4" w:space="0" w:color="auto"/>
            </w:tcBorders>
            <w:shd w:val="clear" w:color="auto" w:fill="auto"/>
            <w:vAlign w:val="center"/>
          </w:tcPr>
          <w:p w14:paraId="266AE61E" w14:textId="26128116" w:rsidR="00635B9C" w:rsidRPr="00433D26" w:rsidRDefault="00373813" w:rsidP="00635B9C">
            <w:pPr>
              <w:jc w:val="center"/>
              <w:rPr>
                <w:szCs w:val="24"/>
              </w:rPr>
            </w:pPr>
            <w:r>
              <w:rPr>
                <w:szCs w:val="24"/>
              </w:rPr>
              <w:t>611</w:t>
            </w:r>
          </w:p>
        </w:tc>
      </w:tr>
      <w:tr w:rsidR="00635B9C" w:rsidRPr="00433D26" w14:paraId="4C0F6B9D" w14:textId="77777777" w:rsidTr="005A45FD">
        <w:trPr>
          <w:cantSplit/>
        </w:trPr>
        <w:tc>
          <w:tcPr>
            <w:tcW w:w="285" w:type="dxa"/>
            <w:tcBorders>
              <w:top w:val="single" w:sz="4" w:space="0" w:color="auto"/>
              <w:bottom w:val="single" w:sz="4" w:space="0" w:color="auto"/>
            </w:tcBorders>
            <w:shd w:val="pct12" w:color="auto" w:fill="auto"/>
          </w:tcPr>
          <w:p w14:paraId="2DB3D25A" w14:textId="77777777" w:rsidR="00635B9C" w:rsidRPr="00433D26" w:rsidRDefault="00635B9C" w:rsidP="00635B9C">
            <w:pPr>
              <w:rPr>
                <w:szCs w:val="24"/>
              </w:rPr>
            </w:pPr>
          </w:p>
        </w:tc>
        <w:tc>
          <w:tcPr>
            <w:tcW w:w="1324" w:type="dxa"/>
            <w:tcBorders>
              <w:top w:val="single" w:sz="4" w:space="0" w:color="auto"/>
              <w:bottom w:val="single" w:sz="4" w:space="0" w:color="auto"/>
            </w:tcBorders>
            <w:shd w:val="pct12" w:color="auto" w:fill="auto"/>
            <w:vAlign w:val="center"/>
          </w:tcPr>
          <w:p w14:paraId="66998077" w14:textId="77777777" w:rsidR="00635B9C" w:rsidRPr="00433D26" w:rsidRDefault="00635B9C" w:rsidP="00635B9C">
            <w:pPr>
              <w:rPr>
                <w:szCs w:val="24"/>
              </w:rPr>
            </w:pPr>
            <w:r>
              <w:rPr>
                <w:szCs w:val="24"/>
              </w:rPr>
              <w:t>2021-A-</w:t>
            </w:r>
            <w:r w:rsidRPr="00433D26">
              <w:rPr>
                <w:szCs w:val="24"/>
              </w:rPr>
              <w:t>07</w:t>
            </w:r>
          </w:p>
        </w:tc>
        <w:tc>
          <w:tcPr>
            <w:tcW w:w="4760" w:type="dxa"/>
            <w:tcBorders>
              <w:top w:val="single" w:sz="4" w:space="0" w:color="auto"/>
              <w:left w:val="single" w:sz="4" w:space="0" w:color="auto"/>
              <w:bottom w:val="single" w:sz="4" w:space="0" w:color="auto"/>
              <w:right w:val="single" w:sz="4" w:space="0" w:color="auto"/>
            </w:tcBorders>
            <w:shd w:val="pct12" w:color="auto" w:fill="auto"/>
            <w:vAlign w:val="center"/>
          </w:tcPr>
          <w:p w14:paraId="29E230CB" w14:textId="77777777" w:rsidR="00635B9C" w:rsidRPr="00C719A8" w:rsidRDefault="00635B9C" w:rsidP="00635B9C">
            <w:pPr>
              <w:rPr>
                <w:color w:val="000000"/>
              </w:rPr>
            </w:pPr>
            <w:r>
              <w:t>Article XIII, Section 5 -- Student Members Voting in Student Board Election</w:t>
            </w:r>
          </w:p>
        </w:tc>
        <w:tc>
          <w:tcPr>
            <w:tcW w:w="2218" w:type="dxa"/>
            <w:tcBorders>
              <w:top w:val="single" w:sz="4" w:space="0" w:color="auto"/>
              <w:bottom w:val="single" w:sz="4" w:space="0" w:color="auto"/>
            </w:tcBorders>
            <w:shd w:val="pct12" w:color="auto" w:fill="auto"/>
            <w:vAlign w:val="center"/>
          </w:tcPr>
          <w:p w14:paraId="6576B43C" w14:textId="77777777" w:rsidR="00635B9C" w:rsidRPr="00433D26" w:rsidRDefault="00D56776" w:rsidP="00635B9C">
            <w:pPr>
              <w:jc w:val="center"/>
              <w:rPr>
                <w:szCs w:val="24"/>
              </w:rPr>
            </w:pPr>
            <w:r>
              <w:rPr>
                <w:szCs w:val="24"/>
              </w:rPr>
              <w:t>Adopted on Consent Agenda</w:t>
            </w:r>
          </w:p>
        </w:tc>
        <w:tc>
          <w:tcPr>
            <w:tcW w:w="763" w:type="dxa"/>
            <w:tcBorders>
              <w:top w:val="single" w:sz="4" w:space="0" w:color="auto"/>
              <w:bottom w:val="single" w:sz="4" w:space="0" w:color="auto"/>
            </w:tcBorders>
            <w:shd w:val="pct12" w:color="auto" w:fill="auto"/>
            <w:vAlign w:val="center"/>
          </w:tcPr>
          <w:p w14:paraId="15ED4F7F" w14:textId="77777777" w:rsidR="00635B9C" w:rsidRPr="00433D26" w:rsidRDefault="00635B9C" w:rsidP="00635B9C">
            <w:pPr>
              <w:jc w:val="center"/>
              <w:rPr>
                <w:szCs w:val="24"/>
              </w:rPr>
            </w:pPr>
          </w:p>
        </w:tc>
      </w:tr>
      <w:tr w:rsidR="00635B9C" w:rsidRPr="00433D26" w14:paraId="7B875F65" w14:textId="77777777" w:rsidTr="005A45FD">
        <w:trPr>
          <w:cantSplit/>
        </w:trPr>
        <w:tc>
          <w:tcPr>
            <w:tcW w:w="285" w:type="dxa"/>
            <w:shd w:val="clear" w:color="auto" w:fill="auto"/>
          </w:tcPr>
          <w:p w14:paraId="06A053E2" w14:textId="77777777" w:rsidR="00635B9C" w:rsidRPr="00433D26" w:rsidRDefault="00635B9C" w:rsidP="00635B9C">
            <w:pPr>
              <w:rPr>
                <w:szCs w:val="24"/>
              </w:rPr>
            </w:pPr>
          </w:p>
        </w:tc>
        <w:tc>
          <w:tcPr>
            <w:tcW w:w="1324" w:type="dxa"/>
            <w:shd w:val="clear" w:color="auto" w:fill="auto"/>
            <w:vAlign w:val="center"/>
          </w:tcPr>
          <w:p w14:paraId="4FBEC384" w14:textId="77777777" w:rsidR="00635B9C" w:rsidRPr="00433D26" w:rsidRDefault="00635B9C" w:rsidP="00635B9C">
            <w:pPr>
              <w:rPr>
                <w:szCs w:val="24"/>
              </w:rPr>
            </w:pPr>
            <w:r>
              <w:rPr>
                <w:szCs w:val="24"/>
              </w:rPr>
              <w:t>2021-A-</w:t>
            </w:r>
            <w:r w:rsidRPr="00433D26">
              <w:rPr>
                <w:szCs w:val="24"/>
              </w:rPr>
              <w:t>08</w:t>
            </w:r>
          </w:p>
        </w:tc>
        <w:tc>
          <w:tcPr>
            <w:tcW w:w="4760" w:type="dxa"/>
            <w:tcBorders>
              <w:top w:val="nil"/>
              <w:left w:val="single" w:sz="4" w:space="0" w:color="auto"/>
              <w:bottom w:val="single" w:sz="4" w:space="0" w:color="auto"/>
              <w:right w:val="single" w:sz="4" w:space="0" w:color="auto"/>
            </w:tcBorders>
            <w:shd w:val="clear" w:color="auto" w:fill="auto"/>
            <w:vAlign w:val="center"/>
          </w:tcPr>
          <w:p w14:paraId="645F848E" w14:textId="77777777" w:rsidR="00635B9C" w:rsidRPr="00C719A8" w:rsidRDefault="00635B9C" w:rsidP="00635B9C">
            <w:pPr>
              <w:rPr>
                <w:color w:val="000000"/>
              </w:rPr>
            </w:pPr>
            <w:r>
              <w:t>Article III, Section 4, Article V, Section 4a, Article XIII, Section 5a -- Credentialed Student Members Voting in General Elections</w:t>
            </w:r>
          </w:p>
        </w:tc>
        <w:tc>
          <w:tcPr>
            <w:tcW w:w="2218" w:type="dxa"/>
            <w:shd w:val="clear" w:color="auto" w:fill="auto"/>
            <w:vAlign w:val="center"/>
          </w:tcPr>
          <w:p w14:paraId="3F6D211D" w14:textId="3F4DF3A7" w:rsidR="00635B9C" w:rsidRPr="00433D26" w:rsidRDefault="00C81641" w:rsidP="00635B9C">
            <w:pPr>
              <w:jc w:val="center"/>
              <w:rPr>
                <w:szCs w:val="24"/>
              </w:rPr>
            </w:pPr>
            <w:r>
              <w:rPr>
                <w:szCs w:val="24"/>
              </w:rPr>
              <w:t>Re</w:t>
            </w:r>
            <w:r w:rsidR="00C821F1">
              <w:rPr>
                <w:szCs w:val="24"/>
              </w:rPr>
              <w:t>fer</w:t>
            </w:r>
          </w:p>
        </w:tc>
        <w:tc>
          <w:tcPr>
            <w:tcW w:w="763" w:type="dxa"/>
            <w:shd w:val="clear" w:color="auto" w:fill="auto"/>
            <w:vAlign w:val="center"/>
          </w:tcPr>
          <w:p w14:paraId="589C3418" w14:textId="1C1D3B87" w:rsidR="00635B9C" w:rsidRPr="00433D26" w:rsidRDefault="00373813" w:rsidP="00635B9C">
            <w:pPr>
              <w:jc w:val="center"/>
              <w:rPr>
                <w:szCs w:val="24"/>
              </w:rPr>
            </w:pPr>
            <w:r>
              <w:rPr>
                <w:szCs w:val="24"/>
              </w:rPr>
              <w:t>701</w:t>
            </w:r>
          </w:p>
        </w:tc>
      </w:tr>
      <w:tr w:rsidR="00635B9C" w:rsidRPr="00433D26" w14:paraId="36C7125E" w14:textId="77777777" w:rsidTr="005A45FD">
        <w:trPr>
          <w:cantSplit/>
        </w:trPr>
        <w:tc>
          <w:tcPr>
            <w:tcW w:w="285" w:type="dxa"/>
            <w:tcBorders>
              <w:bottom w:val="single" w:sz="4" w:space="0" w:color="auto"/>
            </w:tcBorders>
            <w:shd w:val="clear" w:color="auto" w:fill="auto"/>
          </w:tcPr>
          <w:p w14:paraId="1363AE5D" w14:textId="77777777" w:rsidR="00635B9C" w:rsidRPr="00433D26" w:rsidRDefault="00635B9C" w:rsidP="00635B9C">
            <w:pPr>
              <w:rPr>
                <w:szCs w:val="24"/>
              </w:rPr>
            </w:pPr>
          </w:p>
        </w:tc>
        <w:tc>
          <w:tcPr>
            <w:tcW w:w="1324" w:type="dxa"/>
            <w:tcBorders>
              <w:bottom w:val="single" w:sz="4" w:space="0" w:color="auto"/>
            </w:tcBorders>
            <w:shd w:val="clear" w:color="auto" w:fill="auto"/>
            <w:vAlign w:val="center"/>
          </w:tcPr>
          <w:p w14:paraId="7224E53F" w14:textId="77777777" w:rsidR="00635B9C" w:rsidRPr="00433D26" w:rsidRDefault="00635B9C" w:rsidP="00635B9C">
            <w:pPr>
              <w:rPr>
                <w:szCs w:val="24"/>
              </w:rPr>
            </w:pPr>
            <w:r>
              <w:rPr>
                <w:szCs w:val="24"/>
              </w:rPr>
              <w:t>2021-A-</w:t>
            </w:r>
            <w:r w:rsidRPr="00433D26">
              <w:rPr>
                <w:szCs w:val="24"/>
              </w:rPr>
              <w:t>09</w:t>
            </w:r>
          </w:p>
        </w:tc>
        <w:tc>
          <w:tcPr>
            <w:tcW w:w="4760" w:type="dxa"/>
            <w:tcBorders>
              <w:top w:val="nil"/>
              <w:left w:val="single" w:sz="4" w:space="0" w:color="auto"/>
              <w:bottom w:val="single" w:sz="4" w:space="0" w:color="auto"/>
              <w:right w:val="single" w:sz="4" w:space="0" w:color="auto"/>
            </w:tcBorders>
            <w:shd w:val="clear" w:color="auto" w:fill="auto"/>
            <w:vAlign w:val="center"/>
          </w:tcPr>
          <w:p w14:paraId="0C7B9C53" w14:textId="77777777" w:rsidR="00635B9C" w:rsidRPr="00C719A8" w:rsidRDefault="00635B9C" w:rsidP="00635B9C">
            <w:pPr>
              <w:rPr>
                <w:color w:val="000000"/>
              </w:rPr>
            </w:pPr>
            <w:r w:rsidRPr="00776C46">
              <w:t>Face to Face Meetings</w:t>
            </w:r>
          </w:p>
        </w:tc>
        <w:tc>
          <w:tcPr>
            <w:tcW w:w="2218" w:type="dxa"/>
            <w:tcBorders>
              <w:bottom w:val="single" w:sz="4" w:space="0" w:color="auto"/>
            </w:tcBorders>
            <w:shd w:val="clear" w:color="auto" w:fill="auto"/>
            <w:vAlign w:val="center"/>
          </w:tcPr>
          <w:p w14:paraId="7D28C822" w14:textId="035B2E5D" w:rsidR="00635B9C" w:rsidRPr="00433D26" w:rsidRDefault="001E1CF3" w:rsidP="00635B9C">
            <w:pPr>
              <w:jc w:val="center"/>
              <w:rPr>
                <w:szCs w:val="24"/>
              </w:rPr>
            </w:pPr>
            <w:r>
              <w:rPr>
                <w:szCs w:val="24"/>
              </w:rPr>
              <w:t>Amend</w:t>
            </w:r>
          </w:p>
        </w:tc>
        <w:tc>
          <w:tcPr>
            <w:tcW w:w="763" w:type="dxa"/>
            <w:tcBorders>
              <w:bottom w:val="single" w:sz="4" w:space="0" w:color="auto"/>
            </w:tcBorders>
            <w:shd w:val="clear" w:color="auto" w:fill="auto"/>
            <w:vAlign w:val="center"/>
          </w:tcPr>
          <w:p w14:paraId="2092B218" w14:textId="5E986C60" w:rsidR="00635B9C" w:rsidRPr="00433D26" w:rsidRDefault="00373813" w:rsidP="00635B9C">
            <w:pPr>
              <w:jc w:val="center"/>
              <w:rPr>
                <w:szCs w:val="24"/>
              </w:rPr>
            </w:pPr>
            <w:r>
              <w:rPr>
                <w:szCs w:val="24"/>
              </w:rPr>
              <w:t>764</w:t>
            </w:r>
          </w:p>
        </w:tc>
      </w:tr>
      <w:tr w:rsidR="00635B9C" w:rsidRPr="00433D26" w14:paraId="33C0CD13" w14:textId="77777777" w:rsidTr="005A45FD">
        <w:trPr>
          <w:cantSplit/>
        </w:trPr>
        <w:tc>
          <w:tcPr>
            <w:tcW w:w="285" w:type="dxa"/>
            <w:shd w:val="clear" w:color="auto" w:fill="auto"/>
          </w:tcPr>
          <w:p w14:paraId="0E187D36" w14:textId="77777777" w:rsidR="00635B9C" w:rsidRPr="00433D26" w:rsidRDefault="00635B9C" w:rsidP="00635B9C">
            <w:pPr>
              <w:rPr>
                <w:szCs w:val="24"/>
              </w:rPr>
            </w:pPr>
          </w:p>
        </w:tc>
        <w:tc>
          <w:tcPr>
            <w:tcW w:w="1324" w:type="dxa"/>
            <w:shd w:val="clear" w:color="auto" w:fill="auto"/>
            <w:vAlign w:val="center"/>
          </w:tcPr>
          <w:p w14:paraId="5C884B05" w14:textId="77777777" w:rsidR="00635B9C" w:rsidRPr="00433D26" w:rsidRDefault="00635B9C" w:rsidP="00635B9C">
            <w:pPr>
              <w:rPr>
                <w:szCs w:val="24"/>
              </w:rPr>
            </w:pPr>
            <w:r>
              <w:rPr>
                <w:szCs w:val="24"/>
              </w:rPr>
              <w:t>2021-A-</w:t>
            </w:r>
            <w:r w:rsidRPr="00433D26">
              <w:rPr>
                <w:szCs w:val="24"/>
              </w:rPr>
              <w:t>10</w:t>
            </w:r>
          </w:p>
        </w:tc>
        <w:tc>
          <w:tcPr>
            <w:tcW w:w="4760" w:type="dxa"/>
            <w:tcBorders>
              <w:top w:val="nil"/>
              <w:left w:val="single" w:sz="4" w:space="0" w:color="auto"/>
              <w:bottom w:val="single" w:sz="4" w:space="0" w:color="auto"/>
              <w:right w:val="single" w:sz="4" w:space="0" w:color="auto"/>
            </w:tcBorders>
            <w:shd w:val="clear" w:color="auto" w:fill="auto"/>
            <w:vAlign w:val="center"/>
          </w:tcPr>
          <w:p w14:paraId="73B2E6D0" w14:textId="77777777" w:rsidR="00635B9C" w:rsidRPr="00C719A8" w:rsidRDefault="00635B9C" w:rsidP="00635B9C">
            <w:pPr>
              <w:tabs>
                <w:tab w:val="left" w:pos="2160"/>
                <w:tab w:val="left" w:pos="2907"/>
              </w:tabs>
            </w:pPr>
            <w:r w:rsidRPr="00776C46">
              <w:t>AAPA Involvement</w:t>
            </w:r>
          </w:p>
        </w:tc>
        <w:tc>
          <w:tcPr>
            <w:tcW w:w="2218" w:type="dxa"/>
            <w:shd w:val="clear" w:color="auto" w:fill="auto"/>
            <w:vAlign w:val="center"/>
          </w:tcPr>
          <w:p w14:paraId="314DBE43" w14:textId="22464F92" w:rsidR="00635B9C" w:rsidRPr="00433D26" w:rsidRDefault="001E1CF3" w:rsidP="00635B9C">
            <w:pPr>
              <w:jc w:val="center"/>
              <w:rPr>
                <w:szCs w:val="24"/>
              </w:rPr>
            </w:pPr>
            <w:r>
              <w:rPr>
                <w:szCs w:val="24"/>
              </w:rPr>
              <w:t>Re</w:t>
            </w:r>
            <w:r w:rsidR="0071326F">
              <w:rPr>
                <w:szCs w:val="24"/>
              </w:rPr>
              <w:t>affirm</w:t>
            </w:r>
          </w:p>
        </w:tc>
        <w:tc>
          <w:tcPr>
            <w:tcW w:w="763" w:type="dxa"/>
            <w:shd w:val="clear" w:color="auto" w:fill="auto"/>
            <w:vAlign w:val="center"/>
          </w:tcPr>
          <w:p w14:paraId="0E88DE32" w14:textId="61683FD3" w:rsidR="00635B9C" w:rsidRPr="00433D26" w:rsidRDefault="00373813" w:rsidP="00635B9C">
            <w:pPr>
              <w:jc w:val="center"/>
              <w:rPr>
                <w:szCs w:val="24"/>
              </w:rPr>
            </w:pPr>
            <w:r>
              <w:rPr>
                <w:szCs w:val="24"/>
              </w:rPr>
              <w:t>802</w:t>
            </w:r>
          </w:p>
        </w:tc>
      </w:tr>
      <w:tr w:rsidR="00635B9C" w:rsidRPr="00433D26" w14:paraId="56A3818E" w14:textId="77777777" w:rsidTr="005A45FD">
        <w:trPr>
          <w:cantSplit/>
        </w:trPr>
        <w:tc>
          <w:tcPr>
            <w:tcW w:w="285" w:type="dxa"/>
            <w:shd w:val="clear" w:color="auto" w:fill="auto"/>
          </w:tcPr>
          <w:p w14:paraId="0688327D" w14:textId="77777777" w:rsidR="00635B9C" w:rsidRPr="00433D26" w:rsidRDefault="00635B9C" w:rsidP="00635B9C">
            <w:pPr>
              <w:rPr>
                <w:szCs w:val="24"/>
              </w:rPr>
            </w:pPr>
          </w:p>
        </w:tc>
        <w:tc>
          <w:tcPr>
            <w:tcW w:w="1324" w:type="dxa"/>
            <w:shd w:val="clear" w:color="auto" w:fill="auto"/>
            <w:vAlign w:val="center"/>
          </w:tcPr>
          <w:p w14:paraId="32059E0F" w14:textId="77777777" w:rsidR="00635B9C" w:rsidRPr="00433D26" w:rsidRDefault="00635B9C" w:rsidP="00635B9C">
            <w:pPr>
              <w:rPr>
                <w:szCs w:val="24"/>
              </w:rPr>
            </w:pPr>
            <w:r>
              <w:rPr>
                <w:szCs w:val="24"/>
              </w:rPr>
              <w:t>2021-A-</w:t>
            </w:r>
            <w:r w:rsidRPr="00433D26">
              <w:rPr>
                <w:szCs w:val="24"/>
              </w:rPr>
              <w:t>11</w:t>
            </w:r>
          </w:p>
        </w:tc>
        <w:tc>
          <w:tcPr>
            <w:tcW w:w="4760" w:type="dxa"/>
            <w:tcBorders>
              <w:top w:val="nil"/>
              <w:left w:val="single" w:sz="4" w:space="0" w:color="auto"/>
              <w:bottom w:val="single" w:sz="4" w:space="0" w:color="auto"/>
              <w:right w:val="single" w:sz="4" w:space="0" w:color="auto"/>
            </w:tcBorders>
            <w:shd w:val="clear" w:color="auto" w:fill="auto"/>
            <w:vAlign w:val="bottom"/>
          </w:tcPr>
          <w:p w14:paraId="1C8D6537" w14:textId="77777777" w:rsidR="00635B9C" w:rsidRPr="00C719A8" w:rsidRDefault="00635B9C" w:rsidP="00635B9C">
            <w:pPr>
              <w:rPr>
                <w:color w:val="000000"/>
              </w:rPr>
            </w:pPr>
            <w:r>
              <w:rPr>
                <w:color w:val="000000"/>
              </w:rPr>
              <w:t>Membership Requirements for PA Educators in both AAPA and State Constituent Organizations</w:t>
            </w:r>
          </w:p>
        </w:tc>
        <w:tc>
          <w:tcPr>
            <w:tcW w:w="2218" w:type="dxa"/>
            <w:shd w:val="clear" w:color="auto" w:fill="auto"/>
            <w:vAlign w:val="center"/>
          </w:tcPr>
          <w:p w14:paraId="7770B88F" w14:textId="27168BE7" w:rsidR="00635B9C" w:rsidRPr="00433D26" w:rsidRDefault="001E1CF3" w:rsidP="00635B9C">
            <w:pPr>
              <w:jc w:val="center"/>
              <w:rPr>
                <w:szCs w:val="24"/>
              </w:rPr>
            </w:pPr>
            <w:r>
              <w:rPr>
                <w:szCs w:val="24"/>
              </w:rPr>
              <w:t>Reject</w:t>
            </w:r>
          </w:p>
        </w:tc>
        <w:tc>
          <w:tcPr>
            <w:tcW w:w="763" w:type="dxa"/>
            <w:shd w:val="clear" w:color="auto" w:fill="auto"/>
            <w:vAlign w:val="center"/>
          </w:tcPr>
          <w:p w14:paraId="3A652E06" w14:textId="0DBB5D19" w:rsidR="00635B9C" w:rsidRPr="00433D26" w:rsidRDefault="00373813" w:rsidP="00635B9C">
            <w:pPr>
              <w:jc w:val="center"/>
              <w:rPr>
                <w:szCs w:val="24"/>
              </w:rPr>
            </w:pPr>
            <w:r>
              <w:rPr>
                <w:szCs w:val="24"/>
              </w:rPr>
              <w:t>827</w:t>
            </w:r>
          </w:p>
        </w:tc>
      </w:tr>
      <w:tr w:rsidR="00635B9C" w:rsidRPr="00433D26" w14:paraId="48C23685" w14:textId="77777777" w:rsidTr="005A45FD">
        <w:trPr>
          <w:cantSplit/>
        </w:trPr>
        <w:tc>
          <w:tcPr>
            <w:tcW w:w="285" w:type="dxa"/>
            <w:shd w:val="clear" w:color="auto" w:fill="auto"/>
          </w:tcPr>
          <w:p w14:paraId="59AE1B92" w14:textId="77777777" w:rsidR="00635B9C" w:rsidRPr="00433D26" w:rsidRDefault="00635B9C" w:rsidP="00635B9C">
            <w:pPr>
              <w:rPr>
                <w:szCs w:val="24"/>
              </w:rPr>
            </w:pPr>
          </w:p>
        </w:tc>
        <w:tc>
          <w:tcPr>
            <w:tcW w:w="1324" w:type="dxa"/>
            <w:shd w:val="clear" w:color="auto" w:fill="auto"/>
            <w:vAlign w:val="center"/>
          </w:tcPr>
          <w:p w14:paraId="07649AF7" w14:textId="77777777" w:rsidR="00635B9C" w:rsidRDefault="00635B9C" w:rsidP="00635B9C">
            <w:pPr>
              <w:rPr>
                <w:szCs w:val="24"/>
              </w:rPr>
            </w:pPr>
            <w:r w:rsidRPr="008E5DEC">
              <w:rPr>
                <w:szCs w:val="24"/>
              </w:rPr>
              <w:t>2021-A-1</w:t>
            </w:r>
            <w:r>
              <w:rPr>
                <w:szCs w:val="24"/>
              </w:rPr>
              <w:t>2</w:t>
            </w:r>
          </w:p>
        </w:tc>
        <w:tc>
          <w:tcPr>
            <w:tcW w:w="4760" w:type="dxa"/>
            <w:tcBorders>
              <w:top w:val="nil"/>
              <w:left w:val="single" w:sz="4" w:space="0" w:color="auto"/>
              <w:bottom w:val="single" w:sz="4" w:space="0" w:color="auto"/>
              <w:right w:val="single" w:sz="4" w:space="0" w:color="auto"/>
            </w:tcBorders>
            <w:shd w:val="clear" w:color="auto" w:fill="auto"/>
            <w:vAlign w:val="bottom"/>
          </w:tcPr>
          <w:p w14:paraId="3999B0ED" w14:textId="77777777" w:rsidR="00635B9C" w:rsidRPr="00C719A8" w:rsidRDefault="00635B9C" w:rsidP="00635B9C">
            <w:pPr>
              <w:rPr>
                <w:color w:val="000000"/>
              </w:rPr>
            </w:pPr>
            <w:r>
              <w:rPr>
                <w:color w:val="000000"/>
              </w:rPr>
              <w:t>Membership Requirements in AAPA and Constituent Organizations for AAPA Speakers at AAPA Hosted Events</w:t>
            </w:r>
          </w:p>
        </w:tc>
        <w:tc>
          <w:tcPr>
            <w:tcW w:w="2218" w:type="dxa"/>
            <w:shd w:val="clear" w:color="auto" w:fill="auto"/>
            <w:vAlign w:val="center"/>
          </w:tcPr>
          <w:p w14:paraId="58253A9B" w14:textId="6AC5437A" w:rsidR="00635B9C" w:rsidRPr="00433D26" w:rsidRDefault="00CE1A6E" w:rsidP="00635B9C">
            <w:pPr>
              <w:jc w:val="center"/>
              <w:rPr>
                <w:szCs w:val="24"/>
              </w:rPr>
            </w:pPr>
            <w:r>
              <w:rPr>
                <w:szCs w:val="24"/>
              </w:rPr>
              <w:t>Reject</w:t>
            </w:r>
          </w:p>
        </w:tc>
        <w:tc>
          <w:tcPr>
            <w:tcW w:w="763" w:type="dxa"/>
            <w:shd w:val="clear" w:color="auto" w:fill="auto"/>
            <w:vAlign w:val="center"/>
          </w:tcPr>
          <w:p w14:paraId="2746233A" w14:textId="39343DF0" w:rsidR="00635B9C" w:rsidRPr="00433D26" w:rsidRDefault="009A53F5" w:rsidP="00635B9C">
            <w:pPr>
              <w:jc w:val="center"/>
              <w:rPr>
                <w:szCs w:val="24"/>
              </w:rPr>
            </w:pPr>
            <w:r>
              <w:rPr>
                <w:szCs w:val="24"/>
              </w:rPr>
              <w:t>857</w:t>
            </w:r>
          </w:p>
        </w:tc>
      </w:tr>
      <w:tr w:rsidR="00635B9C" w:rsidRPr="00433D26" w14:paraId="7213B085" w14:textId="77777777" w:rsidTr="005A45FD">
        <w:trPr>
          <w:cantSplit/>
        </w:trPr>
        <w:tc>
          <w:tcPr>
            <w:tcW w:w="285" w:type="dxa"/>
            <w:shd w:val="clear" w:color="auto" w:fill="auto"/>
          </w:tcPr>
          <w:p w14:paraId="5DB26CF9" w14:textId="77777777" w:rsidR="00635B9C" w:rsidRPr="00433D26" w:rsidRDefault="00635B9C" w:rsidP="00635B9C">
            <w:pPr>
              <w:rPr>
                <w:szCs w:val="24"/>
              </w:rPr>
            </w:pPr>
          </w:p>
        </w:tc>
        <w:tc>
          <w:tcPr>
            <w:tcW w:w="1324" w:type="dxa"/>
            <w:shd w:val="clear" w:color="auto" w:fill="auto"/>
            <w:vAlign w:val="center"/>
          </w:tcPr>
          <w:p w14:paraId="210B7270" w14:textId="77777777" w:rsidR="00635B9C" w:rsidRDefault="00635B9C" w:rsidP="00635B9C">
            <w:pPr>
              <w:rPr>
                <w:szCs w:val="24"/>
              </w:rPr>
            </w:pPr>
            <w:r w:rsidRPr="008E5DEC">
              <w:rPr>
                <w:szCs w:val="24"/>
              </w:rPr>
              <w:t>2021-A-1</w:t>
            </w:r>
            <w:r>
              <w:rPr>
                <w:szCs w:val="24"/>
              </w:rPr>
              <w:t>3</w:t>
            </w:r>
          </w:p>
        </w:tc>
        <w:tc>
          <w:tcPr>
            <w:tcW w:w="4760" w:type="dxa"/>
            <w:tcBorders>
              <w:top w:val="nil"/>
              <w:left w:val="single" w:sz="4" w:space="0" w:color="auto"/>
              <w:bottom w:val="single" w:sz="4" w:space="0" w:color="auto"/>
              <w:right w:val="single" w:sz="4" w:space="0" w:color="auto"/>
            </w:tcBorders>
            <w:shd w:val="clear" w:color="auto" w:fill="auto"/>
            <w:vAlign w:val="center"/>
          </w:tcPr>
          <w:p w14:paraId="4F31EE54" w14:textId="77777777" w:rsidR="00635B9C" w:rsidRPr="00C719A8" w:rsidRDefault="00635B9C" w:rsidP="00635B9C">
            <w:pPr>
              <w:rPr>
                <w:color w:val="000000"/>
              </w:rPr>
            </w:pPr>
            <w:r>
              <w:rPr>
                <w:color w:val="000000"/>
              </w:rPr>
              <w:t xml:space="preserve">Membership Support Incentive for AAPA Employer of Excellence Recipients </w:t>
            </w:r>
          </w:p>
        </w:tc>
        <w:tc>
          <w:tcPr>
            <w:tcW w:w="2218" w:type="dxa"/>
            <w:shd w:val="clear" w:color="auto" w:fill="auto"/>
            <w:vAlign w:val="center"/>
          </w:tcPr>
          <w:p w14:paraId="4990FCD5" w14:textId="6F83B2E3" w:rsidR="00635B9C" w:rsidRPr="00433D26" w:rsidRDefault="009B331E" w:rsidP="00635B9C">
            <w:pPr>
              <w:jc w:val="center"/>
              <w:rPr>
                <w:szCs w:val="24"/>
              </w:rPr>
            </w:pPr>
            <w:r>
              <w:rPr>
                <w:szCs w:val="24"/>
              </w:rPr>
              <w:t>Reject</w:t>
            </w:r>
          </w:p>
        </w:tc>
        <w:tc>
          <w:tcPr>
            <w:tcW w:w="763" w:type="dxa"/>
            <w:shd w:val="clear" w:color="auto" w:fill="auto"/>
            <w:vAlign w:val="center"/>
          </w:tcPr>
          <w:p w14:paraId="5A405BEE" w14:textId="371D58E4" w:rsidR="00635B9C" w:rsidRPr="00433D26" w:rsidRDefault="009A53F5" w:rsidP="00635B9C">
            <w:pPr>
              <w:jc w:val="center"/>
              <w:rPr>
                <w:szCs w:val="24"/>
              </w:rPr>
            </w:pPr>
            <w:r>
              <w:rPr>
                <w:szCs w:val="24"/>
              </w:rPr>
              <w:t>880</w:t>
            </w:r>
          </w:p>
        </w:tc>
      </w:tr>
      <w:tr w:rsidR="00635B9C" w:rsidRPr="00433D26" w14:paraId="1F550735" w14:textId="77777777" w:rsidTr="005A45FD">
        <w:trPr>
          <w:cantSplit/>
        </w:trPr>
        <w:tc>
          <w:tcPr>
            <w:tcW w:w="285" w:type="dxa"/>
            <w:shd w:val="clear" w:color="auto" w:fill="auto"/>
          </w:tcPr>
          <w:p w14:paraId="7867D034" w14:textId="77777777" w:rsidR="00635B9C" w:rsidRPr="00433D26" w:rsidRDefault="00635B9C" w:rsidP="00635B9C">
            <w:pPr>
              <w:rPr>
                <w:szCs w:val="24"/>
              </w:rPr>
            </w:pPr>
          </w:p>
        </w:tc>
        <w:tc>
          <w:tcPr>
            <w:tcW w:w="1324" w:type="dxa"/>
            <w:shd w:val="clear" w:color="auto" w:fill="auto"/>
          </w:tcPr>
          <w:p w14:paraId="41AB5EB1" w14:textId="77777777" w:rsidR="00635B9C" w:rsidRDefault="00635B9C" w:rsidP="00635B9C">
            <w:pPr>
              <w:rPr>
                <w:szCs w:val="24"/>
              </w:rPr>
            </w:pPr>
            <w:r w:rsidRPr="008E5DEC">
              <w:rPr>
                <w:szCs w:val="24"/>
              </w:rPr>
              <w:t>2021-A-1</w:t>
            </w:r>
            <w:r>
              <w:rPr>
                <w:szCs w:val="24"/>
              </w:rPr>
              <w:t>4</w:t>
            </w:r>
          </w:p>
        </w:tc>
        <w:tc>
          <w:tcPr>
            <w:tcW w:w="4760" w:type="dxa"/>
            <w:tcBorders>
              <w:top w:val="nil"/>
              <w:left w:val="single" w:sz="4" w:space="0" w:color="auto"/>
              <w:bottom w:val="single" w:sz="4" w:space="0" w:color="auto"/>
              <w:right w:val="single" w:sz="4" w:space="0" w:color="auto"/>
            </w:tcBorders>
            <w:shd w:val="clear" w:color="auto" w:fill="auto"/>
            <w:vAlign w:val="center"/>
          </w:tcPr>
          <w:p w14:paraId="665C7342" w14:textId="77777777" w:rsidR="00635B9C" w:rsidRPr="00C719A8" w:rsidRDefault="00635B9C" w:rsidP="00635B9C">
            <w:pPr>
              <w:rPr>
                <w:color w:val="000000"/>
              </w:rPr>
            </w:pPr>
            <w:r>
              <w:rPr>
                <w:color w:val="000000"/>
              </w:rPr>
              <w:t>Competencies for the PA Profession Paper</w:t>
            </w:r>
          </w:p>
        </w:tc>
        <w:tc>
          <w:tcPr>
            <w:tcW w:w="2218" w:type="dxa"/>
            <w:shd w:val="clear" w:color="auto" w:fill="auto"/>
            <w:vAlign w:val="center"/>
          </w:tcPr>
          <w:p w14:paraId="03BE8558" w14:textId="1C13C7A5" w:rsidR="00635B9C" w:rsidRPr="00433D26" w:rsidRDefault="00B35615" w:rsidP="00635B9C">
            <w:pPr>
              <w:jc w:val="center"/>
              <w:rPr>
                <w:szCs w:val="24"/>
              </w:rPr>
            </w:pPr>
            <w:r>
              <w:rPr>
                <w:szCs w:val="24"/>
              </w:rPr>
              <w:t>Adopt</w:t>
            </w:r>
          </w:p>
        </w:tc>
        <w:tc>
          <w:tcPr>
            <w:tcW w:w="763" w:type="dxa"/>
            <w:shd w:val="clear" w:color="auto" w:fill="auto"/>
            <w:vAlign w:val="center"/>
          </w:tcPr>
          <w:p w14:paraId="3F0E36B1" w14:textId="19A000D3" w:rsidR="00635B9C" w:rsidRPr="00433D26" w:rsidRDefault="009A53F5" w:rsidP="00635B9C">
            <w:pPr>
              <w:jc w:val="center"/>
              <w:rPr>
                <w:szCs w:val="24"/>
              </w:rPr>
            </w:pPr>
            <w:r>
              <w:rPr>
                <w:szCs w:val="24"/>
              </w:rPr>
              <w:t>897</w:t>
            </w:r>
          </w:p>
        </w:tc>
      </w:tr>
      <w:tr w:rsidR="00635B9C" w:rsidRPr="00433D26" w14:paraId="2F1FEC74" w14:textId="77777777" w:rsidTr="005A45FD">
        <w:trPr>
          <w:cantSplit/>
        </w:trPr>
        <w:tc>
          <w:tcPr>
            <w:tcW w:w="285" w:type="dxa"/>
            <w:tcBorders>
              <w:bottom w:val="single" w:sz="4" w:space="0" w:color="auto"/>
            </w:tcBorders>
            <w:shd w:val="clear" w:color="auto" w:fill="auto"/>
          </w:tcPr>
          <w:p w14:paraId="1C024D1B" w14:textId="77777777" w:rsidR="00635B9C" w:rsidRPr="00433D26" w:rsidRDefault="00635B9C" w:rsidP="00635B9C">
            <w:pPr>
              <w:rPr>
                <w:szCs w:val="24"/>
              </w:rPr>
            </w:pPr>
          </w:p>
        </w:tc>
        <w:tc>
          <w:tcPr>
            <w:tcW w:w="1324" w:type="dxa"/>
            <w:tcBorders>
              <w:bottom w:val="single" w:sz="4" w:space="0" w:color="auto"/>
            </w:tcBorders>
            <w:shd w:val="clear" w:color="auto" w:fill="auto"/>
          </w:tcPr>
          <w:p w14:paraId="1F54B7E9" w14:textId="77777777" w:rsidR="00635B9C" w:rsidRDefault="00635B9C" w:rsidP="00635B9C">
            <w:pPr>
              <w:rPr>
                <w:szCs w:val="24"/>
              </w:rPr>
            </w:pPr>
            <w:r w:rsidRPr="008E5DEC">
              <w:rPr>
                <w:szCs w:val="24"/>
              </w:rPr>
              <w:t>2021-A-1</w:t>
            </w:r>
            <w:r>
              <w:rPr>
                <w:szCs w:val="24"/>
              </w:rPr>
              <w:t>5</w:t>
            </w:r>
          </w:p>
        </w:tc>
        <w:tc>
          <w:tcPr>
            <w:tcW w:w="4760" w:type="dxa"/>
            <w:tcBorders>
              <w:top w:val="nil"/>
              <w:left w:val="single" w:sz="4" w:space="0" w:color="auto"/>
              <w:bottom w:val="single" w:sz="4" w:space="0" w:color="auto"/>
              <w:right w:val="single" w:sz="4" w:space="0" w:color="auto"/>
            </w:tcBorders>
            <w:shd w:val="clear" w:color="auto" w:fill="auto"/>
            <w:vAlign w:val="center"/>
          </w:tcPr>
          <w:p w14:paraId="10203AD7" w14:textId="77777777" w:rsidR="00635B9C" w:rsidRPr="00C719A8" w:rsidRDefault="00635B9C" w:rsidP="00635B9C">
            <w:pPr>
              <w:rPr>
                <w:color w:val="000000"/>
              </w:rPr>
            </w:pPr>
            <w:r>
              <w:rPr>
                <w:color w:val="000000"/>
              </w:rPr>
              <w:t xml:space="preserve">Support for Physician Assistant Oath </w:t>
            </w:r>
          </w:p>
        </w:tc>
        <w:tc>
          <w:tcPr>
            <w:tcW w:w="2218" w:type="dxa"/>
            <w:tcBorders>
              <w:bottom w:val="single" w:sz="4" w:space="0" w:color="auto"/>
            </w:tcBorders>
            <w:shd w:val="clear" w:color="auto" w:fill="auto"/>
            <w:vAlign w:val="center"/>
          </w:tcPr>
          <w:p w14:paraId="3F7E11BD" w14:textId="56CCAF17" w:rsidR="00635B9C" w:rsidRPr="00433D26" w:rsidRDefault="003C041F" w:rsidP="00635B9C">
            <w:pPr>
              <w:jc w:val="center"/>
              <w:rPr>
                <w:szCs w:val="24"/>
              </w:rPr>
            </w:pPr>
            <w:r>
              <w:rPr>
                <w:szCs w:val="24"/>
              </w:rPr>
              <w:t>Amend</w:t>
            </w:r>
          </w:p>
        </w:tc>
        <w:tc>
          <w:tcPr>
            <w:tcW w:w="763" w:type="dxa"/>
            <w:tcBorders>
              <w:bottom w:val="single" w:sz="4" w:space="0" w:color="auto"/>
            </w:tcBorders>
            <w:shd w:val="clear" w:color="auto" w:fill="auto"/>
            <w:vAlign w:val="center"/>
          </w:tcPr>
          <w:p w14:paraId="627B4C03" w14:textId="39C0C11A" w:rsidR="00635B9C" w:rsidRPr="00433D26" w:rsidRDefault="009A53F5" w:rsidP="00635B9C">
            <w:pPr>
              <w:jc w:val="center"/>
              <w:rPr>
                <w:szCs w:val="24"/>
              </w:rPr>
            </w:pPr>
            <w:r>
              <w:rPr>
                <w:szCs w:val="24"/>
              </w:rPr>
              <w:t>1145</w:t>
            </w:r>
          </w:p>
        </w:tc>
      </w:tr>
      <w:tr w:rsidR="00635B9C" w:rsidRPr="00433D26" w14:paraId="77AD2E7C" w14:textId="77777777" w:rsidTr="005A45FD">
        <w:trPr>
          <w:cantSplit/>
        </w:trPr>
        <w:tc>
          <w:tcPr>
            <w:tcW w:w="285" w:type="dxa"/>
            <w:tcBorders>
              <w:top w:val="single" w:sz="4" w:space="0" w:color="auto"/>
            </w:tcBorders>
            <w:shd w:val="pct12" w:color="auto" w:fill="auto"/>
          </w:tcPr>
          <w:p w14:paraId="76BEDE0D" w14:textId="77777777" w:rsidR="00635B9C" w:rsidRPr="00433D26" w:rsidRDefault="00635B9C" w:rsidP="00635B9C">
            <w:pPr>
              <w:rPr>
                <w:szCs w:val="24"/>
              </w:rPr>
            </w:pPr>
          </w:p>
        </w:tc>
        <w:tc>
          <w:tcPr>
            <w:tcW w:w="1324" w:type="dxa"/>
            <w:tcBorders>
              <w:top w:val="single" w:sz="4" w:space="0" w:color="auto"/>
            </w:tcBorders>
            <w:shd w:val="pct12" w:color="auto" w:fill="auto"/>
            <w:vAlign w:val="center"/>
          </w:tcPr>
          <w:p w14:paraId="1359969B" w14:textId="77777777" w:rsidR="00635B9C" w:rsidRDefault="00635B9C" w:rsidP="00635B9C">
            <w:pPr>
              <w:rPr>
                <w:szCs w:val="24"/>
              </w:rPr>
            </w:pPr>
            <w:r w:rsidRPr="008E5DEC">
              <w:rPr>
                <w:szCs w:val="24"/>
              </w:rPr>
              <w:t>2021-A-1</w:t>
            </w:r>
            <w:r>
              <w:rPr>
                <w:szCs w:val="24"/>
              </w:rPr>
              <w:t>6</w:t>
            </w:r>
          </w:p>
        </w:tc>
        <w:tc>
          <w:tcPr>
            <w:tcW w:w="4760" w:type="dxa"/>
            <w:tcBorders>
              <w:top w:val="single" w:sz="4" w:space="0" w:color="auto"/>
              <w:left w:val="single" w:sz="4" w:space="0" w:color="auto"/>
              <w:bottom w:val="single" w:sz="4" w:space="0" w:color="auto"/>
              <w:right w:val="single" w:sz="4" w:space="0" w:color="auto"/>
            </w:tcBorders>
            <w:shd w:val="pct12" w:color="auto" w:fill="auto"/>
            <w:vAlign w:val="center"/>
          </w:tcPr>
          <w:p w14:paraId="6EF371C7" w14:textId="77777777" w:rsidR="00635B9C" w:rsidRPr="00C719A8" w:rsidRDefault="00635B9C" w:rsidP="00635B9C">
            <w:pPr>
              <w:rPr>
                <w:color w:val="000000"/>
              </w:rPr>
            </w:pPr>
            <w:r>
              <w:rPr>
                <w:color w:val="000000"/>
              </w:rPr>
              <w:t>Equity in Compensation</w:t>
            </w:r>
          </w:p>
        </w:tc>
        <w:tc>
          <w:tcPr>
            <w:tcW w:w="2218" w:type="dxa"/>
            <w:tcBorders>
              <w:top w:val="single" w:sz="4" w:space="0" w:color="auto"/>
            </w:tcBorders>
            <w:shd w:val="pct12" w:color="auto" w:fill="auto"/>
            <w:vAlign w:val="center"/>
          </w:tcPr>
          <w:p w14:paraId="0C60C559" w14:textId="77777777" w:rsidR="00635B9C" w:rsidRPr="00433D26" w:rsidRDefault="00D56776" w:rsidP="00635B9C">
            <w:pPr>
              <w:jc w:val="center"/>
              <w:rPr>
                <w:szCs w:val="24"/>
              </w:rPr>
            </w:pPr>
            <w:r>
              <w:rPr>
                <w:szCs w:val="24"/>
              </w:rPr>
              <w:t>Adopted on Consent Agenda</w:t>
            </w:r>
          </w:p>
        </w:tc>
        <w:tc>
          <w:tcPr>
            <w:tcW w:w="763" w:type="dxa"/>
            <w:tcBorders>
              <w:top w:val="single" w:sz="4" w:space="0" w:color="auto"/>
            </w:tcBorders>
            <w:shd w:val="pct12" w:color="auto" w:fill="auto"/>
            <w:vAlign w:val="center"/>
          </w:tcPr>
          <w:p w14:paraId="777FAA17" w14:textId="77777777" w:rsidR="00635B9C" w:rsidRPr="00433D26" w:rsidRDefault="00635B9C" w:rsidP="00635B9C">
            <w:pPr>
              <w:jc w:val="center"/>
              <w:rPr>
                <w:szCs w:val="24"/>
              </w:rPr>
            </w:pPr>
          </w:p>
        </w:tc>
      </w:tr>
      <w:tr w:rsidR="00635B9C" w:rsidRPr="00433D26" w14:paraId="7E98EAE1" w14:textId="77777777" w:rsidTr="005A45FD">
        <w:trPr>
          <w:cantSplit/>
        </w:trPr>
        <w:tc>
          <w:tcPr>
            <w:tcW w:w="285" w:type="dxa"/>
            <w:tcBorders>
              <w:top w:val="single" w:sz="4" w:space="0" w:color="auto"/>
              <w:bottom w:val="single" w:sz="4" w:space="0" w:color="auto"/>
            </w:tcBorders>
            <w:shd w:val="pct12" w:color="auto" w:fill="auto"/>
          </w:tcPr>
          <w:p w14:paraId="49DD4E3F" w14:textId="77777777" w:rsidR="00635B9C" w:rsidRPr="00433D26" w:rsidRDefault="00635B9C" w:rsidP="00635B9C">
            <w:pPr>
              <w:rPr>
                <w:szCs w:val="24"/>
              </w:rPr>
            </w:pPr>
          </w:p>
        </w:tc>
        <w:tc>
          <w:tcPr>
            <w:tcW w:w="1324" w:type="dxa"/>
            <w:tcBorders>
              <w:top w:val="single" w:sz="4" w:space="0" w:color="auto"/>
              <w:bottom w:val="single" w:sz="4" w:space="0" w:color="auto"/>
            </w:tcBorders>
            <w:shd w:val="pct12" w:color="auto" w:fill="auto"/>
            <w:vAlign w:val="center"/>
          </w:tcPr>
          <w:p w14:paraId="4A0FA2D3" w14:textId="77777777" w:rsidR="00635B9C" w:rsidRDefault="00635B9C" w:rsidP="00635B9C">
            <w:pPr>
              <w:rPr>
                <w:szCs w:val="24"/>
              </w:rPr>
            </w:pPr>
            <w:r w:rsidRPr="008E5DEC">
              <w:rPr>
                <w:szCs w:val="24"/>
              </w:rPr>
              <w:t>2021-A-1</w:t>
            </w:r>
            <w:r>
              <w:rPr>
                <w:szCs w:val="24"/>
              </w:rPr>
              <w:t>7</w:t>
            </w:r>
          </w:p>
        </w:tc>
        <w:tc>
          <w:tcPr>
            <w:tcW w:w="4760" w:type="dxa"/>
            <w:tcBorders>
              <w:top w:val="single" w:sz="4" w:space="0" w:color="auto"/>
              <w:left w:val="single" w:sz="4" w:space="0" w:color="auto"/>
              <w:bottom w:val="single" w:sz="4" w:space="0" w:color="auto"/>
              <w:right w:val="single" w:sz="4" w:space="0" w:color="auto"/>
            </w:tcBorders>
            <w:shd w:val="pct12" w:color="auto" w:fill="auto"/>
            <w:vAlign w:val="center"/>
          </w:tcPr>
          <w:p w14:paraId="54E64D9F" w14:textId="77777777" w:rsidR="00635B9C" w:rsidRPr="00C719A8" w:rsidRDefault="00635B9C" w:rsidP="00635B9C">
            <w:pPr>
              <w:rPr>
                <w:color w:val="000000"/>
              </w:rPr>
            </w:pPr>
            <w:r>
              <w:rPr>
                <w:color w:val="000000"/>
              </w:rPr>
              <w:t xml:space="preserve">Value of NCCPA Recertification </w:t>
            </w:r>
          </w:p>
        </w:tc>
        <w:tc>
          <w:tcPr>
            <w:tcW w:w="2218" w:type="dxa"/>
            <w:tcBorders>
              <w:top w:val="single" w:sz="4" w:space="0" w:color="auto"/>
              <w:bottom w:val="single" w:sz="4" w:space="0" w:color="auto"/>
            </w:tcBorders>
            <w:shd w:val="pct12" w:color="auto" w:fill="auto"/>
            <w:vAlign w:val="center"/>
          </w:tcPr>
          <w:p w14:paraId="223CA5DB" w14:textId="77777777" w:rsidR="00635B9C" w:rsidRPr="00433D26" w:rsidRDefault="00D56776" w:rsidP="00635B9C">
            <w:pPr>
              <w:jc w:val="center"/>
              <w:rPr>
                <w:szCs w:val="24"/>
              </w:rPr>
            </w:pPr>
            <w:r>
              <w:rPr>
                <w:szCs w:val="24"/>
              </w:rPr>
              <w:t>Adopted on Consent Agenda</w:t>
            </w:r>
          </w:p>
        </w:tc>
        <w:tc>
          <w:tcPr>
            <w:tcW w:w="763" w:type="dxa"/>
            <w:tcBorders>
              <w:top w:val="single" w:sz="4" w:space="0" w:color="auto"/>
              <w:bottom w:val="single" w:sz="4" w:space="0" w:color="auto"/>
            </w:tcBorders>
            <w:shd w:val="pct12" w:color="auto" w:fill="auto"/>
            <w:vAlign w:val="center"/>
          </w:tcPr>
          <w:p w14:paraId="0BB374EA" w14:textId="77777777" w:rsidR="00635B9C" w:rsidRPr="00433D26" w:rsidRDefault="00635B9C" w:rsidP="00635B9C">
            <w:pPr>
              <w:jc w:val="center"/>
              <w:rPr>
                <w:szCs w:val="24"/>
              </w:rPr>
            </w:pPr>
          </w:p>
        </w:tc>
      </w:tr>
    </w:tbl>
    <w:p w14:paraId="48D7DEE2" w14:textId="77777777" w:rsidR="00F24D66" w:rsidRPr="006F134D" w:rsidRDefault="00F24D66" w:rsidP="00F24D66">
      <w:pPr>
        <w:pStyle w:val="EnvelopeReturn"/>
        <w:rPr>
          <w:rFonts w:ascii="Times New Roman" w:hAnsi="Times New Roman"/>
          <w:szCs w:val="24"/>
        </w:rPr>
        <w:sectPr w:rsidR="00F24D66" w:rsidRPr="006F134D">
          <w:footerReference w:type="default" r:id="rId7"/>
          <w:pgSz w:w="12240" w:h="15840"/>
          <w:pgMar w:top="1440" w:right="1440" w:bottom="1440" w:left="1440" w:header="720" w:footer="864" w:gutter="0"/>
          <w:cols w:space="720"/>
        </w:sectPr>
      </w:pPr>
      <w:r w:rsidRPr="006F134D">
        <w:rPr>
          <w:rFonts w:ascii="Times New Roman" w:hAnsi="Times New Roman"/>
          <w:szCs w:val="24"/>
        </w:rPr>
        <w:t>*Sh</w:t>
      </w:r>
      <w:r>
        <w:rPr>
          <w:rFonts w:ascii="Times New Roman" w:hAnsi="Times New Roman"/>
          <w:szCs w:val="24"/>
        </w:rPr>
        <w:t>a</w:t>
      </w:r>
      <w:r w:rsidRPr="006F134D">
        <w:rPr>
          <w:rFonts w:ascii="Times New Roman" w:hAnsi="Times New Roman"/>
          <w:szCs w:val="24"/>
        </w:rPr>
        <w:t xml:space="preserve">ded resolutions were </w:t>
      </w:r>
      <w:r>
        <w:rPr>
          <w:rFonts w:ascii="Times New Roman" w:hAnsi="Times New Roman"/>
          <w:szCs w:val="24"/>
        </w:rPr>
        <w:t>Adopted</w:t>
      </w:r>
      <w:r w:rsidRPr="006F134D">
        <w:rPr>
          <w:rFonts w:ascii="Times New Roman" w:hAnsi="Times New Roman"/>
          <w:szCs w:val="24"/>
        </w:rPr>
        <w:t xml:space="preserve"> on the Gener</w:t>
      </w:r>
      <w:r>
        <w:rPr>
          <w:rFonts w:ascii="Times New Roman" w:hAnsi="Times New Roman"/>
          <w:szCs w:val="24"/>
        </w:rPr>
        <w:t>a</w:t>
      </w:r>
      <w:r w:rsidRPr="006F134D">
        <w:rPr>
          <w:rFonts w:ascii="Times New Roman" w:hAnsi="Times New Roman"/>
          <w:szCs w:val="24"/>
        </w:rPr>
        <w:t xml:space="preserve">l Consent </w:t>
      </w:r>
      <w:r>
        <w:rPr>
          <w:rFonts w:ascii="Times New Roman" w:hAnsi="Times New Roman"/>
          <w:szCs w:val="24"/>
        </w:rPr>
        <w:t>A</w:t>
      </w:r>
      <w:r w:rsidRPr="006F134D">
        <w:rPr>
          <w:rFonts w:ascii="Times New Roman" w:hAnsi="Times New Roman"/>
          <w:szCs w:val="24"/>
        </w:rPr>
        <w:t>gend</w:t>
      </w:r>
      <w:r>
        <w:rPr>
          <w:rFonts w:ascii="Times New Roman" w:hAnsi="Times New Roman"/>
          <w:szCs w:val="24"/>
        </w:rPr>
        <w:t>a</w:t>
      </w:r>
      <w:r w:rsidRPr="006F134D">
        <w:rPr>
          <w:rFonts w:ascii="Times New Roman" w:hAnsi="Times New Roman"/>
          <w:szCs w:val="24"/>
        </w:rPr>
        <w:t xml:space="preserve"> </w:t>
      </w:r>
      <w:r>
        <w:rPr>
          <w:rFonts w:ascii="Times New Roman" w:hAnsi="Times New Roman"/>
          <w:szCs w:val="24"/>
        </w:rPr>
        <w:t>a</w:t>
      </w:r>
      <w:r w:rsidRPr="006F134D">
        <w:rPr>
          <w:rFonts w:ascii="Times New Roman" w:hAnsi="Times New Roman"/>
          <w:szCs w:val="24"/>
        </w:rPr>
        <w:t xml:space="preserve">nd will not </w:t>
      </w:r>
      <w:r>
        <w:rPr>
          <w:rFonts w:ascii="Times New Roman" w:hAnsi="Times New Roman"/>
          <w:szCs w:val="24"/>
        </w:rPr>
        <w:t>a</w:t>
      </w:r>
      <w:r w:rsidRPr="006F134D">
        <w:rPr>
          <w:rFonts w:ascii="Times New Roman" w:hAnsi="Times New Roman"/>
          <w:szCs w:val="24"/>
        </w:rPr>
        <w:t>ppe</w:t>
      </w:r>
      <w:r>
        <w:rPr>
          <w:rFonts w:ascii="Times New Roman" w:hAnsi="Times New Roman"/>
          <w:szCs w:val="24"/>
        </w:rPr>
        <w:t>a</w:t>
      </w:r>
      <w:r w:rsidRPr="006F134D">
        <w:rPr>
          <w:rFonts w:ascii="Times New Roman" w:hAnsi="Times New Roman"/>
          <w:szCs w:val="24"/>
        </w:rPr>
        <w:t>r in this document.</w:t>
      </w:r>
    </w:p>
    <w:p w14:paraId="1C8E6C41" w14:textId="70723C72" w:rsidR="00F37D5B" w:rsidRPr="00433D26" w:rsidRDefault="00F37D5B">
      <w:pPr>
        <w:rPr>
          <w:szCs w:val="24"/>
        </w:rPr>
      </w:pPr>
      <w:r w:rsidRPr="00433D26">
        <w:rPr>
          <w:szCs w:val="24"/>
        </w:rPr>
        <w:lastRenderedPageBreak/>
        <w:t>Mister Spe</w:t>
      </w:r>
      <w:r w:rsidR="00024E57" w:rsidRPr="00433D26">
        <w:rPr>
          <w:szCs w:val="24"/>
        </w:rPr>
        <w:t>a</w:t>
      </w:r>
      <w:r w:rsidRPr="00433D26">
        <w:rPr>
          <w:szCs w:val="24"/>
        </w:rPr>
        <w:t xml:space="preserve">ker, Reference Committee </w:t>
      </w:r>
      <w:r w:rsidR="00D45D3D">
        <w:rPr>
          <w:szCs w:val="24"/>
        </w:rPr>
        <w:t>A</w:t>
      </w:r>
      <w:r w:rsidR="00800EFA" w:rsidRPr="00433D26">
        <w:rPr>
          <w:szCs w:val="24"/>
        </w:rPr>
        <w:t xml:space="preserve"> </w:t>
      </w:r>
      <w:r w:rsidRPr="00433D26">
        <w:rPr>
          <w:szCs w:val="24"/>
        </w:rPr>
        <w:t>h</w:t>
      </w:r>
      <w:r w:rsidR="00E75FD1" w:rsidRPr="00433D26">
        <w:rPr>
          <w:szCs w:val="24"/>
        </w:rPr>
        <w:t>a</w:t>
      </w:r>
      <w:r w:rsidRPr="00433D26">
        <w:rPr>
          <w:szCs w:val="24"/>
        </w:rPr>
        <w:t>s considered e</w:t>
      </w:r>
      <w:r w:rsidR="00E75FD1" w:rsidRPr="00433D26">
        <w:rPr>
          <w:szCs w:val="24"/>
        </w:rPr>
        <w:t>a</w:t>
      </w:r>
      <w:r w:rsidRPr="00433D26">
        <w:rPr>
          <w:szCs w:val="24"/>
        </w:rPr>
        <w:t xml:space="preserve">ch of the resolutions </w:t>
      </w:r>
      <w:r w:rsidR="00071126" w:rsidRPr="00433D26">
        <w:rPr>
          <w:szCs w:val="24"/>
        </w:rPr>
        <w:t>r</w:t>
      </w:r>
      <w:r w:rsidR="00081693" w:rsidRPr="00433D26">
        <w:rPr>
          <w:szCs w:val="24"/>
        </w:rPr>
        <w:t>eferred</w:t>
      </w:r>
      <w:r w:rsidRPr="00433D26">
        <w:rPr>
          <w:szCs w:val="24"/>
        </w:rPr>
        <w:t xml:space="preserve"> to it </w:t>
      </w:r>
      <w:r w:rsidR="00E75FD1" w:rsidRPr="00433D26">
        <w:rPr>
          <w:szCs w:val="24"/>
        </w:rPr>
        <w:t>a</w:t>
      </w:r>
      <w:r w:rsidRPr="00433D26">
        <w:rPr>
          <w:szCs w:val="24"/>
        </w:rPr>
        <w:t>nd wishes to present the following report.  The committee</w:t>
      </w:r>
      <w:r w:rsidR="001E1CF3">
        <w:rPr>
          <w:szCs w:val="24"/>
        </w:rPr>
        <w:t>’</w:t>
      </w:r>
      <w:r w:rsidRPr="00433D26">
        <w:rPr>
          <w:szCs w:val="24"/>
        </w:rPr>
        <w:t>s recommend</w:t>
      </w:r>
      <w:r w:rsidR="00E75FD1" w:rsidRPr="00433D26">
        <w:rPr>
          <w:szCs w:val="24"/>
        </w:rPr>
        <w:t>a</w:t>
      </w:r>
      <w:r w:rsidRPr="00433D26">
        <w:rPr>
          <w:szCs w:val="24"/>
        </w:rPr>
        <w:t>tions on e</w:t>
      </w:r>
      <w:r w:rsidR="00E75FD1" w:rsidRPr="00433D26">
        <w:rPr>
          <w:szCs w:val="24"/>
        </w:rPr>
        <w:t>a</w:t>
      </w:r>
      <w:r w:rsidRPr="00433D26">
        <w:rPr>
          <w:szCs w:val="24"/>
        </w:rPr>
        <w:t>ch extr</w:t>
      </w:r>
      <w:r w:rsidR="00E75FD1" w:rsidRPr="00433D26">
        <w:rPr>
          <w:szCs w:val="24"/>
        </w:rPr>
        <w:t>a</w:t>
      </w:r>
      <w:r w:rsidRPr="00433D26">
        <w:rPr>
          <w:szCs w:val="24"/>
        </w:rPr>
        <w:t>cted resolution will be submitted sep</w:t>
      </w:r>
      <w:r w:rsidR="00E75FD1" w:rsidRPr="00433D26">
        <w:rPr>
          <w:szCs w:val="24"/>
        </w:rPr>
        <w:t>a</w:t>
      </w:r>
      <w:r w:rsidRPr="00433D26">
        <w:rPr>
          <w:szCs w:val="24"/>
        </w:rPr>
        <w:t>r</w:t>
      </w:r>
      <w:r w:rsidR="00E75FD1" w:rsidRPr="00433D26">
        <w:rPr>
          <w:szCs w:val="24"/>
        </w:rPr>
        <w:t>a</w:t>
      </w:r>
      <w:r w:rsidRPr="00433D26">
        <w:rPr>
          <w:szCs w:val="24"/>
        </w:rPr>
        <w:t xml:space="preserve">tely, </w:t>
      </w:r>
      <w:r w:rsidR="00E75FD1" w:rsidRPr="00433D26">
        <w:rPr>
          <w:szCs w:val="24"/>
        </w:rPr>
        <w:t>a</w:t>
      </w:r>
      <w:r w:rsidRPr="00433D26">
        <w:rPr>
          <w:szCs w:val="24"/>
        </w:rPr>
        <w:t>nd I respectfully suggest th</w:t>
      </w:r>
      <w:r w:rsidR="00E75FD1" w:rsidRPr="00433D26">
        <w:rPr>
          <w:szCs w:val="24"/>
        </w:rPr>
        <w:t>a</w:t>
      </w:r>
      <w:r w:rsidRPr="00433D26">
        <w:rPr>
          <w:szCs w:val="24"/>
        </w:rPr>
        <w:t>t e</w:t>
      </w:r>
      <w:r w:rsidR="00E75FD1" w:rsidRPr="00433D26">
        <w:rPr>
          <w:szCs w:val="24"/>
        </w:rPr>
        <w:t>a</w:t>
      </w:r>
      <w:r w:rsidRPr="00433D26">
        <w:rPr>
          <w:szCs w:val="24"/>
        </w:rPr>
        <w:t>ch extr</w:t>
      </w:r>
      <w:r w:rsidR="00E75FD1" w:rsidRPr="00433D26">
        <w:rPr>
          <w:szCs w:val="24"/>
        </w:rPr>
        <w:t>a</w:t>
      </w:r>
      <w:r w:rsidRPr="00433D26">
        <w:rPr>
          <w:szCs w:val="24"/>
        </w:rPr>
        <w:t>cted item be de</w:t>
      </w:r>
      <w:r w:rsidR="00E75FD1" w:rsidRPr="00433D26">
        <w:rPr>
          <w:szCs w:val="24"/>
        </w:rPr>
        <w:t>a</w:t>
      </w:r>
      <w:r w:rsidRPr="00433D26">
        <w:rPr>
          <w:szCs w:val="24"/>
        </w:rPr>
        <w:t>lt with before going on to the next. Mr. Spe</w:t>
      </w:r>
      <w:r w:rsidR="00E75FD1" w:rsidRPr="00433D26">
        <w:rPr>
          <w:szCs w:val="24"/>
        </w:rPr>
        <w:t>a</w:t>
      </w:r>
      <w:r w:rsidRPr="00433D26">
        <w:rPr>
          <w:szCs w:val="24"/>
        </w:rPr>
        <w:t>ker, ple</w:t>
      </w:r>
      <w:r w:rsidR="00E75FD1" w:rsidRPr="00433D26">
        <w:rPr>
          <w:szCs w:val="24"/>
        </w:rPr>
        <w:t>a</w:t>
      </w:r>
      <w:r w:rsidRPr="00433D26">
        <w:rPr>
          <w:szCs w:val="24"/>
        </w:rPr>
        <w:t>se proceed with the extr</w:t>
      </w:r>
      <w:r w:rsidR="00E75FD1" w:rsidRPr="00433D26">
        <w:rPr>
          <w:szCs w:val="24"/>
        </w:rPr>
        <w:t>a</w:t>
      </w:r>
      <w:r w:rsidRPr="00433D26">
        <w:rPr>
          <w:szCs w:val="24"/>
        </w:rPr>
        <w:t>ction process.</w:t>
      </w:r>
    </w:p>
    <w:p w14:paraId="1EDBBF86" w14:textId="77777777" w:rsidR="00F37D5B" w:rsidRPr="00433D26" w:rsidRDefault="00F37D5B">
      <w:pPr>
        <w:rPr>
          <w:szCs w:val="24"/>
        </w:rPr>
      </w:pPr>
    </w:p>
    <w:p w14:paraId="6F4F3D36" w14:textId="77777777" w:rsidR="006035F9" w:rsidRPr="00433D26" w:rsidRDefault="006035F9" w:rsidP="006035F9">
      <w:pPr>
        <w:rPr>
          <w:szCs w:val="24"/>
        </w:rPr>
      </w:pPr>
      <w:r w:rsidRPr="00433D26">
        <w:rPr>
          <w:szCs w:val="24"/>
        </w:rPr>
        <w:t xml:space="preserve">The Committee considered testimony on </w:t>
      </w:r>
      <w:r>
        <w:rPr>
          <w:szCs w:val="24"/>
        </w:rPr>
        <w:t>2021-A-01</w:t>
      </w:r>
      <w:r w:rsidRPr="00433D26">
        <w:rPr>
          <w:szCs w:val="24"/>
        </w:rPr>
        <w:t>, the resolved portion of which reads:</w:t>
      </w:r>
    </w:p>
    <w:p w14:paraId="4DEC3009" w14:textId="77777777" w:rsidR="006035F9" w:rsidRDefault="006035F9" w:rsidP="006035F9">
      <w:pPr>
        <w:autoSpaceDE w:val="0"/>
        <w:autoSpaceDN w:val="0"/>
        <w:adjustRightInd w:val="0"/>
        <w:rPr>
          <w:szCs w:val="24"/>
        </w:rPr>
      </w:pPr>
    </w:p>
    <w:p w14:paraId="462E6D9D" w14:textId="77777777" w:rsidR="00F46EB2" w:rsidRPr="004B2734" w:rsidRDefault="00F46EB2" w:rsidP="00F46EB2">
      <w:pPr>
        <w:ind w:firstLine="720"/>
        <w:rPr>
          <w:szCs w:val="24"/>
        </w:rPr>
      </w:pPr>
      <w:r w:rsidRPr="004B2734">
        <w:rPr>
          <w:szCs w:val="24"/>
        </w:rPr>
        <w:t>Amend AAPA Bylaws Article III, Sections 2 and 6</w:t>
      </w:r>
      <w:r w:rsidRPr="004B2734">
        <w:rPr>
          <w:color w:val="FF0000"/>
          <w:szCs w:val="24"/>
        </w:rPr>
        <w:t xml:space="preserve"> </w:t>
      </w:r>
      <w:r w:rsidRPr="004B2734">
        <w:rPr>
          <w:szCs w:val="24"/>
        </w:rPr>
        <w:t>as follows:</w:t>
      </w:r>
    </w:p>
    <w:p w14:paraId="7E2FF53A" w14:textId="77777777" w:rsidR="00F46EB2" w:rsidRPr="004B2734" w:rsidRDefault="00F46EB2" w:rsidP="00F46EB2">
      <w:pPr>
        <w:tabs>
          <w:tab w:val="left" w:pos="2160"/>
        </w:tabs>
        <w:ind w:left="720"/>
        <w:rPr>
          <w:szCs w:val="24"/>
        </w:rPr>
      </w:pPr>
    </w:p>
    <w:p w14:paraId="10DFA011" w14:textId="77777777" w:rsidR="00F46EB2" w:rsidRPr="004B2734" w:rsidRDefault="00F46EB2" w:rsidP="00F46EB2">
      <w:pPr>
        <w:tabs>
          <w:tab w:val="left" w:pos="2160"/>
        </w:tabs>
        <w:ind w:left="720"/>
        <w:rPr>
          <w:szCs w:val="24"/>
        </w:rPr>
      </w:pPr>
      <w:r w:rsidRPr="004B2734">
        <w:rPr>
          <w:szCs w:val="24"/>
        </w:rPr>
        <w:t>ARTICLE III</w:t>
      </w:r>
      <w:r w:rsidRPr="004B2734">
        <w:rPr>
          <w:szCs w:val="24"/>
        </w:rPr>
        <w:tab/>
      </w:r>
      <w:r w:rsidRPr="004B2734">
        <w:rPr>
          <w:szCs w:val="24"/>
          <w:u w:val="single"/>
        </w:rPr>
        <w:t>Membership.</w:t>
      </w:r>
    </w:p>
    <w:p w14:paraId="6E0C7886" w14:textId="77777777" w:rsidR="00F46EB2" w:rsidRPr="004B2734" w:rsidRDefault="00F46EB2" w:rsidP="00F46EB2">
      <w:pPr>
        <w:ind w:left="720"/>
        <w:rPr>
          <w:szCs w:val="24"/>
        </w:rPr>
      </w:pPr>
      <w:r w:rsidRPr="004B2734">
        <w:rPr>
          <w:szCs w:val="24"/>
        </w:rPr>
        <w:t>Section 2:</w:t>
      </w:r>
      <w:r w:rsidRPr="004B2734">
        <w:rPr>
          <w:szCs w:val="24"/>
        </w:rPr>
        <w:tab/>
      </w:r>
      <w:r w:rsidRPr="004B2734">
        <w:rPr>
          <w:szCs w:val="24"/>
          <w:u w:val="single"/>
        </w:rPr>
        <w:t>Classes of Membership.</w:t>
      </w:r>
      <w:r w:rsidRPr="004B2734">
        <w:rPr>
          <w:szCs w:val="24"/>
        </w:rPr>
        <w:t xml:space="preserve"> The membership shall consist of fellow, student, affiliate, </w:t>
      </w:r>
      <w:r w:rsidRPr="004B2734">
        <w:rPr>
          <w:strike/>
          <w:szCs w:val="24"/>
          <w:highlight w:val="yellow"/>
        </w:rPr>
        <w:t>sustaining</w:t>
      </w:r>
      <w:r w:rsidRPr="004B2734">
        <w:rPr>
          <w:szCs w:val="24"/>
        </w:rPr>
        <w:t>, physician, associate, honorary, retired, and such other members as may be recognized by the Academy.</w:t>
      </w:r>
    </w:p>
    <w:p w14:paraId="33FB512F" w14:textId="77777777" w:rsidR="00D24C72" w:rsidRDefault="00D24C72" w:rsidP="00D24C72">
      <w:pPr>
        <w:pStyle w:val="BodyTextIndent2"/>
        <w:rPr>
          <w:rFonts w:eastAsiaTheme="minorHAnsi"/>
          <w:szCs w:val="24"/>
          <w:highlight w:val="yellow"/>
        </w:rPr>
      </w:pPr>
    </w:p>
    <w:p w14:paraId="041445D9" w14:textId="29BF8919" w:rsidR="00F46EB2" w:rsidRPr="004B2734" w:rsidRDefault="00F46EB2" w:rsidP="00D24C72">
      <w:pPr>
        <w:pStyle w:val="BodyTextIndent2"/>
        <w:rPr>
          <w:rFonts w:eastAsiaTheme="minorHAnsi"/>
          <w:strike w:val="0"/>
          <w:szCs w:val="24"/>
          <w:highlight w:val="yellow"/>
        </w:rPr>
      </w:pPr>
      <w:r w:rsidRPr="004B2734">
        <w:rPr>
          <w:rFonts w:eastAsiaTheme="minorHAnsi"/>
          <w:szCs w:val="24"/>
          <w:highlight w:val="yellow"/>
        </w:rPr>
        <w:t>Section 6: Sustaining Members. Sustaining members shall consist of ARC-PA, CAHEA,</w:t>
      </w:r>
    </w:p>
    <w:p w14:paraId="18C85500" w14:textId="77777777" w:rsidR="00F46EB2" w:rsidRPr="004B2734" w:rsidRDefault="00F46EB2" w:rsidP="00F46EB2">
      <w:pPr>
        <w:pStyle w:val="BodyTextIndent2"/>
        <w:rPr>
          <w:rFonts w:eastAsiaTheme="minorHAnsi"/>
          <w:strike w:val="0"/>
          <w:szCs w:val="24"/>
        </w:rPr>
      </w:pPr>
      <w:r w:rsidRPr="004B2734">
        <w:rPr>
          <w:rFonts w:eastAsiaTheme="minorHAnsi"/>
          <w:szCs w:val="24"/>
          <w:highlight w:val="yellow"/>
        </w:rPr>
        <w:t>CAAHEP or successor agency approved PA program graduates who have chosen not to actively</w:t>
      </w:r>
      <w:r>
        <w:rPr>
          <w:rFonts w:eastAsiaTheme="minorHAnsi"/>
          <w:szCs w:val="24"/>
          <w:highlight w:val="yellow"/>
        </w:rPr>
        <w:t xml:space="preserve"> </w:t>
      </w:r>
      <w:r w:rsidRPr="004B2734">
        <w:rPr>
          <w:rFonts w:eastAsiaTheme="minorHAnsi"/>
          <w:szCs w:val="24"/>
          <w:highlight w:val="yellow"/>
        </w:rPr>
        <w:t>practice in the profession and opt to be classified as sustaining members. Sustaining members shall not be entitled to vote or hold office.</w:t>
      </w:r>
    </w:p>
    <w:p w14:paraId="4FB1E8A8" w14:textId="77777777" w:rsidR="00F46EB2" w:rsidRDefault="00F46EB2" w:rsidP="006035F9">
      <w:pPr>
        <w:autoSpaceDE w:val="0"/>
        <w:autoSpaceDN w:val="0"/>
        <w:adjustRightInd w:val="0"/>
        <w:rPr>
          <w:szCs w:val="24"/>
        </w:rPr>
      </w:pPr>
    </w:p>
    <w:p w14:paraId="6942B41E" w14:textId="473726B0" w:rsidR="006035F9" w:rsidRPr="00433D26" w:rsidRDefault="006035F9" w:rsidP="006035F9">
      <w:pPr>
        <w:autoSpaceDE w:val="0"/>
        <w:autoSpaceDN w:val="0"/>
        <w:adjustRightInd w:val="0"/>
        <w:rPr>
          <w:szCs w:val="24"/>
        </w:rPr>
      </w:pPr>
      <w:r w:rsidRPr="00433D26">
        <w:rPr>
          <w:szCs w:val="24"/>
        </w:rPr>
        <w:t>Con testimony included</w:t>
      </w:r>
    </w:p>
    <w:p w14:paraId="3F04CC53" w14:textId="35471EBB" w:rsidR="006035F9" w:rsidRDefault="001E1CF3" w:rsidP="001E1CF3">
      <w:pPr>
        <w:numPr>
          <w:ilvl w:val="0"/>
          <w:numId w:val="30"/>
        </w:numPr>
        <w:autoSpaceDE w:val="0"/>
        <w:autoSpaceDN w:val="0"/>
        <w:adjustRightInd w:val="0"/>
        <w:rPr>
          <w:szCs w:val="24"/>
        </w:rPr>
      </w:pPr>
      <w:r>
        <w:rPr>
          <w:szCs w:val="24"/>
        </w:rPr>
        <w:t xml:space="preserve">If </w:t>
      </w:r>
      <w:r w:rsidR="00943287">
        <w:rPr>
          <w:szCs w:val="24"/>
        </w:rPr>
        <w:t>“</w:t>
      </w:r>
      <w:r w:rsidR="00C909AC">
        <w:rPr>
          <w:szCs w:val="24"/>
        </w:rPr>
        <w:t>sus</w:t>
      </w:r>
      <w:r w:rsidR="00AC6077">
        <w:rPr>
          <w:szCs w:val="24"/>
        </w:rPr>
        <w:t>taining member</w:t>
      </w:r>
      <w:r w:rsidR="00943287">
        <w:rPr>
          <w:szCs w:val="24"/>
        </w:rPr>
        <w:t>”</w:t>
      </w:r>
      <w:r w:rsidR="00AC6077">
        <w:rPr>
          <w:szCs w:val="24"/>
        </w:rPr>
        <w:t xml:space="preserve"> </w:t>
      </w:r>
      <w:r>
        <w:rPr>
          <w:szCs w:val="24"/>
        </w:rPr>
        <w:t xml:space="preserve">category is removed, </w:t>
      </w:r>
      <w:r w:rsidR="00AF62AA">
        <w:rPr>
          <w:szCs w:val="24"/>
        </w:rPr>
        <w:t xml:space="preserve">there was </w:t>
      </w:r>
      <w:r>
        <w:rPr>
          <w:szCs w:val="24"/>
        </w:rPr>
        <w:t>concern</w:t>
      </w:r>
      <w:r w:rsidR="004530A0">
        <w:rPr>
          <w:szCs w:val="24"/>
        </w:rPr>
        <w:t xml:space="preserve"> </w:t>
      </w:r>
      <w:r>
        <w:rPr>
          <w:szCs w:val="24"/>
        </w:rPr>
        <w:t>for losing membership of those that cho</w:t>
      </w:r>
      <w:r w:rsidR="004530A0">
        <w:rPr>
          <w:szCs w:val="24"/>
        </w:rPr>
        <w:t>o</w:t>
      </w:r>
      <w:r>
        <w:rPr>
          <w:szCs w:val="24"/>
        </w:rPr>
        <w:t>se not to actively practice</w:t>
      </w:r>
      <w:r w:rsidR="00676255">
        <w:rPr>
          <w:szCs w:val="24"/>
        </w:rPr>
        <w:t xml:space="preserve"> </w:t>
      </w:r>
      <w:r>
        <w:rPr>
          <w:szCs w:val="24"/>
        </w:rPr>
        <w:t>versus those that are unable to find employment.</w:t>
      </w:r>
    </w:p>
    <w:p w14:paraId="6C91D842" w14:textId="77777777" w:rsidR="001E1CF3" w:rsidRPr="00433D26" w:rsidRDefault="001E1CF3" w:rsidP="001E1CF3">
      <w:pPr>
        <w:autoSpaceDE w:val="0"/>
        <w:autoSpaceDN w:val="0"/>
        <w:adjustRightInd w:val="0"/>
        <w:ind w:left="720"/>
        <w:rPr>
          <w:szCs w:val="24"/>
        </w:rPr>
      </w:pPr>
    </w:p>
    <w:p w14:paraId="361F556F" w14:textId="24D0B952" w:rsidR="006035F9" w:rsidRPr="00433D26" w:rsidRDefault="006035F9" w:rsidP="006035F9">
      <w:pPr>
        <w:rPr>
          <w:szCs w:val="24"/>
        </w:rPr>
      </w:pPr>
      <w:r w:rsidRPr="00433D26">
        <w:rPr>
          <w:szCs w:val="24"/>
        </w:rPr>
        <w:t>Pro testimony included</w:t>
      </w:r>
    </w:p>
    <w:p w14:paraId="2D6B23C7" w14:textId="12915D28" w:rsidR="001E1CF3" w:rsidRPr="001E1CF3" w:rsidRDefault="001E1CF3" w:rsidP="001E1CF3">
      <w:pPr>
        <w:pStyle w:val="BodyText3"/>
        <w:numPr>
          <w:ilvl w:val="0"/>
          <w:numId w:val="30"/>
        </w:numPr>
        <w:spacing w:after="0"/>
        <w:jc w:val="both"/>
        <w:rPr>
          <w:bCs/>
          <w:sz w:val="24"/>
          <w:szCs w:val="24"/>
        </w:rPr>
      </w:pPr>
      <w:r w:rsidRPr="001E1CF3">
        <w:rPr>
          <w:bCs/>
          <w:sz w:val="24"/>
          <w:szCs w:val="24"/>
        </w:rPr>
        <w:t xml:space="preserve">AAPA </w:t>
      </w:r>
      <w:r>
        <w:rPr>
          <w:bCs/>
          <w:sz w:val="24"/>
          <w:szCs w:val="24"/>
        </w:rPr>
        <w:t>Director of M</w:t>
      </w:r>
      <w:r w:rsidRPr="001E1CF3">
        <w:rPr>
          <w:bCs/>
          <w:sz w:val="24"/>
          <w:szCs w:val="24"/>
        </w:rPr>
        <w:t>embership stated there are other options</w:t>
      </w:r>
      <w:r w:rsidR="002D6678">
        <w:rPr>
          <w:bCs/>
          <w:sz w:val="24"/>
          <w:szCs w:val="24"/>
        </w:rPr>
        <w:t>,</w:t>
      </w:r>
      <w:r w:rsidRPr="001E1CF3">
        <w:rPr>
          <w:bCs/>
          <w:sz w:val="24"/>
          <w:szCs w:val="24"/>
        </w:rPr>
        <w:t xml:space="preserve"> such as</w:t>
      </w:r>
      <w:r w:rsidR="002D6678">
        <w:rPr>
          <w:bCs/>
          <w:sz w:val="24"/>
          <w:szCs w:val="24"/>
        </w:rPr>
        <w:t>,</w:t>
      </w:r>
      <w:r w:rsidRPr="001E1CF3">
        <w:rPr>
          <w:bCs/>
          <w:sz w:val="24"/>
          <w:szCs w:val="24"/>
        </w:rPr>
        <w:t xml:space="preserve"> reduced fees to serve the needs of those </w:t>
      </w:r>
      <w:r w:rsidR="00E807BF">
        <w:rPr>
          <w:bCs/>
          <w:sz w:val="24"/>
          <w:szCs w:val="24"/>
        </w:rPr>
        <w:t>who</w:t>
      </w:r>
      <w:r w:rsidRPr="001E1CF3">
        <w:rPr>
          <w:bCs/>
          <w:sz w:val="24"/>
          <w:szCs w:val="24"/>
        </w:rPr>
        <w:t xml:space="preserve"> would have fit into this category</w:t>
      </w:r>
      <w:r>
        <w:rPr>
          <w:bCs/>
          <w:sz w:val="24"/>
          <w:szCs w:val="24"/>
        </w:rPr>
        <w:t xml:space="preserve">.  In addition,  AAPA staff </w:t>
      </w:r>
      <w:r w:rsidR="007B29D0">
        <w:rPr>
          <w:bCs/>
          <w:sz w:val="24"/>
          <w:szCs w:val="24"/>
        </w:rPr>
        <w:t>will</w:t>
      </w:r>
      <w:r>
        <w:rPr>
          <w:bCs/>
          <w:sz w:val="24"/>
          <w:szCs w:val="24"/>
        </w:rPr>
        <w:t xml:space="preserve"> a</w:t>
      </w:r>
      <w:r w:rsidR="007B29D0">
        <w:rPr>
          <w:bCs/>
          <w:sz w:val="24"/>
          <w:szCs w:val="24"/>
        </w:rPr>
        <w:t>ssist</w:t>
      </w:r>
      <w:r>
        <w:rPr>
          <w:bCs/>
          <w:sz w:val="24"/>
          <w:szCs w:val="24"/>
        </w:rPr>
        <w:t xml:space="preserve"> those individuals currently in the “sustaining member” category to be properly placed in their new qualifying category.</w:t>
      </w:r>
    </w:p>
    <w:p w14:paraId="49C0D0B9" w14:textId="761F79C3" w:rsidR="001E1CF3" w:rsidRPr="001E1CF3" w:rsidRDefault="001E1CF3" w:rsidP="001E1CF3">
      <w:pPr>
        <w:pStyle w:val="BodyText3"/>
        <w:numPr>
          <w:ilvl w:val="0"/>
          <w:numId w:val="30"/>
        </w:numPr>
        <w:spacing w:after="0"/>
        <w:jc w:val="both"/>
        <w:rPr>
          <w:bCs/>
          <w:sz w:val="24"/>
          <w:szCs w:val="24"/>
        </w:rPr>
      </w:pPr>
      <w:r>
        <w:rPr>
          <w:bCs/>
          <w:sz w:val="24"/>
          <w:szCs w:val="24"/>
        </w:rPr>
        <w:t xml:space="preserve">AAPA BOD testified </w:t>
      </w:r>
      <w:r w:rsidR="008002DF">
        <w:rPr>
          <w:bCs/>
          <w:sz w:val="24"/>
          <w:szCs w:val="24"/>
        </w:rPr>
        <w:t xml:space="preserve">that </w:t>
      </w:r>
      <w:r>
        <w:rPr>
          <w:bCs/>
          <w:sz w:val="24"/>
          <w:szCs w:val="24"/>
        </w:rPr>
        <w:t>they are in favor of removing sustaining member</w:t>
      </w:r>
      <w:r w:rsidR="007B3FFB">
        <w:rPr>
          <w:bCs/>
          <w:sz w:val="24"/>
          <w:szCs w:val="24"/>
        </w:rPr>
        <w:t>ship</w:t>
      </w:r>
      <w:r>
        <w:rPr>
          <w:bCs/>
          <w:sz w:val="24"/>
          <w:szCs w:val="24"/>
        </w:rPr>
        <w:t xml:space="preserve"> as the affected individuals can be included in other membership categories.</w:t>
      </w:r>
    </w:p>
    <w:p w14:paraId="77C9F041" w14:textId="77777777" w:rsidR="001E1CF3" w:rsidRPr="00433D26" w:rsidRDefault="001E1CF3" w:rsidP="001E1CF3">
      <w:pPr>
        <w:pStyle w:val="BodyText3"/>
        <w:spacing w:after="0"/>
        <w:ind w:left="720"/>
        <w:jc w:val="both"/>
        <w:rPr>
          <w:b/>
          <w:sz w:val="24"/>
          <w:szCs w:val="24"/>
        </w:rPr>
      </w:pPr>
    </w:p>
    <w:p w14:paraId="5E80BD77" w14:textId="77777777" w:rsidR="006035F9" w:rsidRDefault="006035F9" w:rsidP="006035F9">
      <w:pPr>
        <w:pStyle w:val="BodyText3"/>
        <w:jc w:val="both"/>
        <w:rPr>
          <w:b/>
          <w:sz w:val="24"/>
          <w:szCs w:val="24"/>
        </w:rPr>
      </w:pPr>
      <w:r>
        <w:rPr>
          <w:b/>
          <w:sz w:val="24"/>
          <w:szCs w:val="24"/>
        </w:rPr>
        <w:t>Mister Speaker, the committee recommends adoption of Resolution 2021-A-01</w:t>
      </w:r>
    </w:p>
    <w:p w14:paraId="39AC6CA2" w14:textId="77777777" w:rsidR="006035F9" w:rsidRDefault="006035F9">
      <w:pPr>
        <w:rPr>
          <w:szCs w:val="24"/>
        </w:rPr>
      </w:pPr>
    </w:p>
    <w:p w14:paraId="26D063A9" w14:textId="77777777" w:rsidR="00F37D5B" w:rsidRPr="00433D26" w:rsidRDefault="00F37D5B">
      <w:pPr>
        <w:rPr>
          <w:szCs w:val="24"/>
        </w:rPr>
      </w:pPr>
      <w:r w:rsidRPr="00433D26">
        <w:rPr>
          <w:szCs w:val="24"/>
        </w:rPr>
        <w:t xml:space="preserve">The Committee considered testimony on </w:t>
      </w:r>
      <w:r w:rsidR="00635B9C">
        <w:rPr>
          <w:szCs w:val="24"/>
        </w:rPr>
        <w:t>2021</w:t>
      </w:r>
      <w:r w:rsidR="00D45D3D">
        <w:rPr>
          <w:szCs w:val="24"/>
        </w:rPr>
        <w:t>-A-</w:t>
      </w:r>
      <w:r w:rsidR="009F20C7" w:rsidRPr="00433D26">
        <w:rPr>
          <w:szCs w:val="24"/>
        </w:rPr>
        <w:t>0</w:t>
      </w:r>
      <w:r w:rsidR="000841B6">
        <w:rPr>
          <w:szCs w:val="24"/>
        </w:rPr>
        <w:t>2</w:t>
      </w:r>
      <w:r w:rsidRPr="00433D26">
        <w:rPr>
          <w:szCs w:val="24"/>
        </w:rPr>
        <w:t xml:space="preserve">, the resolved portion of which </w:t>
      </w:r>
      <w:r w:rsidR="00E75FD1" w:rsidRPr="00433D26">
        <w:rPr>
          <w:szCs w:val="24"/>
        </w:rPr>
        <w:t>reads</w:t>
      </w:r>
      <w:r w:rsidRPr="00433D26">
        <w:rPr>
          <w:szCs w:val="24"/>
        </w:rPr>
        <w:t>:</w:t>
      </w:r>
    </w:p>
    <w:p w14:paraId="238C17F3" w14:textId="77777777" w:rsidR="00800EFA" w:rsidRDefault="00800EFA" w:rsidP="00800EFA">
      <w:pPr>
        <w:autoSpaceDE w:val="0"/>
        <w:autoSpaceDN w:val="0"/>
        <w:adjustRightInd w:val="0"/>
        <w:rPr>
          <w:szCs w:val="24"/>
        </w:rPr>
      </w:pPr>
    </w:p>
    <w:p w14:paraId="507F78AD" w14:textId="77777777" w:rsidR="006035F9" w:rsidRDefault="006035F9" w:rsidP="006035F9">
      <w:pPr>
        <w:ind w:left="720"/>
        <w:rPr>
          <w:szCs w:val="24"/>
        </w:rPr>
      </w:pPr>
      <w:r w:rsidRPr="003B5259">
        <w:rPr>
          <w:szCs w:val="24"/>
        </w:rPr>
        <w:t>Amend AAPA Bylaws Article III, Section</w:t>
      </w:r>
      <w:r>
        <w:rPr>
          <w:szCs w:val="24"/>
        </w:rPr>
        <w:t>s</w:t>
      </w:r>
      <w:r w:rsidRPr="003B5259">
        <w:rPr>
          <w:szCs w:val="24"/>
        </w:rPr>
        <w:t xml:space="preserve"> 5</w:t>
      </w:r>
      <w:r>
        <w:rPr>
          <w:szCs w:val="24"/>
        </w:rPr>
        <w:t>, 7 and 2</w:t>
      </w:r>
      <w:r w:rsidRPr="003B5259">
        <w:rPr>
          <w:szCs w:val="24"/>
        </w:rPr>
        <w:t xml:space="preserve"> as follows:</w:t>
      </w:r>
    </w:p>
    <w:p w14:paraId="454575EA" w14:textId="77777777" w:rsidR="006035F9" w:rsidRDefault="006035F9" w:rsidP="006035F9">
      <w:pPr>
        <w:ind w:left="720"/>
        <w:rPr>
          <w:szCs w:val="24"/>
        </w:rPr>
      </w:pPr>
    </w:p>
    <w:p w14:paraId="14C96F85" w14:textId="77777777" w:rsidR="006035F9" w:rsidRPr="00962AC4" w:rsidRDefault="006035F9" w:rsidP="006035F9">
      <w:pPr>
        <w:ind w:left="720"/>
        <w:rPr>
          <w:szCs w:val="24"/>
        </w:rPr>
      </w:pPr>
      <w:r w:rsidRPr="00962AC4">
        <w:rPr>
          <w:szCs w:val="24"/>
        </w:rPr>
        <w:t>ARTICLE III</w:t>
      </w:r>
      <w:r w:rsidRPr="00962AC4">
        <w:rPr>
          <w:szCs w:val="24"/>
        </w:rPr>
        <w:tab/>
      </w:r>
      <w:r w:rsidRPr="00962AC4">
        <w:rPr>
          <w:szCs w:val="24"/>
          <w:u w:val="single"/>
        </w:rPr>
        <w:t>Membership.</w:t>
      </w:r>
    </w:p>
    <w:p w14:paraId="0EC80F2C" w14:textId="77777777" w:rsidR="006035F9" w:rsidRPr="003B5259" w:rsidRDefault="006035F9" w:rsidP="006035F9">
      <w:pPr>
        <w:ind w:left="720"/>
        <w:rPr>
          <w:szCs w:val="24"/>
        </w:rPr>
      </w:pPr>
    </w:p>
    <w:p w14:paraId="2BFAB3E6" w14:textId="77777777" w:rsidR="006035F9" w:rsidRPr="003B5259" w:rsidRDefault="006035F9" w:rsidP="006035F9">
      <w:pPr>
        <w:ind w:left="720"/>
        <w:rPr>
          <w:szCs w:val="24"/>
        </w:rPr>
      </w:pPr>
      <w:r w:rsidRPr="003B5259">
        <w:rPr>
          <w:szCs w:val="24"/>
        </w:rPr>
        <w:t>Section 5:</w:t>
      </w:r>
      <w:r w:rsidRPr="003B5259">
        <w:rPr>
          <w:szCs w:val="24"/>
        </w:rPr>
        <w:tab/>
        <w:t xml:space="preserve">Affiliate Members. Affiliate members shall consist of individuals </w:t>
      </w:r>
      <w:r w:rsidRPr="003B5259">
        <w:rPr>
          <w:strike/>
          <w:szCs w:val="24"/>
          <w:highlight w:val="yellow"/>
        </w:rPr>
        <w:t>approved by the Membership Division of the National Office</w:t>
      </w:r>
      <w:r w:rsidRPr="003B5259">
        <w:rPr>
          <w:szCs w:val="24"/>
        </w:rPr>
        <w:t xml:space="preserve"> from </w:t>
      </w:r>
      <w:r w:rsidRPr="003B5259">
        <w:rPr>
          <w:strike/>
          <w:szCs w:val="24"/>
          <w:highlight w:val="yellow"/>
        </w:rPr>
        <w:t>the</w:t>
      </w:r>
      <w:r w:rsidRPr="003B5259">
        <w:rPr>
          <w:szCs w:val="24"/>
          <w:highlight w:val="yellow"/>
        </w:rPr>
        <w:t xml:space="preserve"> OTHER</w:t>
      </w:r>
      <w:r w:rsidRPr="003B5259">
        <w:rPr>
          <w:szCs w:val="24"/>
        </w:rPr>
        <w:t xml:space="preserve"> health professions who desire to associate with the Academy.  Affiliate members shall not be entitled to vote or hold office.</w:t>
      </w:r>
    </w:p>
    <w:p w14:paraId="4BD438C6" w14:textId="77777777" w:rsidR="006035F9" w:rsidRDefault="006035F9" w:rsidP="006035F9">
      <w:pPr>
        <w:rPr>
          <w:szCs w:val="24"/>
        </w:rPr>
      </w:pPr>
    </w:p>
    <w:p w14:paraId="2792E2F1" w14:textId="77777777" w:rsidR="006035F9" w:rsidRPr="003B5259" w:rsidRDefault="006035F9" w:rsidP="006035F9">
      <w:pPr>
        <w:ind w:left="720"/>
        <w:rPr>
          <w:strike/>
          <w:szCs w:val="24"/>
        </w:rPr>
      </w:pPr>
      <w:r w:rsidRPr="003B5259">
        <w:rPr>
          <w:strike/>
          <w:szCs w:val="24"/>
          <w:highlight w:val="yellow"/>
        </w:rPr>
        <w:t>Section 7:</w:t>
      </w:r>
      <w:r w:rsidRPr="003B5259">
        <w:rPr>
          <w:strike/>
          <w:szCs w:val="24"/>
          <w:highlight w:val="yellow"/>
        </w:rPr>
        <w:tab/>
      </w:r>
      <w:r w:rsidRPr="003B5259">
        <w:rPr>
          <w:strike/>
          <w:szCs w:val="24"/>
          <w:highlight w:val="yellow"/>
          <w:u w:val="single"/>
        </w:rPr>
        <w:t>Physician Members.</w:t>
      </w:r>
      <w:r w:rsidRPr="003B5259">
        <w:rPr>
          <w:strike/>
          <w:szCs w:val="24"/>
          <w:highlight w:val="yellow"/>
        </w:rPr>
        <w:t xml:space="preserve">  Physician members shall consist of licensed physicians who desire to associate with the Academy.  Physician members shall not be entitled to vote or hold office.</w:t>
      </w:r>
    </w:p>
    <w:p w14:paraId="4918F751" w14:textId="77777777" w:rsidR="006035F9" w:rsidRDefault="006035F9" w:rsidP="006035F9">
      <w:pPr>
        <w:rPr>
          <w:iCs/>
          <w:szCs w:val="24"/>
        </w:rPr>
      </w:pPr>
    </w:p>
    <w:p w14:paraId="5DD4A801" w14:textId="77777777" w:rsidR="006035F9" w:rsidRDefault="006035F9" w:rsidP="006035F9">
      <w:pPr>
        <w:ind w:left="720"/>
        <w:rPr>
          <w:strike/>
          <w:szCs w:val="24"/>
        </w:rPr>
      </w:pPr>
      <w:r w:rsidRPr="003B5259">
        <w:rPr>
          <w:szCs w:val="24"/>
        </w:rPr>
        <w:t>Section 2:</w:t>
      </w:r>
      <w:r w:rsidRPr="003B5259">
        <w:rPr>
          <w:szCs w:val="24"/>
        </w:rPr>
        <w:tab/>
      </w:r>
      <w:r w:rsidRPr="003B5259">
        <w:rPr>
          <w:szCs w:val="24"/>
          <w:u w:val="single"/>
        </w:rPr>
        <w:t>Classes of Membership.</w:t>
      </w:r>
      <w:r w:rsidRPr="003B5259">
        <w:rPr>
          <w:szCs w:val="24"/>
        </w:rPr>
        <w:t xml:space="preserve"> The membership shall consist of fellow, student, affiliate, sustaining, </w:t>
      </w:r>
      <w:r w:rsidRPr="003B5259">
        <w:rPr>
          <w:strike/>
          <w:szCs w:val="24"/>
          <w:highlight w:val="yellow"/>
        </w:rPr>
        <w:t>physician,</w:t>
      </w:r>
      <w:r w:rsidRPr="003B5259">
        <w:rPr>
          <w:szCs w:val="24"/>
        </w:rPr>
        <w:t xml:space="preserve"> associate, honorary, retired, and such other members as may be recognized by the Academy.</w:t>
      </w:r>
    </w:p>
    <w:p w14:paraId="423E1670" w14:textId="77777777" w:rsidR="00600137" w:rsidRDefault="00600137" w:rsidP="00800EFA">
      <w:pPr>
        <w:autoSpaceDE w:val="0"/>
        <w:autoSpaceDN w:val="0"/>
        <w:adjustRightInd w:val="0"/>
        <w:rPr>
          <w:szCs w:val="24"/>
        </w:rPr>
      </w:pPr>
    </w:p>
    <w:p w14:paraId="62EFABFD" w14:textId="0BAD379C" w:rsidR="00800EFA" w:rsidRPr="00433D26" w:rsidRDefault="00800EFA" w:rsidP="00800EFA">
      <w:pPr>
        <w:autoSpaceDE w:val="0"/>
        <w:autoSpaceDN w:val="0"/>
        <w:adjustRightInd w:val="0"/>
        <w:rPr>
          <w:szCs w:val="24"/>
        </w:rPr>
      </w:pPr>
      <w:r w:rsidRPr="00433D26">
        <w:rPr>
          <w:szCs w:val="24"/>
        </w:rPr>
        <w:t>Con testimony</w:t>
      </w:r>
    </w:p>
    <w:p w14:paraId="1FA5F8EE" w14:textId="73E966A4" w:rsidR="00800EFA" w:rsidRDefault="001E1CF3" w:rsidP="001E1CF3">
      <w:pPr>
        <w:numPr>
          <w:ilvl w:val="0"/>
          <w:numId w:val="31"/>
        </w:numPr>
        <w:autoSpaceDE w:val="0"/>
        <w:autoSpaceDN w:val="0"/>
        <w:adjustRightInd w:val="0"/>
        <w:rPr>
          <w:szCs w:val="24"/>
        </w:rPr>
      </w:pPr>
      <w:r>
        <w:rPr>
          <w:szCs w:val="24"/>
        </w:rPr>
        <w:t>No con testimony was provided.</w:t>
      </w:r>
    </w:p>
    <w:p w14:paraId="5C139916" w14:textId="77777777" w:rsidR="001E1CF3" w:rsidRPr="00433D26" w:rsidRDefault="001E1CF3" w:rsidP="001E1CF3">
      <w:pPr>
        <w:autoSpaceDE w:val="0"/>
        <w:autoSpaceDN w:val="0"/>
        <w:adjustRightInd w:val="0"/>
        <w:ind w:left="720"/>
        <w:rPr>
          <w:szCs w:val="24"/>
        </w:rPr>
      </w:pPr>
    </w:p>
    <w:p w14:paraId="3D4B8B24" w14:textId="7A2E1E4B" w:rsidR="007D35DD" w:rsidRPr="00433D26" w:rsidRDefault="00800EFA">
      <w:pPr>
        <w:rPr>
          <w:szCs w:val="24"/>
        </w:rPr>
      </w:pPr>
      <w:r w:rsidRPr="00433D26">
        <w:rPr>
          <w:szCs w:val="24"/>
        </w:rPr>
        <w:t>Pro testimony included</w:t>
      </w:r>
    </w:p>
    <w:p w14:paraId="1625C543" w14:textId="45FAEB6C" w:rsidR="00800EFA" w:rsidRDefault="001E1CF3" w:rsidP="001E1CF3">
      <w:pPr>
        <w:pStyle w:val="BodyText3"/>
        <w:numPr>
          <w:ilvl w:val="0"/>
          <w:numId w:val="31"/>
        </w:numPr>
        <w:spacing w:after="0"/>
        <w:jc w:val="both"/>
        <w:rPr>
          <w:bCs/>
          <w:sz w:val="24"/>
          <w:szCs w:val="24"/>
        </w:rPr>
      </w:pPr>
      <w:r w:rsidRPr="001E1CF3">
        <w:rPr>
          <w:bCs/>
          <w:sz w:val="24"/>
          <w:szCs w:val="24"/>
        </w:rPr>
        <w:t>AAPA BOD spoke that they are in agreement with this resolution.</w:t>
      </w:r>
    </w:p>
    <w:p w14:paraId="46266BD2" w14:textId="77777777" w:rsidR="004E38D3" w:rsidRPr="001E1CF3" w:rsidRDefault="004E38D3" w:rsidP="004E38D3">
      <w:pPr>
        <w:pStyle w:val="BodyText3"/>
        <w:spacing w:after="0"/>
        <w:ind w:left="720"/>
        <w:jc w:val="both"/>
        <w:rPr>
          <w:bCs/>
          <w:sz w:val="24"/>
          <w:szCs w:val="24"/>
        </w:rPr>
      </w:pPr>
    </w:p>
    <w:p w14:paraId="420D655F" w14:textId="77777777" w:rsidR="00C5246F" w:rsidRDefault="00C5246F" w:rsidP="00C5246F">
      <w:pPr>
        <w:pStyle w:val="BodyText3"/>
        <w:jc w:val="both"/>
        <w:rPr>
          <w:b/>
          <w:sz w:val="24"/>
          <w:szCs w:val="24"/>
        </w:rPr>
      </w:pPr>
      <w:r>
        <w:rPr>
          <w:b/>
          <w:sz w:val="24"/>
          <w:szCs w:val="24"/>
        </w:rPr>
        <w:t xml:space="preserve">Mister Speaker, the committee recommends adoption of Resolution </w:t>
      </w:r>
      <w:r w:rsidR="00635B9C">
        <w:rPr>
          <w:b/>
          <w:sz w:val="24"/>
          <w:szCs w:val="24"/>
        </w:rPr>
        <w:t>2021</w:t>
      </w:r>
      <w:r w:rsidR="00D45D3D">
        <w:rPr>
          <w:b/>
          <w:sz w:val="24"/>
          <w:szCs w:val="24"/>
        </w:rPr>
        <w:t>-</w:t>
      </w:r>
      <w:r w:rsidR="000841B6">
        <w:rPr>
          <w:b/>
          <w:sz w:val="24"/>
          <w:szCs w:val="24"/>
        </w:rPr>
        <w:t>A-02</w:t>
      </w:r>
    </w:p>
    <w:p w14:paraId="03487569" w14:textId="77777777" w:rsidR="00035BE6" w:rsidRPr="00433D26" w:rsidRDefault="00035BE6" w:rsidP="00800EFA">
      <w:pPr>
        <w:pStyle w:val="BodyText3"/>
        <w:spacing w:after="0"/>
        <w:jc w:val="both"/>
        <w:rPr>
          <w:b/>
          <w:sz w:val="24"/>
          <w:szCs w:val="24"/>
        </w:rPr>
      </w:pPr>
    </w:p>
    <w:p w14:paraId="0DCCDF04" w14:textId="77777777" w:rsidR="001C09D2" w:rsidRPr="00433D26" w:rsidRDefault="001C09D2" w:rsidP="00800EFA">
      <w:pPr>
        <w:rPr>
          <w:szCs w:val="24"/>
        </w:rPr>
      </w:pPr>
      <w:r w:rsidRPr="00433D26">
        <w:rPr>
          <w:szCs w:val="24"/>
        </w:rPr>
        <w:t xml:space="preserve">The Committee next considered testimony on </w:t>
      </w:r>
      <w:r w:rsidR="00635B9C">
        <w:rPr>
          <w:szCs w:val="24"/>
        </w:rPr>
        <w:t>2021</w:t>
      </w:r>
      <w:r w:rsidR="00D45D3D">
        <w:rPr>
          <w:szCs w:val="24"/>
        </w:rPr>
        <w:t>-A-</w:t>
      </w:r>
      <w:r w:rsidR="009F20C7" w:rsidRPr="00433D26">
        <w:rPr>
          <w:szCs w:val="24"/>
        </w:rPr>
        <w:t>0</w:t>
      </w:r>
      <w:r w:rsidR="000841B6">
        <w:rPr>
          <w:szCs w:val="24"/>
        </w:rPr>
        <w:t>3</w:t>
      </w:r>
      <w:r w:rsidRPr="00433D26">
        <w:rPr>
          <w:szCs w:val="24"/>
        </w:rPr>
        <w:t xml:space="preserve">, the resolved portion of which </w:t>
      </w:r>
      <w:r w:rsidR="00E75FD1" w:rsidRPr="00433D26">
        <w:rPr>
          <w:szCs w:val="24"/>
        </w:rPr>
        <w:t>reads</w:t>
      </w:r>
      <w:r w:rsidRPr="00433D26">
        <w:rPr>
          <w:szCs w:val="24"/>
        </w:rPr>
        <w:t>:</w:t>
      </w:r>
    </w:p>
    <w:p w14:paraId="079453D5" w14:textId="77777777" w:rsidR="007F00CD" w:rsidRDefault="007F00CD" w:rsidP="00FB3DCD">
      <w:pPr>
        <w:ind w:left="720"/>
        <w:rPr>
          <w:szCs w:val="24"/>
        </w:rPr>
      </w:pPr>
    </w:p>
    <w:p w14:paraId="6060BF69" w14:textId="77777777" w:rsidR="00C1529C" w:rsidRPr="00D86E4E" w:rsidRDefault="00C1529C" w:rsidP="00C1529C">
      <w:pPr>
        <w:ind w:firstLine="720"/>
        <w:rPr>
          <w:szCs w:val="24"/>
        </w:rPr>
      </w:pPr>
      <w:r w:rsidRPr="00D86E4E">
        <w:rPr>
          <w:szCs w:val="24"/>
        </w:rPr>
        <w:t>Amend AAPA Bylaws Article III</w:t>
      </w:r>
      <w:r w:rsidRPr="00D86E4E">
        <w:rPr>
          <w:color w:val="FF0000"/>
          <w:szCs w:val="24"/>
        </w:rPr>
        <w:t xml:space="preserve"> </w:t>
      </w:r>
      <w:r w:rsidRPr="00D86E4E">
        <w:rPr>
          <w:szCs w:val="24"/>
        </w:rPr>
        <w:t>as follows:</w:t>
      </w:r>
    </w:p>
    <w:p w14:paraId="7A9BFF59" w14:textId="77777777" w:rsidR="00C1529C" w:rsidRPr="00D86E4E" w:rsidRDefault="00C1529C" w:rsidP="00C1529C">
      <w:pPr>
        <w:tabs>
          <w:tab w:val="left" w:pos="2160"/>
        </w:tabs>
        <w:ind w:left="720"/>
        <w:rPr>
          <w:szCs w:val="24"/>
        </w:rPr>
      </w:pPr>
    </w:p>
    <w:p w14:paraId="4DA0023A" w14:textId="77777777" w:rsidR="00C1529C" w:rsidRPr="00D86E4E" w:rsidRDefault="00C1529C" w:rsidP="00C1529C">
      <w:pPr>
        <w:tabs>
          <w:tab w:val="left" w:pos="2160"/>
        </w:tabs>
        <w:ind w:left="720"/>
        <w:rPr>
          <w:szCs w:val="24"/>
        </w:rPr>
      </w:pPr>
      <w:r w:rsidRPr="00D86E4E">
        <w:rPr>
          <w:szCs w:val="24"/>
        </w:rPr>
        <w:t>ARTICLE III</w:t>
      </w:r>
      <w:r w:rsidRPr="00D86E4E">
        <w:rPr>
          <w:szCs w:val="24"/>
        </w:rPr>
        <w:tab/>
      </w:r>
      <w:r w:rsidRPr="00D86E4E">
        <w:rPr>
          <w:szCs w:val="24"/>
          <w:u w:val="single"/>
        </w:rPr>
        <w:t>Membership.</w:t>
      </w:r>
    </w:p>
    <w:p w14:paraId="0E823F85" w14:textId="77777777" w:rsidR="00C1529C" w:rsidRPr="00D86E4E" w:rsidRDefault="00C1529C" w:rsidP="00C1529C">
      <w:pPr>
        <w:ind w:left="720"/>
        <w:rPr>
          <w:szCs w:val="24"/>
        </w:rPr>
      </w:pPr>
    </w:p>
    <w:p w14:paraId="35CB79A1" w14:textId="77777777" w:rsidR="00C1529C" w:rsidRPr="00D86E4E" w:rsidRDefault="00C1529C" w:rsidP="00C1529C">
      <w:pPr>
        <w:ind w:left="720"/>
        <w:rPr>
          <w:szCs w:val="24"/>
        </w:rPr>
      </w:pPr>
      <w:r w:rsidRPr="00D86E4E">
        <w:rPr>
          <w:szCs w:val="24"/>
        </w:rPr>
        <w:t>Section 2:</w:t>
      </w:r>
      <w:r w:rsidRPr="00D86E4E">
        <w:rPr>
          <w:szCs w:val="24"/>
        </w:rPr>
        <w:tab/>
      </w:r>
      <w:r w:rsidRPr="00D86E4E">
        <w:rPr>
          <w:szCs w:val="24"/>
          <w:u w:val="single"/>
        </w:rPr>
        <w:t>Classes of Membership.</w:t>
      </w:r>
      <w:r w:rsidRPr="00D86E4E">
        <w:rPr>
          <w:szCs w:val="24"/>
        </w:rPr>
        <w:t xml:space="preserve"> The membership shall consist of fellow, student, affiliate, sustaining, physician, associate, honorary, retired, </w:t>
      </w:r>
      <w:r w:rsidRPr="00D86E4E">
        <w:rPr>
          <w:szCs w:val="24"/>
          <w:highlight w:val="yellow"/>
        </w:rPr>
        <w:t>PRE-PA</w:t>
      </w:r>
      <w:r w:rsidRPr="00D86E4E">
        <w:rPr>
          <w:szCs w:val="24"/>
        </w:rPr>
        <w:t xml:space="preserve"> and such other members as may be recognized by the Academy.</w:t>
      </w:r>
    </w:p>
    <w:p w14:paraId="5A05E4B0" w14:textId="77777777" w:rsidR="00C1529C" w:rsidRPr="00D86E4E" w:rsidRDefault="00C1529C" w:rsidP="00C1529C">
      <w:pPr>
        <w:ind w:left="720"/>
        <w:rPr>
          <w:szCs w:val="24"/>
          <w:highlight w:val="yellow"/>
        </w:rPr>
      </w:pPr>
    </w:p>
    <w:p w14:paraId="2F230D8E" w14:textId="77777777" w:rsidR="00C1529C" w:rsidRDefault="00C1529C" w:rsidP="00C1529C">
      <w:pPr>
        <w:ind w:left="720"/>
        <w:rPr>
          <w:szCs w:val="24"/>
        </w:rPr>
      </w:pPr>
      <w:r w:rsidRPr="00D86E4E">
        <w:rPr>
          <w:szCs w:val="24"/>
          <w:highlight w:val="yellow"/>
        </w:rPr>
        <w:t xml:space="preserve">SECTION 12: </w:t>
      </w:r>
      <w:r>
        <w:rPr>
          <w:szCs w:val="24"/>
          <w:highlight w:val="yellow"/>
        </w:rPr>
        <w:t xml:space="preserve">      </w:t>
      </w:r>
      <w:r w:rsidRPr="00D86E4E">
        <w:rPr>
          <w:szCs w:val="24"/>
          <w:highlight w:val="yellow"/>
          <w:u w:val="single"/>
        </w:rPr>
        <w:t>PRE-PA MEMBERS.</w:t>
      </w:r>
      <w:r w:rsidRPr="00D86E4E">
        <w:rPr>
          <w:szCs w:val="24"/>
          <w:highlight w:val="yellow"/>
        </w:rPr>
        <w:t xml:space="preserve"> A PRE-PA MEMBER IS AN INDIVIDUAL WHO PLANS TO APPLY TO PA SCHOOL. PRE-PA MEMBERS SHALL NOT BE ENTITLED TO VOTE </w:t>
      </w:r>
      <w:r>
        <w:rPr>
          <w:szCs w:val="24"/>
          <w:highlight w:val="yellow"/>
        </w:rPr>
        <w:t xml:space="preserve">OR </w:t>
      </w:r>
      <w:r w:rsidRPr="00D86E4E">
        <w:rPr>
          <w:szCs w:val="24"/>
          <w:highlight w:val="yellow"/>
        </w:rPr>
        <w:t>HOLD OFFICE.</w:t>
      </w:r>
    </w:p>
    <w:p w14:paraId="6ECBBD5A" w14:textId="77777777" w:rsidR="00F07581" w:rsidRPr="00433D26" w:rsidRDefault="00F07581" w:rsidP="00035BE6">
      <w:pPr>
        <w:rPr>
          <w:rFonts w:eastAsia="Times New Roman"/>
          <w:color w:val="000000"/>
          <w:szCs w:val="24"/>
        </w:rPr>
      </w:pPr>
    </w:p>
    <w:p w14:paraId="192C0B73" w14:textId="6692D6F6" w:rsidR="00035BE6" w:rsidRPr="00433D26" w:rsidRDefault="006E04D3" w:rsidP="00035BE6">
      <w:pPr>
        <w:rPr>
          <w:rFonts w:eastAsia="Times New Roman"/>
          <w:color w:val="000000"/>
          <w:szCs w:val="24"/>
        </w:rPr>
      </w:pPr>
      <w:r w:rsidRPr="00433D26">
        <w:rPr>
          <w:rFonts w:eastAsia="Times New Roman"/>
          <w:color w:val="000000"/>
          <w:szCs w:val="24"/>
        </w:rPr>
        <w:t>Con testimony</w:t>
      </w:r>
    </w:p>
    <w:p w14:paraId="6D6EE18F" w14:textId="2BC5E4F6" w:rsidR="000B0D2E" w:rsidRDefault="000B0D2E" w:rsidP="001E1CF3">
      <w:pPr>
        <w:pStyle w:val="BodyText3"/>
        <w:numPr>
          <w:ilvl w:val="0"/>
          <w:numId w:val="31"/>
        </w:numPr>
        <w:spacing w:after="0"/>
        <w:jc w:val="both"/>
        <w:rPr>
          <w:bCs/>
          <w:sz w:val="24"/>
          <w:szCs w:val="24"/>
        </w:rPr>
      </w:pPr>
      <w:r>
        <w:rPr>
          <w:bCs/>
          <w:sz w:val="24"/>
          <w:szCs w:val="24"/>
        </w:rPr>
        <w:t>No con</w:t>
      </w:r>
      <w:r w:rsidR="001E1CF3" w:rsidRPr="001E1CF3">
        <w:rPr>
          <w:bCs/>
          <w:sz w:val="24"/>
          <w:szCs w:val="24"/>
        </w:rPr>
        <w:t xml:space="preserve"> testimony was provided</w:t>
      </w:r>
      <w:r>
        <w:rPr>
          <w:bCs/>
          <w:sz w:val="24"/>
          <w:szCs w:val="24"/>
        </w:rPr>
        <w:t>.</w:t>
      </w:r>
    </w:p>
    <w:p w14:paraId="0520889D" w14:textId="77777777" w:rsidR="00DF13E0" w:rsidRPr="001E1CF3" w:rsidRDefault="00DF13E0" w:rsidP="00DF13E0">
      <w:pPr>
        <w:pStyle w:val="BodyText3"/>
        <w:spacing w:after="0"/>
        <w:ind w:left="720"/>
        <w:jc w:val="both"/>
        <w:rPr>
          <w:bCs/>
          <w:sz w:val="24"/>
          <w:szCs w:val="24"/>
        </w:rPr>
      </w:pPr>
    </w:p>
    <w:p w14:paraId="6700D8CC" w14:textId="0E83726A" w:rsidR="006E04D3" w:rsidRDefault="006E04D3" w:rsidP="006E04D3">
      <w:pPr>
        <w:pStyle w:val="BodyText3"/>
        <w:spacing w:after="0"/>
        <w:jc w:val="both"/>
        <w:rPr>
          <w:sz w:val="24"/>
          <w:szCs w:val="24"/>
        </w:rPr>
      </w:pPr>
      <w:r w:rsidRPr="00433D26">
        <w:rPr>
          <w:sz w:val="24"/>
          <w:szCs w:val="24"/>
        </w:rPr>
        <w:t>Pro testimony included</w:t>
      </w:r>
    </w:p>
    <w:p w14:paraId="63C9133D" w14:textId="6A0FE9EF" w:rsidR="001E1CF3" w:rsidRDefault="001E1CF3" w:rsidP="001E1CF3">
      <w:pPr>
        <w:pStyle w:val="BodyText3"/>
        <w:numPr>
          <w:ilvl w:val="0"/>
          <w:numId w:val="31"/>
        </w:numPr>
        <w:spacing w:after="0"/>
        <w:jc w:val="both"/>
        <w:rPr>
          <w:sz w:val="24"/>
          <w:szCs w:val="24"/>
        </w:rPr>
      </w:pPr>
      <w:r>
        <w:rPr>
          <w:sz w:val="24"/>
          <w:szCs w:val="24"/>
        </w:rPr>
        <w:t xml:space="preserve">AAPA staff  </w:t>
      </w:r>
      <w:r w:rsidR="00D0574B">
        <w:rPr>
          <w:sz w:val="24"/>
          <w:szCs w:val="24"/>
        </w:rPr>
        <w:t>stated</w:t>
      </w:r>
      <w:r>
        <w:rPr>
          <w:sz w:val="24"/>
          <w:szCs w:val="24"/>
        </w:rPr>
        <w:t xml:space="preserve"> that</w:t>
      </w:r>
      <w:r w:rsidR="00F94617">
        <w:rPr>
          <w:sz w:val="24"/>
          <w:szCs w:val="24"/>
        </w:rPr>
        <w:t xml:space="preserve"> </w:t>
      </w:r>
      <w:r>
        <w:rPr>
          <w:sz w:val="24"/>
          <w:szCs w:val="24"/>
        </w:rPr>
        <w:t xml:space="preserve">pre-PA members are </w:t>
      </w:r>
      <w:r w:rsidR="00F94617">
        <w:rPr>
          <w:sz w:val="24"/>
          <w:szCs w:val="24"/>
        </w:rPr>
        <w:t xml:space="preserve">currently </w:t>
      </w:r>
      <w:r>
        <w:rPr>
          <w:sz w:val="24"/>
          <w:szCs w:val="24"/>
        </w:rPr>
        <w:t>assigned to the affiliate membership category that is intended for other healthcare providers.  In addition, creating a separate category allows AAPA to better track these individuals and provide support  and benefits specific to the pre-PA member.</w:t>
      </w:r>
    </w:p>
    <w:p w14:paraId="07DE8280" w14:textId="65D3B523" w:rsidR="001E1CF3" w:rsidRDefault="00A77B8A" w:rsidP="001E1CF3">
      <w:pPr>
        <w:pStyle w:val="BodyText3"/>
        <w:numPr>
          <w:ilvl w:val="0"/>
          <w:numId w:val="31"/>
        </w:numPr>
        <w:spacing w:after="0"/>
        <w:jc w:val="both"/>
        <w:rPr>
          <w:sz w:val="24"/>
          <w:szCs w:val="24"/>
        </w:rPr>
      </w:pPr>
      <w:r>
        <w:rPr>
          <w:sz w:val="24"/>
          <w:szCs w:val="24"/>
        </w:rPr>
        <w:t>M</w:t>
      </w:r>
      <w:r w:rsidR="00337C66">
        <w:rPr>
          <w:sz w:val="24"/>
          <w:szCs w:val="24"/>
        </w:rPr>
        <w:t xml:space="preserve">ultiple </w:t>
      </w:r>
      <w:r w:rsidR="00114D8E">
        <w:rPr>
          <w:sz w:val="24"/>
          <w:szCs w:val="24"/>
        </w:rPr>
        <w:t xml:space="preserve">speakers </w:t>
      </w:r>
      <w:r w:rsidR="00A75560">
        <w:rPr>
          <w:sz w:val="24"/>
          <w:szCs w:val="24"/>
        </w:rPr>
        <w:t>acknowledge the</w:t>
      </w:r>
      <w:r w:rsidR="000027C2">
        <w:rPr>
          <w:sz w:val="24"/>
          <w:szCs w:val="24"/>
        </w:rPr>
        <w:t xml:space="preserve"> value</w:t>
      </w:r>
      <w:r w:rsidR="001E1CF3">
        <w:rPr>
          <w:sz w:val="24"/>
          <w:szCs w:val="24"/>
        </w:rPr>
        <w:t xml:space="preserve"> this category would </w:t>
      </w:r>
      <w:r w:rsidR="000027C2">
        <w:rPr>
          <w:sz w:val="24"/>
          <w:szCs w:val="24"/>
        </w:rPr>
        <w:t>have for</w:t>
      </w:r>
      <w:r w:rsidR="001E1CF3">
        <w:rPr>
          <w:sz w:val="24"/>
          <w:szCs w:val="24"/>
        </w:rPr>
        <w:t xml:space="preserve"> the unique needs </w:t>
      </w:r>
      <w:r w:rsidR="008F1FAD">
        <w:rPr>
          <w:sz w:val="24"/>
          <w:szCs w:val="24"/>
        </w:rPr>
        <w:t>of a</w:t>
      </w:r>
      <w:r w:rsidR="001E1CF3">
        <w:rPr>
          <w:sz w:val="24"/>
          <w:szCs w:val="24"/>
        </w:rPr>
        <w:t xml:space="preserve"> </w:t>
      </w:r>
      <w:r w:rsidR="00ED5F94">
        <w:rPr>
          <w:sz w:val="24"/>
          <w:szCs w:val="24"/>
        </w:rPr>
        <w:t>p</w:t>
      </w:r>
      <w:r w:rsidR="001E1CF3">
        <w:rPr>
          <w:sz w:val="24"/>
          <w:szCs w:val="24"/>
        </w:rPr>
        <w:t>re-PA member.</w:t>
      </w:r>
    </w:p>
    <w:p w14:paraId="43EC83BB" w14:textId="3B9FE3A8" w:rsidR="001E1CF3" w:rsidRPr="00433D26" w:rsidRDefault="00774DE9" w:rsidP="001E1CF3">
      <w:pPr>
        <w:pStyle w:val="BodyText3"/>
        <w:numPr>
          <w:ilvl w:val="0"/>
          <w:numId w:val="31"/>
        </w:numPr>
        <w:spacing w:after="0"/>
        <w:jc w:val="both"/>
        <w:rPr>
          <w:sz w:val="24"/>
          <w:szCs w:val="24"/>
        </w:rPr>
      </w:pPr>
      <w:r>
        <w:rPr>
          <w:sz w:val="24"/>
          <w:szCs w:val="24"/>
        </w:rPr>
        <w:t>This</w:t>
      </w:r>
      <w:r w:rsidR="001E1CF3">
        <w:rPr>
          <w:sz w:val="24"/>
          <w:szCs w:val="24"/>
        </w:rPr>
        <w:t xml:space="preserve"> category </w:t>
      </w:r>
      <w:r w:rsidR="00BB3676">
        <w:rPr>
          <w:sz w:val="24"/>
          <w:szCs w:val="24"/>
        </w:rPr>
        <w:t>c</w:t>
      </w:r>
      <w:r w:rsidR="001E1CF3">
        <w:rPr>
          <w:sz w:val="24"/>
          <w:szCs w:val="24"/>
        </w:rPr>
        <w:t xml:space="preserve">ould </w:t>
      </w:r>
      <w:r w:rsidR="00BB3676">
        <w:rPr>
          <w:sz w:val="24"/>
          <w:szCs w:val="24"/>
        </w:rPr>
        <w:t xml:space="preserve">facilitate </w:t>
      </w:r>
      <w:r w:rsidR="001E1CF3">
        <w:rPr>
          <w:sz w:val="24"/>
          <w:szCs w:val="24"/>
        </w:rPr>
        <w:t xml:space="preserve">AAPA research regarding potential PA students and  progression </w:t>
      </w:r>
      <w:r w:rsidR="00771771">
        <w:rPr>
          <w:sz w:val="24"/>
          <w:szCs w:val="24"/>
        </w:rPr>
        <w:t>in</w:t>
      </w:r>
      <w:r w:rsidR="001E1CF3">
        <w:rPr>
          <w:sz w:val="24"/>
          <w:szCs w:val="24"/>
        </w:rPr>
        <w:t>to the PA profession.</w:t>
      </w:r>
    </w:p>
    <w:p w14:paraId="2689E54D" w14:textId="77777777" w:rsidR="006E04D3" w:rsidRPr="00433D26" w:rsidRDefault="006E04D3" w:rsidP="006E04D3">
      <w:pPr>
        <w:pStyle w:val="BodyText3"/>
        <w:spacing w:after="0"/>
        <w:jc w:val="both"/>
        <w:rPr>
          <w:b/>
          <w:sz w:val="24"/>
          <w:szCs w:val="24"/>
        </w:rPr>
      </w:pPr>
    </w:p>
    <w:p w14:paraId="132E70A0" w14:textId="77777777" w:rsidR="00C5246F" w:rsidRDefault="00C5246F" w:rsidP="00C5246F">
      <w:pPr>
        <w:pStyle w:val="BodyText3"/>
        <w:jc w:val="both"/>
        <w:rPr>
          <w:b/>
          <w:sz w:val="24"/>
          <w:szCs w:val="24"/>
        </w:rPr>
      </w:pPr>
      <w:r>
        <w:rPr>
          <w:b/>
          <w:sz w:val="24"/>
          <w:szCs w:val="24"/>
        </w:rPr>
        <w:t xml:space="preserve">Mister Speaker, the committee recommends adoption of Resolution </w:t>
      </w:r>
      <w:r w:rsidR="00635B9C">
        <w:rPr>
          <w:b/>
          <w:sz w:val="24"/>
          <w:szCs w:val="24"/>
        </w:rPr>
        <w:t>2021</w:t>
      </w:r>
      <w:r w:rsidR="00D45D3D">
        <w:rPr>
          <w:b/>
          <w:sz w:val="24"/>
          <w:szCs w:val="24"/>
        </w:rPr>
        <w:t>-</w:t>
      </w:r>
      <w:r w:rsidR="000841B6">
        <w:rPr>
          <w:b/>
          <w:sz w:val="24"/>
          <w:szCs w:val="24"/>
        </w:rPr>
        <w:t>A-03</w:t>
      </w:r>
    </w:p>
    <w:p w14:paraId="735CFF58" w14:textId="77777777" w:rsidR="006E04D3" w:rsidRDefault="006E04D3" w:rsidP="006E04D3">
      <w:pPr>
        <w:rPr>
          <w:szCs w:val="24"/>
        </w:rPr>
      </w:pPr>
    </w:p>
    <w:p w14:paraId="51BCD0B3" w14:textId="77777777" w:rsidR="0003062A" w:rsidRPr="00433D26" w:rsidRDefault="0003062A" w:rsidP="0003062A">
      <w:pPr>
        <w:rPr>
          <w:szCs w:val="24"/>
        </w:rPr>
      </w:pPr>
      <w:r w:rsidRPr="00433D26">
        <w:rPr>
          <w:szCs w:val="24"/>
        </w:rPr>
        <w:t xml:space="preserve">The Committee considered testimony on </w:t>
      </w:r>
      <w:r w:rsidR="00635B9C">
        <w:rPr>
          <w:szCs w:val="24"/>
        </w:rPr>
        <w:t>2021</w:t>
      </w:r>
      <w:r w:rsidR="00D45D3D">
        <w:rPr>
          <w:szCs w:val="24"/>
        </w:rPr>
        <w:t>-A-</w:t>
      </w:r>
      <w:r>
        <w:rPr>
          <w:szCs w:val="24"/>
        </w:rPr>
        <w:t>0</w:t>
      </w:r>
      <w:r w:rsidR="000841B6">
        <w:rPr>
          <w:szCs w:val="24"/>
        </w:rPr>
        <w:t>4</w:t>
      </w:r>
      <w:r w:rsidRPr="00433D26">
        <w:rPr>
          <w:szCs w:val="24"/>
        </w:rPr>
        <w:t>, the resolved portion of which reads:</w:t>
      </w:r>
    </w:p>
    <w:p w14:paraId="539F3513" w14:textId="77777777" w:rsidR="0003062A" w:rsidRDefault="0003062A" w:rsidP="0003062A">
      <w:pPr>
        <w:autoSpaceDE w:val="0"/>
        <w:autoSpaceDN w:val="0"/>
        <w:adjustRightInd w:val="0"/>
        <w:rPr>
          <w:szCs w:val="24"/>
        </w:rPr>
      </w:pPr>
    </w:p>
    <w:p w14:paraId="1DC3EFC6" w14:textId="77777777" w:rsidR="00C1529C" w:rsidRPr="00633174" w:rsidRDefault="00C1529C" w:rsidP="00C1529C">
      <w:pPr>
        <w:ind w:left="720"/>
        <w:rPr>
          <w:szCs w:val="24"/>
        </w:rPr>
      </w:pPr>
      <w:r w:rsidRPr="00633174">
        <w:rPr>
          <w:szCs w:val="24"/>
        </w:rPr>
        <w:t xml:space="preserve">Insert a new Article XI into the AAPA Bylaws as follows and renumber the subsequent Articles. </w:t>
      </w:r>
    </w:p>
    <w:p w14:paraId="00D2388E" w14:textId="77777777" w:rsidR="00C1529C" w:rsidRPr="00633174" w:rsidRDefault="00C1529C" w:rsidP="00C1529C">
      <w:pPr>
        <w:ind w:left="720"/>
        <w:rPr>
          <w:szCs w:val="24"/>
        </w:rPr>
      </w:pPr>
    </w:p>
    <w:p w14:paraId="1BD046DA" w14:textId="77777777" w:rsidR="00C1529C" w:rsidRPr="00633174" w:rsidRDefault="00C1529C" w:rsidP="00C1529C">
      <w:pPr>
        <w:ind w:left="720"/>
        <w:rPr>
          <w:szCs w:val="24"/>
          <w:highlight w:val="yellow"/>
        </w:rPr>
      </w:pPr>
      <w:r w:rsidRPr="00633174">
        <w:rPr>
          <w:szCs w:val="24"/>
          <w:highlight w:val="yellow"/>
        </w:rPr>
        <w:t xml:space="preserve">ARTICLE XI </w:t>
      </w:r>
      <w:r w:rsidRPr="00633174">
        <w:rPr>
          <w:szCs w:val="24"/>
          <w:highlight w:val="yellow"/>
        </w:rPr>
        <w:tab/>
        <w:t>GOVERNANCE COMMISSION</w:t>
      </w:r>
    </w:p>
    <w:p w14:paraId="203AD391" w14:textId="77777777" w:rsidR="00C1529C" w:rsidRDefault="00C1529C" w:rsidP="00C1529C">
      <w:pPr>
        <w:ind w:left="720"/>
        <w:rPr>
          <w:szCs w:val="24"/>
          <w:highlight w:val="yellow"/>
        </w:rPr>
      </w:pPr>
    </w:p>
    <w:p w14:paraId="0BD333C3" w14:textId="77777777" w:rsidR="00C1529C" w:rsidRPr="00633174" w:rsidRDefault="00C1529C" w:rsidP="00C1529C">
      <w:pPr>
        <w:ind w:left="720"/>
        <w:rPr>
          <w:szCs w:val="24"/>
          <w:highlight w:val="yellow"/>
        </w:rPr>
      </w:pPr>
      <w:r w:rsidRPr="00633174">
        <w:rPr>
          <w:szCs w:val="24"/>
          <w:highlight w:val="yellow"/>
        </w:rPr>
        <w:t>SECTION 1: DUTIES AND RESPONSIBILITIES:</w:t>
      </w:r>
    </w:p>
    <w:p w14:paraId="40758603" w14:textId="77777777" w:rsidR="00C1529C" w:rsidRDefault="00C1529C" w:rsidP="00C1529C">
      <w:pPr>
        <w:ind w:left="720"/>
        <w:rPr>
          <w:szCs w:val="24"/>
          <w:highlight w:val="yellow"/>
        </w:rPr>
      </w:pPr>
    </w:p>
    <w:p w14:paraId="77A2EBD4" w14:textId="77777777" w:rsidR="00C1529C" w:rsidRDefault="00C1529C" w:rsidP="00C1529C">
      <w:pPr>
        <w:ind w:left="720"/>
        <w:rPr>
          <w:szCs w:val="24"/>
          <w:highlight w:val="yellow"/>
        </w:rPr>
      </w:pPr>
      <w:r w:rsidRPr="00633174">
        <w:rPr>
          <w:szCs w:val="24"/>
          <w:highlight w:val="yellow"/>
        </w:rPr>
        <w:t>THE GOVERNANCE COMMISSION WILL SUPPORT THE GOVERNING BODIES OF AAPA IN FULFILLMENT OF THEIR RESPONSIBILITIES REGARDING MATTERS THAT RELATE TO DIRECTING THE ORGANIZATION. SPECIFICALLY, THE GOVERNANCE COMMISSION SHALL:</w:t>
      </w:r>
    </w:p>
    <w:p w14:paraId="403E1828" w14:textId="77777777" w:rsidR="00C1529C" w:rsidRPr="00633174" w:rsidRDefault="00C1529C" w:rsidP="00C1529C">
      <w:pPr>
        <w:ind w:left="720"/>
        <w:rPr>
          <w:caps/>
          <w:szCs w:val="24"/>
          <w:highlight w:val="yellow"/>
        </w:rPr>
      </w:pPr>
    </w:p>
    <w:p w14:paraId="29317EFD" w14:textId="77777777" w:rsidR="00C1529C" w:rsidRPr="00633174" w:rsidRDefault="00C1529C" w:rsidP="00C1529C">
      <w:pPr>
        <w:pStyle w:val="ListParagraph"/>
        <w:numPr>
          <w:ilvl w:val="0"/>
          <w:numId w:val="12"/>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CARRY OUT SUCH DUTIES AND RESPONSIBILITIES AS ARE SET FORTH IN THESE BYLAWS, INCLUDING THOSE RELATED TO ELECTIONS IN ARTICLE VI, SECTION 3 AND ARTICLE XIII, SECTION 6 AND REVIEW OF BYLAWS RESOLUTIONS IN ARTICLE XIV. </w:t>
      </w:r>
    </w:p>
    <w:p w14:paraId="6AE17C2F" w14:textId="77777777" w:rsidR="00C1529C" w:rsidRPr="00633174" w:rsidRDefault="00C1529C" w:rsidP="00C1529C">
      <w:pPr>
        <w:pStyle w:val="ListParagraph"/>
        <w:numPr>
          <w:ilvl w:val="0"/>
          <w:numId w:val="12"/>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ADVISE AAPA LEADERSHIP ON GOVERNANCE-RELATED ISSUES BY PROVIDING REVIEW, RESEARCH, ANALYSIS AND RECOMMENDATIONS.</w:t>
      </w:r>
    </w:p>
    <w:p w14:paraId="676613D4" w14:textId="77777777" w:rsidR="00C1529C" w:rsidRPr="00633174" w:rsidRDefault="00C1529C" w:rsidP="00C1529C">
      <w:pPr>
        <w:pStyle w:val="ListParagraph"/>
        <w:numPr>
          <w:ilvl w:val="0"/>
          <w:numId w:val="12"/>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PROMOTE AND SUPPORT THE OPTIMAL PERFORMANCE OF AAPA LEADERSHIP WHICH, IN TURN, PROMOTES MEMBER TRUST AND ENGAGEMENT. </w:t>
      </w:r>
    </w:p>
    <w:p w14:paraId="5213967D" w14:textId="77777777" w:rsidR="00C1529C" w:rsidRPr="00633174" w:rsidRDefault="00C1529C" w:rsidP="00C1529C">
      <w:pPr>
        <w:pStyle w:val="ListParagraph"/>
        <w:numPr>
          <w:ilvl w:val="0"/>
          <w:numId w:val="12"/>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REVIEW AAPA GOVERNANCE DOCUMENTS AND MAKE RECOMMENDATIONS TO ENHANCE TRANSPARENCY AND TO IMPROVE EFFECTIVENESS AND EFFICIENCY OF GOVERNANCE OPERATIONS. </w:t>
      </w:r>
    </w:p>
    <w:p w14:paraId="54811785" w14:textId="77777777" w:rsidR="00C1529C" w:rsidRPr="00633174" w:rsidRDefault="00C1529C" w:rsidP="00C1529C">
      <w:pPr>
        <w:pStyle w:val="ListParagraph"/>
        <w:numPr>
          <w:ilvl w:val="0"/>
          <w:numId w:val="12"/>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SERVE IN AN ADVISORY CAPACITY TO THE CONSTITUENT RELATIONS WORK GROUP (CRWG). </w:t>
      </w:r>
    </w:p>
    <w:p w14:paraId="7770288C" w14:textId="77777777" w:rsidR="00C1529C" w:rsidRPr="00633174" w:rsidRDefault="00C1529C" w:rsidP="00C1529C">
      <w:pPr>
        <w:pStyle w:val="ListParagraph"/>
        <w:numPr>
          <w:ilvl w:val="0"/>
          <w:numId w:val="12"/>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COLLABORATE WITH THE JUDICIAL AFFAIRS COMMISSION (JAC) AS INDICATED IN THE AAPA JUDICIAL AFFAIRS MANUAL.</w:t>
      </w:r>
    </w:p>
    <w:p w14:paraId="24D07DE5" w14:textId="77777777" w:rsidR="00C1529C" w:rsidRPr="00633174" w:rsidRDefault="00C1529C" w:rsidP="00C1529C">
      <w:pPr>
        <w:pStyle w:val="ListParagraph"/>
        <w:numPr>
          <w:ilvl w:val="0"/>
          <w:numId w:val="12"/>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REVIEW AND PROVIDE COMMENTS ON AAPA POLICIES ASSIGNED TO IT BY THE HOUSE OFFICERS OR THE BOARD OF DIRECTORS. </w:t>
      </w:r>
    </w:p>
    <w:p w14:paraId="6D7A778E" w14:textId="77777777" w:rsidR="00C1529C" w:rsidRPr="00633174" w:rsidRDefault="00C1529C" w:rsidP="00C1529C">
      <w:pPr>
        <w:pStyle w:val="ListParagraph"/>
        <w:numPr>
          <w:ilvl w:val="0"/>
          <w:numId w:val="12"/>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COLLABORATE WITH OTHER COMMISSIONS, ORGANIZATIONS AND STAFF, AS NEEDED, TO ENSURE COMPLIMENTARY CROSS-ORGANIZATIONAL STRATEGY, RESEARCH, AND PLANNING PROCESSES.</w:t>
      </w:r>
    </w:p>
    <w:p w14:paraId="0E4979BA" w14:textId="77777777" w:rsidR="00C1529C" w:rsidRPr="00633174" w:rsidRDefault="00C1529C" w:rsidP="00C1529C">
      <w:pPr>
        <w:pStyle w:val="ListParagraph"/>
        <w:numPr>
          <w:ilvl w:val="0"/>
          <w:numId w:val="12"/>
        </w:numPr>
        <w:ind w:left="1170"/>
        <w:contextualSpacing/>
        <w:rPr>
          <w:rFonts w:ascii="Times New Roman" w:hAnsi="Times New Roman"/>
          <w:sz w:val="24"/>
          <w:szCs w:val="24"/>
          <w:highlight w:val="yellow"/>
        </w:rPr>
      </w:pPr>
      <w:r w:rsidRPr="00633174">
        <w:rPr>
          <w:rFonts w:ascii="Times New Roman" w:hAnsi="Times New Roman"/>
          <w:sz w:val="24"/>
          <w:szCs w:val="24"/>
          <w:highlight w:val="yellow"/>
        </w:rPr>
        <w:t>COLLABORATE WITH OTHER COMMISSIONS, CONSTITUENT ORGANIZATIONS, STAFF, AND AAPA COUNSEL, AS NEEDED, TO ENSURE ORGANIZATIONAL COMPLIANCE AND CONSISTENCY OF POLICIES AND PROCEDURES.</w:t>
      </w:r>
    </w:p>
    <w:p w14:paraId="33CF80DB" w14:textId="77777777" w:rsidR="00C1529C" w:rsidRDefault="00C1529C" w:rsidP="00C1529C">
      <w:pPr>
        <w:ind w:left="720"/>
        <w:rPr>
          <w:szCs w:val="24"/>
          <w:highlight w:val="yellow"/>
        </w:rPr>
      </w:pPr>
    </w:p>
    <w:p w14:paraId="3A8F1272" w14:textId="77777777" w:rsidR="00C1529C" w:rsidRDefault="00C1529C" w:rsidP="00C1529C">
      <w:pPr>
        <w:ind w:left="720"/>
        <w:rPr>
          <w:szCs w:val="24"/>
          <w:highlight w:val="yellow"/>
        </w:rPr>
      </w:pPr>
      <w:r w:rsidRPr="00633174">
        <w:rPr>
          <w:szCs w:val="24"/>
          <w:highlight w:val="yellow"/>
        </w:rPr>
        <w:t>SECTION 2: COMPOSITION, METHOD OF ELECTION.</w:t>
      </w:r>
    </w:p>
    <w:p w14:paraId="1DC384CB" w14:textId="77777777" w:rsidR="00C1529C" w:rsidRPr="00633174" w:rsidRDefault="00C1529C" w:rsidP="00C1529C">
      <w:pPr>
        <w:ind w:left="720"/>
        <w:rPr>
          <w:szCs w:val="24"/>
          <w:highlight w:val="yellow"/>
        </w:rPr>
      </w:pPr>
    </w:p>
    <w:p w14:paraId="70CA305E" w14:textId="77777777" w:rsidR="00C1529C" w:rsidRDefault="00C1529C" w:rsidP="00C1529C">
      <w:pPr>
        <w:pStyle w:val="ListParagraph"/>
        <w:numPr>
          <w:ilvl w:val="0"/>
          <w:numId w:val="9"/>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THE GOVERNANCE COMMISSION IS COMPOSED OF SEVEN (7) NON-AAPA BOARD MEMBERS. COMMISSION MEMBERS WILL CONSIST OF:</w:t>
      </w:r>
    </w:p>
    <w:p w14:paraId="17AE7113" w14:textId="77777777" w:rsidR="00C1529C" w:rsidRPr="00633174" w:rsidRDefault="00C1529C" w:rsidP="00C1529C">
      <w:pPr>
        <w:pStyle w:val="ListParagraph"/>
        <w:spacing w:after="160"/>
        <w:ind w:left="1170"/>
        <w:rPr>
          <w:rFonts w:ascii="Times New Roman" w:hAnsi="Times New Roman"/>
          <w:sz w:val="24"/>
          <w:szCs w:val="24"/>
          <w:highlight w:val="yellow"/>
        </w:rPr>
      </w:pPr>
    </w:p>
    <w:p w14:paraId="1A34A12C" w14:textId="77777777" w:rsidR="00C1529C" w:rsidRPr="00633174" w:rsidRDefault="00C1529C" w:rsidP="00C1529C">
      <w:pPr>
        <w:pStyle w:val="ListParagraph"/>
        <w:numPr>
          <w:ilvl w:val="2"/>
          <w:numId w:val="11"/>
        </w:numPr>
        <w:spacing w:after="200"/>
        <w:ind w:left="1530"/>
        <w:contextualSpacing/>
        <w:rPr>
          <w:rFonts w:ascii="Times New Roman" w:hAnsi="Times New Roman"/>
          <w:sz w:val="24"/>
          <w:szCs w:val="24"/>
          <w:highlight w:val="yellow"/>
        </w:rPr>
      </w:pPr>
      <w:r w:rsidRPr="00633174">
        <w:rPr>
          <w:rFonts w:ascii="Times New Roman" w:hAnsi="Times New Roman"/>
          <w:sz w:val="24"/>
          <w:szCs w:val="24"/>
          <w:highlight w:val="yellow"/>
        </w:rPr>
        <w:t>TWO ELECTED BY PLURALITY VOTE OF THE HOUSE OF DELEGATES.</w:t>
      </w:r>
    </w:p>
    <w:p w14:paraId="7017E275" w14:textId="77777777" w:rsidR="00C1529C" w:rsidRPr="00633174" w:rsidRDefault="00C1529C" w:rsidP="00C1529C">
      <w:pPr>
        <w:pStyle w:val="ListParagraph"/>
        <w:numPr>
          <w:ilvl w:val="2"/>
          <w:numId w:val="11"/>
        </w:numPr>
        <w:spacing w:after="200"/>
        <w:ind w:left="1530"/>
        <w:contextualSpacing/>
        <w:rPr>
          <w:rFonts w:ascii="Times New Roman" w:hAnsi="Times New Roman"/>
          <w:sz w:val="24"/>
          <w:szCs w:val="24"/>
          <w:highlight w:val="yellow"/>
        </w:rPr>
      </w:pPr>
      <w:r w:rsidRPr="00633174">
        <w:rPr>
          <w:rFonts w:ascii="Times New Roman" w:hAnsi="Times New Roman"/>
          <w:sz w:val="24"/>
          <w:szCs w:val="24"/>
          <w:highlight w:val="yellow"/>
        </w:rPr>
        <w:t>TWO ELECTED BY PLURALITY VOTE OF THE BOARD OF DIRECTORS.</w:t>
      </w:r>
    </w:p>
    <w:p w14:paraId="5F579BA9" w14:textId="77777777" w:rsidR="00C1529C" w:rsidRPr="00633174" w:rsidRDefault="00C1529C" w:rsidP="00C1529C">
      <w:pPr>
        <w:pStyle w:val="ListParagraph"/>
        <w:numPr>
          <w:ilvl w:val="2"/>
          <w:numId w:val="11"/>
        </w:numPr>
        <w:spacing w:after="200"/>
        <w:ind w:left="1530"/>
        <w:contextualSpacing/>
        <w:rPr>
          <w:rFonts w:ascii="Times New Roman" w:hAnsi="Times New Roman"/>
          <w:sz w:val="24"/>
          <w:szCs w:val="24"/>
          <w:highlight w:val="yellow"/>
        </w:rPr>
      </w:pPr>
      <w:r w:rsidRPr="00633174">
        <w:rPr>
          <w:rFonts w:ascii="Times New Roman" w:hAnsi="Times New Roman"/>
          <w:sz w:val="24"/>
          <w:szCs w:val="24"/>
          <w:highlight w:val="yellow"/>
        </w:rPr>
        <w:t>TWO ELECTED BY PLURALITY VOTE OF THE GENERAL MEMBERSHIP.</w:t>
      </w:r>
    </w:p>
    <w:p w14:paraId="3EFB97A8" w14:textId="77777777" w:rsidR="00C1529C" w:rsidRPr="00633174" w:rsidRDefault="00C1529C" w:rsidP="00C1529C">
      <w:pPr>
        <w:pStyle w:val="ListParagraph"/>
        <w:numPr>
          <w:ilvl w:val="2"/>
          <w:numId w:val="11"/>
        </w:numPr>
        <w:spacing w:after="200"/>
        <w:ind w:left="1530"/>
        <w:contextualSpacing/>
        <w:rPr>
          <w:rFonts w:ascii="Times New Roman" w:hAnsi="Times New Roman"/>
          <w:sz w:val="24"/>
          <w:szCs w:val="24"/>
          <w:highlight w:val="yellow"/>
        </w:rPr>
      </w:pPr>
      <w:r w:rsidRPr="00633174">
        <w:rPr>
          <w:rFonts w:ascii="Times New Roman" w:hAnsi="Times New Roman"/>
          <w:sz w:val="24"/>
          <w:szCs w:val="24"/>
          <w:highlight w:val="yellow"/>
        </w:rPr>
        <w:t>ONE ELECTED BY A PLURALITY VOTE OF THE STUDENT ACADEMY ASSEMBLY OF REPRESENTATIVES</w:t>
      </w:r>
      <w:r>
        <w:rPr>
          <w:rFonts w:ascii="Times New Roman" w:hAnsi="Times New Roman"/>
          <w:sz w:val="24"/>
          <w:szCs w:val="24"/>
          <w:highlight w:val="yellow"/>
        </w:rPr>
        <w:t xml:space="preserve"> (AOR)</w:t>
      </w:r>
      <w:r w:rsidRPr="00633174">
        <w:rPr>
          <w:rFonts w:ascii="Times New Roman" w:hAnsi="Times New Roman"/>
          <w:sz w:val="24"/>
          <w:szCs w:val="24"/>
          <w:highlight w:val="yellow"/>
        </w:rPr>
        <w:t>.</w:t>
      </w:r>
    </w:p>
    <w:p w14:paraId="54F5EC22" w14:textId="77777777" w:rsidR="00C1529C" w:rsidRPr="00633174" w:rsidRDefault="00C1529C" w:rsidP="00C1529C">
      <w:pPr>
        <w:pStyle w:val="ListParagraph"/>
        <w:numPr>
          <w:ilvl w:val="0"/>
          <w:numId w:val="9"/>
        </w:numPr>
        <w:spacing w:after="200"/>
        <w:ind w:left="1170"/>
        <w:contextualSpacing/>
        <w:rPr>
          <w:rFonts w:ascii="Times New Roman" w:hAnsi="Times New Roman"/>
          <w:sz w:val="24"/>
          <w:szCs w:val="24"/>
          <w:highlight w:val="yellow"/>
        </w:rPr>
      </w:pPr>
      <w:r w:rsidRPr="00633174">
        <w:rPr>
          <w:rFonts w:ascii="Times New Roman" w:hAnsi="Times New Roman"/>
          <w:sz w:val="24"/>
          <w:szCs w:val="24"/>
          <w:highlight w:val="yellow"/>
        </w:rPr>
        <w:t>GOVERNANCE COMMISSION CANDIDATES SHOULD PRE-DECLARE THEIR CANDIDACY.</w:t>
      </w:r>
    </w:p>
    <w:p w14:paraId="7970C7F6" w14:textId="77777777" w:rsidR="00C1529C" w:rsidRPr="00633174" w:rsidRDefault="00C1529C" w:rsidP="00C1529C">
      <w:pPr>
        <w:pStyle w:val="ListParagraph"/>
        <w:numPr>
          <w:ilvl w:val="0"/>
          <w:numId w:val="9"/>
        </w:numPr>
        <w:spacing w:after="200"/>
        <w:ind w:left="1170"/>
        <w:contextualSpacing/>
        <w:rPr>
          <w:rFonts w:ascii="Times New Roman" w:hAnsi="Times New Roman"/>
          <w:sz w:val="24"/>
          <w:szCs w:val="24"/>
          <w:highlight w:val="yellow"/>
        </w:rPr>
      </w:pPr>
      <w:r w:rsidRPr="00633174">
        <w:rPr>
          <w:rFonts w:ascii="Times New Roman" w:hAnsi="Times New Roman"/>
          <w:sz w:val="24"/>
          <w:szCs w:val="24"/>
          <w:highlight w:val="yellow"/>
        </w:rPr>
        <w:t>THE HOUSE OF DELEGATES SHALL DETERMINE VOTING PROCEDURES FOR THE HOUSE-ELECTED MEMBERS OF THE GOVERNANCE COMMISSION.</w:t>
      </w:r>
    </w:p>
    <w:p w14:paraId="76B432FB" w14:textId="77777777" w:rsidR="00C1529C" w:rsidRPr="00633174" w:rsidRDefault="00C1529C" w:rsidP="00C1529C">
      <w:pPr>
        <w:pStyle w:val="ListParagraph"/>
        <w:numPr>
          <w:ilvl w:val="0"/>
          <w:numId w:val="9"/>
        </w:numPr>
        <w:spacing w:after="200"/>
        <w:ind w:left="117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THE BOARD SHALL DETERMINE VOTING PROCEDURES FOR THE BOARD-ELECTED MEMBERS OF THE GOVERNANCE COMMISSION. </w:t>
      </w:r>
    </w:p>
    <w:p w14:paraId="7A14C8E2" w14:textId="77777777" w:rsidR="00C1529C" w:rsidRPr="00633174" w:rsidRDefault="00C1529C" w:rsidP="00C1529C">
      <w:pPr>
        <w:pStyle w:val="ListParagraph"/>
        <w:numPr>
          <w:ilvl w:val="0"/>
          <w:numId w:val="9"/>
        </w:numPr>
        <w:spacing w:after="200"/>
        <w:ind w:left="1170"/>
        <w:contextualSpacing/>
        <w:rPr>
          <w:rFonts w:ascii="Times New Roman" w:hAnsi="Times New Roman"/>
          <w:sz w:val="24"/>
          <w:szCs w:val="24"/>
          <w:highlight w:val="yellow"/>
        </w:rPr>
      </w:pPr>
      <w:r w:rsidRPr="00633174">
        <w:rPr>
          <w:rFonts w:ascii="Times New Roman" w:hAnsi="Times New Roman"/>
          <w:sz w:val="24"/>
          <w:szCs w:val="24"/>
          <w:highlight w:val="yellow"/>
        </w:rPr>
        <w:t>THE GOVERNANCE COMMISSION SHALL DETERMINE VOTING PROCEDURES FOR THE ELECTION OF MEMBERS FROM THE GENERAL MEMBERSHIP FOR THE GOVERNANCE COMMISSION.</w:t>
      </w:r>
    </w:p>
    <w:p w14:paraId="0A6B7021" w14:textId="77777777" w:rsidR="00C1529C" w:rsidRPr="00633174" w:rsidRDefault="00C1529C" w:rsidP="00C1529C">
      <w:pPr>
        <w:pStyle w:val="ListParagraph"/>
        <w:numPr>
          <w:ilvl w:val="0"/>
          <w:numId w:val="9"/>
        </w:numPr>
        <w:ind w:left="1170"/>
        <w:contextualSpacing/>
        <w:rPr>
          <w:rFonts w:ascii="Times New Roman" w:hAnsi="Times New Roman"/>
          <w:sz w:val="24"/>
          <w:szCs w:val="24"/>
          <w:highlight w:val="yellow"/>
        </w:rPr>
      </w:pPr>
      <w:r w:rsidRPr="00633174">
        <w:rPr>
          <w:rFonts w:ascii="Times New Roman" w:hAnsi="Times New Roman"/>
          <w:sz w:val="24"/>
          <w:szCs w:val="24"/>
          <w:highlight w:val="yellow"/>
        </w:rPr>
        <w:t>THE ASSEMBLY OF REPRESENTATIVES SHALL DETERMINE VOTING PROCEDURES FOR THE ELECTION OF THE AOR ELECTED MEMBER OF THE GOVERNANCE COMMISSION.</w:t>
      </w:r>
    </w:p>
    <w:p w14:paraId="56B9565D" w14:textId="77777777" w:rsidR="00C1529C" w:rsidRDefault="00C1529C" w:rsidP="00C1529C">
      <w:pPr>
        <w:ind w:left="720"/>
        <w:rPr>
          <w:szCs w:val="24"/>
          <w:highlight w:val="yellow"/>
        </w:rPr>
      </w:pPr>
    </w:p>
    <w:p w14:paraId="1F33065A" w14:textId="77777777" w:rsidR="00C1529C" w:rsidRDefault="00C1529C" w:rsidP="00C1529C">
      <w:pPr>
        <w:ind w:left="720"/>
        <w:rPr>
          <w:szCs w:val="24"/>
          <w:highlight w:val="yellow"/>
        </w:rPr>
      </w:pPr>
      <w:r w:rsidRPr="00633174">
        <w:rPr>
          <w:szCs w:val="24"/>
          <w:highlight w:val="yellow"/>
        </w:rPr>
        <w:t>SECTION 3:</w:t>
      </w:r>
      <w:r w:rsidRPr="00633174">
        <w:rPr>
          <w:szCs w:val="24"/>
          <w:highlight w:val="yellow"/>
        </w:rPr>
        <w:tab/>
      </w:r>
      <w:r w:rsidRPr="00B34347">
        <w:rPr>
          <w:szCs w:val="24"/>
          <w:highlight w:val="yellow"/>
        </w:rPr>
        <w:t>ELIGIBILITY AND QUALIFICATIONS</w:t>
      </w:r>
      <w:r w:rsidRPr="00633174">
        <w:rPr>
          <w:szCs w:val="24"/>
          <w:highlight w:val="yellow"/>
        </w:rPr>
        <w:t xml:space="preserve">  </w:t>
      </w:r>
    </w:p>
    <w:p w14:paraId="03877900" w14:textId="77777777" w:rsidR="00C1529C" w:rsidRPr="00633174" w:rsidRDefault="00C1529C" w:rsidP="00C1529C">
      <w:pPr>
        <w:ind w:left="720"/>
        <w:rPr>
          <w:szCs w:val="24"/>
          <w:highlight w:val="yellow"/>
        </w:rPr>
      </w:pPr>
    </w:p>
    <w:p w14:paraId="7F39A15B" w14:textId="77777777" w:rsidR="00C1529C" w:rsidRPr="00633174" w:rsidRDefault="00C1529C" w:rsidP="00C1529C">
      <w:pPr>
        <w:pStyle w:val="ListParagraph"/>
        <w:numPr>
          <w:ilvl w:val="0"/>
          <w:numId w:val="10"/>
        </w:numPr>
        <w:spacing w:after="160"/>
        <w:ind w:left="1260"/>
        <w:contextualSpacing/>
        <w:rPr>
          <w:rFonts w:ascii="Times New Roman" w:hAnsi="Times New Roman"/>
          <w:sz w:val="24"/>
          <w:szCs w:val="24"/>
          <w:highlight w:val="yellow"/>
        </w:rPr>
      </w:pPr>
      <w:bookmarkStart w:id="0" w:name="_Hlk32583983"/>
      <w:r w:rsidRPr="00633174">
        <w:rPr>
          <w:rFonts w:ascii="Times New Roman" w:hAnsi="Times New Roman"/>
          <w:sz w:val="24"/>
          <w:szCs w:val="24"/>
          <w:highlight w:val="yellow"/>
        </w:rPr>
        <w:t>MEMBERS APPLYING TO THE GOVERNANCE COMMISSION THROUGH THE GENERAL MEMBERSHIP ELECTION MUST BE CURRENT FELLOW MEMBERS OF AAPA.  THOSE APPLYING TO THE GOVERNANCE COMMISSION THROUGH THE BOARD, HOUSE OR AOR ELECTIONS MUST BE CURRENT FELLOW OR STUDENT MEMBER</w:t>
      </w:r>
      <w:r>
        <w:rPr>
          <w:rFonts w:ascii="Times New Roman" w:hAnsi="Times New Roman"/>
          <w:sz w:val="24"/>
          <w:szCs w:val="24"/>
          <w:highlight w:val="yellow"/>
        </w:rPr>
        <w:t>S</w:t>
      </w:r>
      <w:r w:rsidRPr="00633174">
        <w:rPr>
          <w:rFonts w:ascii="Times New Roman" w:hAnsi="Times New Roman"/>
          <w:sz w:val="24"/>
          <w:szCs w:val="24"/>
          <w:highlight w:val="yellow"/>
        </w:rPr>
        <w:t xml:space="preserve"> OF AAPA.</w:t>
      </w:r>
    </w:p>
    <w:bookmarkEnd w:id="0"/>
    <w:p w14:paraId="60F00E47" w14:textId="77777777" w:rsidR="00C1529C" w:rsidRPr="00633174" w:rsidRDefault="00C1529C" w:rsidP="00C1529C">
      <w:pPr>
        <w:pStyle w:val="ListParagraph"/>
        <w:numPr>
          <w:ilvl w:val="0"/>
          <w:numId w:val="10"/>
        </w:numPr>
        <w:spacing w:after="160"/>
        <w:ind w:left="126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GOVERNANCE COMMISSION MEMBERS MAY NOT RUN FOR ANY AAPA ELECTED OFFICE DURING THE TERM TO WHICH THEY WERE ELECTED.   </w:t>
      </w:r>
    </w:p>
    <w:p w14:paraId="74609B1F" w14:textId="77777777" w:rsidR="00C1529C" w:rsidRPr="00633174" w:rsidRDefault="00C1529C" w:rsidP="00C1529C">
      <w:pPr>
        <w:pStyle w:val="ListParagraph"/>
        <w:numPr>
          <w:ilvl w:val="0"/>
          <w:numId w:val="10"/>
        </w:numPr>
        <w:ind w:left="126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GOVERNANCE COMMISSION MEMBERS CANNOT HOLD ANY OTHER ELECTED OFFICE, COMMISSION OR WORK GROUP POSITION IN AAPA DURING THEIR TERM OF SERVICE </w:t>
      </w:r>
      <w:r>
        <w:rPr>
          <w:rFonts w:ascii="Times New Roman" w:hAnsi="Times New Roman"/>
          <w:sz w:val="24"/>
          <w:szCs w:val="24"/>
          <w:highlight w:val="yellow"/>
        </w:rPr>
        <w:t>O</w:t>
      </w:r>
      <w:r w:rsidRPr="00633174">
        <w:rPr>
          <w:rFonts w:ascii="Times New Roman" w:hAnsi="Times New Roman"/>
          <w:sz w:val="24"/>
          <w:szCs w:val="24"/>
          <w:highlight w:val="yellow"/>
        </w:rPr>
        <w:t xml:space="preserve">N THE GOVERNANCE COMMISSION. </w:t>
      </w:r>
    </w:p>
    <w:p w14:paraId="392BF297" w14:textId="77777777" w:rsidR="00C1529C" w:rsidRDefault="00C1529C" w:rsidP="00C1529C">
      <w:pPr>
        <w:ind w:left="720"/>
        <w:rPr>
          <w:szCs w:val="24"/>
          <w:highlight w:val="yellow"/>
        </w:rPr>
      </w:pPr>
    </w:p>
    <w:p w14:paraId="66066E49" w14:textId="77777777" w:rsidR="00C1529C" w:rsidRDefault="00C1529C" w:rsidP="00C1529C">
      <w:pPr>
        <w:ind w:left="720"/>
        <w:rPr>
          <w:szCs w:val="24"/>
          <w:highlight w:val="yellow"/>
        </w:rPr>
      </w:pPr>
      <w:r w:rsidRPr="00633174">
        <w:rPr>
          <w:szCs w:val="24"/>
          <w:highlight w:val="yellow"/>
        </w:rPr>
        <w:t>SECTION 4: TERM OF SERVICE:</w:t>
      </w:r>
    </w:p>
    <w:p w14:paraId="1FC1C1C9" w14:textId="77777777" w:rsidR="00C1529C" w:rsidRPr="00633174" w:rsidRDefault="00C1529C" w:rsidP="00C1529C">
      <w:pPr>
        <w:ind w:left="720"/>
        <w:rPr>
          <w:szCs w:val="24"/>
          <w:highlight w:val="yellow"/>
        </w:rPr>
      </w:pPr>
    </w:p>
    <w:p w14:paraId="6733F8A2" w14:textId="77777777" w:rsidR="00C1529C" w:rsidRPr="00633174" w:rsidRDefault="00C1529C" w:rsidP="00C1529C">
      <w:pPr>
        <w:pStyle w:val="ListParagraph"/>
        <w:numPr>
          <w:ilvl w:val="0"/>
          <w:numId w:val="13"/>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WITH THE EXCEPTION OF THE STUDENT ACADEMY REPRESENTATIVE, THE TERM OF SERVICE FOR FELLOW MEMBERS OF THE GOVERNANCE COMMISSION SHALL BE TWO (2) YEARS, WITH THE EXCEPTION OF THE FIRST YEAR, IN WHICH THE CANDIDATE WITH THE HIGHEST VOTE WILL SERVE A TWO-YEAR TERM AND THE CANDIDATE WITH THE SECOND HIGHEST NUMBER OF VOTES WILL SERVE A ONE-YEAR TERM.  </w:t>
      </w:r>
    </w:p>
    <w:p w14:paraId="4FD65D08" w14:textId="77777777" w:rsidR="00C1529C" w:rsidRPr="00633174" w:rsidRDefault="00C1529C" w:rsidP="00C1529C">
      <w:pPr>
        <w:pStyle w:val="ListParagraph"/>
        <w:numPr>
          <w:ilvl w:val="0"/>
          <w:numId w:val="13"/>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THE TERM OF SERVICE OF THE MEMBER ELECTED BY THE AOR SHALL BE ONE YEAR.</w:t>
      </w:r>
    </w:p>
    <w:p w14:paraId="6DBBD13F" w14:textId="77777777" w:rsidR="00C1529C" w:rsidRPr="00633174" w:rsidRDefault="00C1529C" w:rsidP="00C1529C">
      <w:pPr>
        <w:pStyle w:val="ListParagraph"/>
        <w:numPr>
          <w:ilvl w:val="0"/>
          <w:numId w:val="13"/>
        </w:numPr>
        <w:spacing w:after="160"/>
        <w:ind w:left="117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TERMS SHALL BE STAGGERED. </w:t>
      </w:r>
    </w:p>
    <w:p w14:paraId="595759D1" w14:textId="77777777" w:rsidR="00C1529C" w:rsidRPr="00633174" w:rsidRDefault="00C1529C" w:rsidP="00C1529C">
      <w:pPr>
        <w:pStyle w:val="ListParagraph"/>
        <w:numPr>
          <w:ilvl w:val="0"/>
          <w:numId w:val="13"/>
        </w:numPr>
        <w:ind w:left="1170"/>
        <w:contextualSpacing/>
        <w:rPr>
          <w:rFonts w:ascii="Times New Roman" w:hAnsi="Times New Roman"/>
          <w:sz w:val="24"/>
          <w:szCs w:val="24"/>
          <w:highlight w:val="yellow"/>
        </w:rPr>
      </w:pPr>
      <w:r w:rsidRPr="00633174">
        <w:rPr>
          <w:rFonts w:ascii="Times New Roman" w:hAnsi="Times New Roman"/>
          <w:sz w:val="24"/>
          <w:szCs w:val="24"/>
          <w:highlight w:val="yellow"/>
        </w:rPr>
        <w:t xml:space="preserve">NO MEMBER MAY SERVE MORE THAN TWO CONSECUTIVE TERMS. </w:t>
      </w:r>
    </w:p>
    <w:p w14:paraId="071D918D" w14:textId="77777777" w:rsidR="00C1529C" w:rsidRDefault="00C1529C" w:rsidP="00C1529C">
      <w:pPr>
        <w:ind w:left="720"/>
        <w:rPr>
          <w:szCs w:val="24"/>
          <w:highlight w:val="yellow"/>
        </w:rPr>
      </w:pPr>
    </w:p>
    <w:p w14:paraId="146593E9" w14:textId="77777777" w:rsidR="00C1529C" w:rsidRPr="00633174" w:rsidRDefault="00C1529C" w:rsidP="00C1529C">
      <w:pPr>
        <w:ind w:left="720"/>
        <w:rPr>
          <w:szCs w:val="24"/>
          <w:highlight w:val="yellow"/>
        </w:rPr>
      </w:pPr>
      <w:r w:rsidRPr="00633174">
        <w:rPr>
          <w:szCs w:val="24"/>
          <w:highlight w:val="yellow"/>
        </w:rPr>
        <w:t>SECTION 5: VACANCY</w:t>
      </w:r>
    </w:p>
    <w:p w14:paraId="17E80247" w14:textId="77777777" w:rsidR="00C1529C" w:rsidRDefault="00C1529C" w:rsidP="00C1529C">
      <w:pPr>
        <w:ind w:left="720"/>
        <w:rPr>
          <w:szCs w:val="24"/>
          <w:highlight w:val="yellow"/>
        </w:rPr>
      </w:pPr>
    </w:p>
    <w:p w14:paraId="3AAC0CD9" w14:textId="77777777" w:rsidR="00C1529C" w:rsidRPr="00633174" w:rsidRDefault="00C1529C" w:rsidP="00C1529C">
      <w:pPr>
        <w:ind w:left="720"/>
        <w:rPr>
          <w:caps/>
          <w:szCs w:val="24"/>
        </w:rPr>
      </w:pPr>
      <w:r w:rsidRPr="00633174">
        <w:rPr>
          <w:szCs w:val="24"/>
          <w:highlight w:val="yellow"/>
        </w:rPr>
        <w:t>IF A MEMBER OF THE GOVERNANCE COMMISSION LEAVES DURING A TERM, THE POSITION WILL BE FILLED AT THE NEXT ELECTION CYCLE IN THE SAME MANNER BY THE GROUP WHO ELECTED THE OUTGOING MEMBER. IF THE GOVERNANCE COMMISSION DROPS BELOW THREE MEMBERS, A SPECIAL ELECTION WILL NEED TO BE HELD.</w:t>
      </w:r>
    </w:p>
    <w:p w14:paraId="7575BD5E" w14:textId="77777777" w:rsidR="00C1529C" w:rsidRDefault="00C1529C" w:rsidP="00C1529C">
      <w:pPr>
        <w:rPr>
          <w:szCs w:val="24"/>
        </w:rPr>
      </w:pPr>
    </w:p>
    <w:p w14:paraId="40EEA580" w14:textId="77777777" w:rsidR="00C1529C" w:rsidRPr="007C1698" w:rsidRDefault="00C1529C" w:rsidP="00C1529C">
      <w:pPr>
        <w:rPr>
          <w:szCs w:val="24"/>
          <w:u w:val="single"/>
        </w:rPr>
      </w:pPr>
      <w:r w:rsidRPr="007C1698">
        <w:rPr>
          <w:szCs w:val="24"/>
          <w:u w:val="single"/>
        </w:rPr>
        <w:t>Further resolved</w:t>
      </w:r>
    </w:p>
    <w:p w14:paraId="1E4FFE23" w14:textId="77777777" w:rsidR="00C1529C" w:rsidRPr="00633174" w:rsidRDefault="00C1529C" w:rsidP="00C1529C">
      <w:pPr>
        <w:rPr>
          <w:szCs w:val="24"/>
        </w:rPr>
      </w:pPr>
    </w:p>
    <w:p w14:paraId="7DD547FF" w14:textId="77777777" w:rsidR="00C1529C" w:rsidRPr="00633174" w:rsidRDefault="00C1529C" w:rsidP="00C1529C">
      <w:pPr>
        <w:ind w:firstLine="720"/>
        <w:rPr>
          <w:szCs w:val="24"/>
        </w:rPr>
      </w:pPr>
      <w:r w:rsidRPr="00633174">
        <w:rPr>
          <w:szCs w:val="24"/>
        </w:rPr>
        <w:t>Amend AAPA Bylaws Article XIII as follows:</w:t>
      </w:r>
    </w:p>
    <w:p w14:paraId="7A38062F" w14:textId="77777777" w:rsidR="00C1529C" w:rsidRPr="00633174" w:rsidRDefault="00C1529C" w:rsidP="00C1529C">
      <w:pPr>
        <w:ind w:left="720"/>
        <w:rPr>
          <w:szCs w:val="24"/>
        </w:rPr>
      </w:pPr>
    </w:p>
    <w:p w14:paraId="52521F5A" w14:textId="77777777" w:rsidR="00C1529C" w:rsidRPr="00633174" w:rsidRDefault="00C1529C" w:rsidP="00C1529C">
      <w:pPr>
        <w:ind w:left="720"/>
        <w:rPr>
          <w:szCs w:val="24"/>
          <w:u w:val="single"/>
        </w:rPr>
      </w:pPr>
      <w:r w:rsidRPr="00633174">
        <w:rPr>
          <w:szCs w:val="24"/>
        </w:rPr>
        <w:t xml:space="preserve">ARTICLE XIII    </w:t>
      </w:r>
      <w:r w:rsidRPr="00633174">
        <w:rPr>
          <w:szCs w:val="24"/>
          <w:u w:val="single"/>
        </w:rPr>
        <w:t>Elections.</w:t>
      </w:r>
      <w:r w:rsidRPr="00633174">
        <w:rPr>
          <w:szCs w:val="24"/>
          <w:u w:val="single"/>
        </w:rPr>
        <w:cr/>
      </w:r>
    </w:p>
    <w:p w14:paraId="3389974A" w14:textId="77777777" w:rsidR="00C1529C" w:rsidRPr="00633174" w:rsidRDefault="00C1529C" w:rsidP="00C1529C">
      <w:pPr>
        <w:ind w:left="720"/>
        <w:rPr>
          <w:szCs w:val="24"/>
        </w:rPr>
      </w:pPr>
      <w:r w:rsidRPr="00633174">
        <w:rPr>
          <w:szCs w:val="24"/>
        </w:rPr>
        <w:t>Section 1:</w:t>
      </w:r>
      <w:r w:rsidRPr="00633174">
        <w:rPr>
          <w:szCs w:val="24"/>
        </w:rPr>
        <w:tab/>
      </w:r>
      <w:r w:rsidRPr="00633174">
        <w:rPr>
          <w:szCs w:val="24"/>
          <w:u w:val="single"/>
        </w:rPr>
        <w:t>Positions to be Filled by Election.</w:t>
      </w:r>
      <w:r w:rsidRPr="00633174">
        <w:rPr>
          <w:szCs w:val="24"/>
        </w:rPr>
        <w:t xml:space="preserve">  Elected positions include Directors-at-large; one Student Director; the Academy Officer positions of President-elect and Secretary-Treasurer; and the House Officer positions of Speaker, First Vice Speaker, and Second Vice Speaker; and such number of members of the </w:t>
      </w:r>
      <w:r w:rsidRPr="00633174">
        <w:rPr>
          <w:szCs w:val="24"/>
          <w:highlight w:val="yellow"/>
        </w:rPr>
        <w:t>GOVERNANCE COMMIS</w:t>
      </w:r>
      <w:r>
        <w:rPr>
          <w:szCs w:val="24"/>
          <w:highlight w:val="yellow"/>
        </w:rPr>
        <w:t>S</w:t>
      </w:r>
      <w:r w:rsidRPr="00633174">
        <w:rPr>
          <w:szCs w:val="24"/>
          <w:highlight w:val="yellow"/>
        </w:rPr>
        <w:t>ION AND</w:t>
      </w:r>
      <w:r w:rsidRPr="00633174">
        <w:rPr>
          <w:szCs w:val="24"/>
        </w:rPr>
        <w:t xml:space="preserve"> Nominating Work Group as may be set forth in </w:t>
      </w:r>
      <w:r w:rsidRPr="00633174">
        <w:rPr>
          <w:szCs w:val="24"/>
          <w:highlight w:val="yellow"/>
        </w:rPr>
        <w:t xml:space="preserve">Article XI AND </w:t>
      </w:r>
      <w:r w:rsidRPr="005119D4">
        <w:rPr>
          <w:szCs w:val="24"/>
          <w:highlight w:val="yellow"/>
        </w:rPr>
        <w:t>ARTICLE [NEW NWG ARTICLE NUMBER]</w:t>
      </w:r>
      <w:r w:rsidRPr="00633174">
        <w:rPr>
          <w:szCs w:val="24"/>
        </w:rPr>
        <w:t xml:space="preserve"> of these Bylaws.  The House Officer positions shall be filled by the House of Delegates in the manner prescribed by Article VI, Section 3. The Student Director shall be elected in the manner prescribed by Article V, Section 3.  The </w:t>
      </w:r>
      <w:r w:rsidRPr="00633174">
        <w:rPr>
          <w:szCs w:val="24"/>
          <w:highlight w:val="yellow"/>
        </w:rPr>
        <w:t>GOVERNANCE COMMISSION AND</w:t>
      </w:r>
      <w:r w:rsidRPr="00633174">
        <w:rPr>
          <w:szCs w:val="24"/>
        </w:rPr>
        <w:t xml:space="preserve"> Nominating Work Group positions shall be filled by the </w:t>
      </w:r>
      <w:r w:rsidRPr="00633174">
        <w:rPr>
          <w:strike/>
          <w:szCs w:val="24"/>
          <w:highlight w:val="yellow"/>
        </w:rPr>
        <w:t>House of Delegates</w:t>
      </w:r>
      <w:r w:rsidRPr="00633174">
        <w:rPr>
          <w:szCs w:val="24"/>
          <w:highlight w:val="yellow"/>
        </w:rPr>
        <w:t xml:space="preserve"> APPR</w:t>
      </w:r>
      <w:r>
        <w:rPr>
          <w:szCs w:val="24"/>
          <w:highlight w:val="yellow"/>
        </w:rPr>
        <w:t>O</w:t>
      </w:r>
      <w:r w:rsidRPr="00633174">
        <w:rPr>
          <w:szCs w:val="24"/>
          <w:highlight w:val="yellow"/>
        </w:rPr>
        <w:t>PRIATE BODY</w:t>
      </w:r>
      <w:r w:rsidRPr="00633174">
        <w:rPr>
          <w:szCs w:val="24"/>
        </w:rPr>
        <w:t xml:space="preserve"> in the manner prescribed by Article XI</w:t>
      </w:r>
      <w:r>
        <w:rPr>
          <w:szCs w:val="24"/>
        </w:rPr>
        <w:t xml:space="preserve"> </w:t>
      </w:r>
      <w:r w:rsidRPr="007F2CA8">
        <w:rPr>
          <w:szCs w:val="24"/>
          <w:highlight w:val="yellow"/>
        </w:rPr>
        <w:t xml:space="preserve">AND </w:t>
      </w:r>
      <w:r w:rsidRPr="005119D4">
        <w:rPr>
          <w:szCs w:val="24"/>
          <w:highlight w:val="yellow"/>
        </w:rPr>
        <w:t>[NEW NWG ARTICLE NUMBER]</w:t>
      </w:r>
      <w:r w:rsidRPr="00633174">
        <w:rPr>
          <w:szCs w:val="24"/>
        </w:rPr>
        <w:t xml:space="preserve">.  All other elected positions shall be filled in the manner prescribed by this Article XIII. </w:t>
      </w:r>
    </w:p>
    <w:p w14:paraId="407DB252" w14:textId="77777777" w:rsidR="00C1529C" w:rsidRPr="00633174" w:rsidRDefault="00C1529C" w:rsidP="00C1529C">
      <w:pPr>
        <w:ind w:left="720"/>
        <w:rPr>
          <w:szCs w:val="24"/>
        </w:rPr>
      </w:pPr>
    </w:p>
    <w:p w14:paraId="312ED5B9" w14:textId="77777777" w:rsidR="00C1529C" w:rsidRPr="00633174" w:rsidRDefault="00C1529C" w:rsidP="00C1529C">
      <w:pPr>
        <w:ind w:left="720"/>
        <w:rPr>
          <w:szCs w:val="24"/>
        </w:rPr>
      </w:pPr>
      <w:r w:rsidRPr="00633174">
        <w:rPr>
          <w:szCs w:val="24"/>
        </w:rPr>
        <w:t>Section 2:</w:t>
      </w:r>
      <w:r w:rsidRPr="00633174">
        <w:rPr>
          <w:szCs w:val="24"/>
        </w:rPr>
        <w:tab/>
      </w:r>
      <w:r w:rsidRPr="00633174">
        <w:rPr>
          <w:szCs w:val="24"/>
          <w:u w:val="single"/>
        </w:rPr>
        <w:t>Term of Office.</w:t>
      </w:r>
      <w:r w:rsidRPr="00633174">
        <w:rPr>
          <w:szCs w:val="24"/>
        </w:rPr>
        <w:t xml:space="preserve">  </w:t>
      </w:r>
    </w:p>
    <w:p w14:paraId="6CC9DD31" w14:textId="77777777" w:rsidR="00C1529C" w:rsidRPr="00633174" w:rsidRDefault="00C1529C" w:rsidP="00C1529C">
      <w:pPr>
        <w:numPr>
          <w:ilvl w:val="2"/>
          <w:numId w:val="1"/>
        </w:numPr>
        <w:rPr>
          <w:szCs w:val="24"/>
        </w:rPr>
      </w:pPr>
      <w:r w:rsidRPr="00633174">
        <w:rPr>
          <w:szCs w:val="24"/>
        </w:rPr>
        <w:t xml:space="preserve">The term of office for the Academy Officer positions of President, President-elect, and Immediate Past President shall be one year.  The term of office for the Student Director shall be one year.  The term of office for Directors-at-Large and for the Academy Officer position of Secretary-Treasurer shall be two years.  The term of office for House Officer positions shall be one year. </w:t>
      </w:r>
    </w:p>
    <w:p w14:paraId="1737897A" w14:textId="77777777" w:rsidR="00C1529C" w:rsidRPr="00633174" w:rsidRDefault="00C1529C" w:rsidP="00C1529C">
      <w:pPr>
        <w:numPr>
          <w:ilvl w:val="2"/>
          <w:numId w:val="1"/>
        </w:numPr>
        <w:rPr>
          <w:szCs w:val="24"/>
        </w:rPr>
      </w:pPr>
      <w:r w:rsidRPr="00633174">
        <w:rPr>
          <w:szCs w:val="24"/>
        </w:rPr>
        <w:t xml:space="preserve"> Officers’ and Directors’ positions will automatically be resigned effective at the end of the leadership year if the individual runs for an alternate office.</w:t>
      </w:r>
    </w:p>
    <w:p w14:paraId="48A1DDB8" w14:textId="77777777" w:rsidR="00C1529C" w:rsidRPr="00633174" w:rsidRDefault="00C1529C" w:rsidP="00C1529C">
      <w:pPr>
        <w:ind w:left="720"/>
        <w:rPr>
          <w:szCs w:val="24"/>
        </w:rPr>
      </w:pPr>
    </w:p>
    <w:p w14:paraId="04C3B1DE" w14:textId="77777777" w:rsidR="00C1529C" w:rsidRPr="00633174" w:rsidRDefault="00C1529C" w:rsidP="00C1529C">
      <w:pPr>
        <w:ind w:left="720"/>
        <w:rPr>
          <w:strike/>
          <w:szCs w:val="24"/>
        </w:rPr>
      </w:pPr>
      <w:r w:rsidRPr="00633174">
        <w:rPr>
          <w:szCs w:val="24"/>
        </w:rPr>
        <w:t>Section 3:</w:t>
      </w:r>
      <w:r w:rsidRPr="00633174">
        <w:rPr>
          <w:szCs w:val="24"/>
        </w:rPr>
        <w:tab/>
      </w:r>
      <w:r w:rsidRPr="00633174">
        <w:rPr>
          <w:szCs w:val="24"/>
          <w:u w:val="single"/>
        </w:rPr>
        <w:t xml:space="preserve">Eligibility and Qualifications of Candidates for Elected Positions Other Than Student Director, </w:t>
      </w:r>
      <w:r w:rsidRPr="00633174">
        <w:rPr>
          <w:szCs w:val="24"/>
          <w:highlight w:val="yellow"/>
          <w:u w:val="single"/>
        </w:rPr>
        <w:t>GOVERNANCE COMMISSION</w:t>
      </w:r>
      <w:r w:rsidRPr="00633174">
        <w:rPr>
          <w:szCs w:val="24"/>
          <w:u w:val="single"/>
        </w:rPr>
        <w:t xml:space="preserve"> or Nominating Work Group Member.</w:t>
      </w:r>
      <w:r w:rsidRPr="00633174">
        <w:rPr>
          <w:strike/>
          <w:szCs w:val="24"/>
        </w:rPr>
        <w:t xml:space="preserve"> </w:t>
      </w:r>
    </w:p>
    <w:p w14:paraId="628B32D7" w14:textId="77777777" w:rsidR="00C1529C" w:rsidRPr="00633174" w:rsidRDefault="00C1529C" w:rsidP="00C1529C">
      <w:pPr>
        <w:ind w:left="720"/>
        <w:rPr>
          <w:szCs w:val="24"/>
        </w:rPr>
      </w:pPr>
    </w:p>
    <w:p w14:paraId="112A4DDB" w14:textId="77777777" w:rsidR="00C1529C" w:rsidRPr="00633174" w:rsidRDefault="00C1529C" w:rsidP="00C1529C">
      <w:pPr>
        <w:numPr>
          <w:ilvl w:val="0"/>
          <w:numId w:val="14"/>
        </w:numPr>
        <w:tabs>
          <w:tab w:val="clear" w:pos="1080"/>
        </w:tabs>
        <w:ind w:left="1530" w:hanging="270"/>
        <w:rPr>
          <w:szCs w:val="24"/>
        </w:rPr>
      </w:pPr>
      <w:r w:rsidRPr="00633174">
        <w:rPr>
          <w:szCs w:val="24"/>
        </w:rPr>
        <w:t xml:space="preserve"> A candidate must be a fellow member of AAPA.</w:t>
      </w:r>
    </w:p>
    <w:p w14:paraId="1EF985AE" w14:textId="77777777" w:rsidR="00C1529C" w:rsidRPr="00633174" w:rsidRDefault="00C1529C" w:rsidP="00C1529C">
      <w:pPr>
        <w:numPr>
          <w:ilvl w:val="0"/>
          <w:numId w:val="14"/>
        </w:numPr>
        <w:tabs>
          <w:tab w:val="clear" w:pos="1080"/>
        </w:tabs>
        <w:ind w:left="1530" w:hanging="270"/>
        <w:rPr>
          <w:szCs w:val="24"/>
        </w:rPr>
      </w:pPr>
      <w:r w:rsidRPr="00633174">
        <w:rPr>
          <w:rFonts w:eastAsia="Times New Roman"/>
          <w:szCs w:val="24"/>
        </w:rPr>
        <w:t xml:space="preserve"> A candidate must be a member of an AAPA Chapter.</w:t>
      </w:r>
    </w:p>
    <w:p w14:paraId="658A23C0" w14:textId="77777777" w:rsidR="00C1529C" w:rsidRPr="00633174" w:rsidRDefault="00C1529C" w:rsidP="00C1529C">
      <w:pPr>
        <w:numPr>
          <w:ilvl w:val="0"/>
          <w:numId w:val="14"/>
        </w:numPr>
        <w:ind w:left="1530" w:hanging="270"/>
        <w:rPr>
          <w:szCs w:val="24"/>
        </w:rPr>
      </w:pPr>
      <w:r w:rsidRPr="00633174">
        <w:rPr>
          <w:szCs w:val="24"/>
        </w:rPr>
        <w:t xml:space="preserve"> A candidate must have been an AAPA fellow member and/or student member for the last three years.</w:t>
      </w:r>
    </w:p>
    <w:p w14:paraId="7F8A57C9" w14:textId="77777777" w:rsidR="00C1529C" w:rsidRPr="00633174" w:rsidRDefault="00C1529C" w:rsidP="00C1529C">
      <w:pPr>
        <w:numPr>
          <w:ilvl w:val="0"/>
          <w:numId w:val="14"/>
        </w:numPr>
        <w:ind w:left="1530" w:hanging="270"/>
        <w:rPr>
          <w:szCs w:val="24"/>
        </w:rPr>
      </w:pPr>
      <w:r w:rsidRPr="00633174">
        <w:rPr>
          <w:szCs w:val="24"/>
        </w:rPr>
        <w:t xml:space="preserve"> A candidate must have accumulated at least three distinct years of experience in the past five years in at least two of the following major areas of professional involvement. This experience requirement will be waived for currently sitting AAPA Board members who choose to run for a subsequent term of office.</w:t>
      </w:r>
    </w:p>
    <w:p w14:paraId="7956AE74" w14:textId="77777777" w:rsidR="00C1529C" w:rsidRPr="00633174" w:rsidRDefault="00C1529C" w:rsidP="00C1529C">
      <w:pPr>
        <w:numPr>
          <w:ilvl w:val="0"/>
          <w:numId w:val="15"/>
        </w:numPr>
        <w:tabs>
          <w:tab w:val="clear" w:pos="2232"/>
          <w:tab w:val="num" w:pos="-720"/>
        </w:tabs>
        <w:ind w:left="2070" w:hanging="180"/>
        <w:rPr>
          <w:szCs w:val="24"/>
        </w:rPr>
      </w:pPr>
      <w:r w:rsidRPr="00633174">
        <w:rPr>
          <w:szCs w:val="24"/>
        </w:rPr>
        <w:t>An AAPA or constituent organization officer, board member, committee, council, commission, work group, task force chair.</w:t>
      </w:r>
    </w:p>
    <w:p w14:paraId="0D6FA2D6" w14:textId="77777777" w:rsidR="00C1529C" w:rsidRPr="00633174" w:rsidRDefault="00C1529C" w:rsidP="00C1529C">
      <w:pPr>
        <w:numPr>
          <w:ilvl w:val="0"/>
          <w:numId w:val="15"/>
        </w:numPr>
        <w:tabs>
          <w:tab w:val="clear" w:pos="2232"/>
          <w:tab w:val="num" w:pos="-720"/>
        </w:tabs>
        <w:ind w:left="2070" w:hanging="90"/>
        <w:rPr>
          <w:szCs w:val="24"/>
        </w:rPr>
      </w:pPr>
      <w:r w:rsidRPr="00633174">
        <w:rPr>
          <w:szCs w:val="24"/>
        </w:rPr>
        <w:t xml:space="preserve"> A delegate to AAPA’s House of Delegates </w:t>
      </w:r>
      <w:r w:rsidRPr="00633174">
        <w:rPr>
          <w:bCs/>
          <w:color w:val="000000"/>
          <w:szCs w:val="24"/>
        </w:rPr>
        <w:t xml:space="preserve">or a representative to the Student    </w:t>
      </w:r>
    </w:p>
    <w:p w14:paraId="0EC6A79D" w14:textId="6985D82C" w:rsidR="00C1529C" w:rsidRPr="00633174" w:rsidRDefault="00C1529C" w:rsidP="00C1529C">
      <w:pPr>
        <w:ind w:left="2070"/>
        <w:rPr>
          <w:szCs w:val="24"/>
        </w:rPr>
      </w:pPr>
      <w:r w:rsidRPr="00633174">
        <w:rPr>
          <w:bCs/>
          <w:color w:val="000000"/>
          <w:szCs w:val="24"/>
        </w:rPr>
        <w:t>Academy of AAPA’s Assembly of Representatives</w:t>
      </w:r>
      <w:r w:rsidRPr="00633174">
        <w:rPr>
          <w:szCs w:val="24"/>
        </w:rPr>
        <w:t>.</w:t>
      </w:r>
    </w:p>
    <w:p w14:paraId="7618EA87" w14:textId="77777777" w:rsidR="00C1529C" w:rsidRPr="00633174" w:rsidRDefault="00C1529C" w:rsidP="00C1529C">
      <w:pPr>
        <w:numPr>
          <w:ilvl w:val="0"/>
          <w:numId w:val="15"/>
        </w:numPr>
        <w:tabs>
          <w:tab w:val="clear" w:pos="2232"/>
          <w:tab w:val="num" w:pos="-720"/>
          <w:tab w:val="left" w:pos="2520"/>
        </w:tabs>
        <w:ind w:left="2070" w:hanging="180"/>
        <w:rPr>
          <w:szCs w:val="24"/>
        </w:rPr>
      </w:pPr>
      <w:r w:rsidRPr="00633174">
        <w:rPr>
          <w:szCs w:val="24"/>
        </w:rPr>
        <w:t xml:space="preserve">A board member, trustee, or committee chair of the </w:t>
      </w:r>
      <w:r w:rsidRPr="00633174">
        <w:rPr>
          <w:bCs/>
          <w:color w:val="000000"/>
          <w:szCs w:val="24"/>
        </w:rPr>
        <w:t xml:space="preserve">Student Academy of AAPA, </w:t>
      </w:r>
      <w:r w:rsidRPr="00633174">
        <w:rPr>
          <w:szCs w:val="24"/>
        </w:rPr>
        <w:t>PA Foundation, Physician Assistant History Society, AAPA’s Political Action Committee, Physician Assistant Education Association or National Commission on Certification of Physician Assistants.</w:t>
      </w:r>
    </w:p>
    <w:p w14:paraId="34EA3B99" w14:textId="77777777" w:rsidR="00C1529C" w:rsidRPr="00633174" w:rsidRDefault="00C1529C" w:rsidP="00C1529C">
      <w:pPr>
        <w:numPr>
          <w:ilvl w:val="0"/>
          <w:numId w:val="15"/>
        </w:numPr>
        <w:tabs>
          <w:tab w:val="clear" w:pos="2232"/>
          <w:tab w:val="num" w:pos="-720"/>
        </w:tabs>
        <w:ind w:left="2070" w:hanging="180"/>
        <w:rPr>
          <w:szCs w:val="24"/>
        </w:rPr>
      </w:pPr>
      <w:r w:rsidRPr="00633174">
        <w:rPr>
          <w:szCs w:val="24"/>
        </w:rPr>
        <w:t>AAPA Board appointee.</w:t>
      </w:r>
    </w:p>
    <w:p w14:paraId="18FD2E7B" w14:textId="77777777" w:rsidR="00C1529C" w:rsidRPr="00633174" w:rsidRDefault="00C1529C" w:rsidP="00C1529C">
      <w:pPr>
        <w:numPr>
          <w:ilvl w:val="0"/>
          <w:numId w:val="14"/>
        </w:numPr>
        <w:tabs>
          <w:tab w:val="num" w:pos="1440"/>
          <w:tab w:val="left" w:pos="2160"/>
        </w:tabs>
        <w:ind w:left="1440" w:hanging="180"/>
        <w:rPr>
          <w:szCs w:val="24"/>
        </w:rPr>
      </w:pPr>
      <w:r w:rsidRPr="00633174">
        <w:rPr>
          <w:szCs w:val="24"/>
        </w:rPr>
        <w:t xml:space="preserve"> A candidate for House Officer must have been a seated delegate for a minimum of two years in the past five years.</w:t>
      </w:r>
    </w:p>
    <w:p w14:paraId="43ECEC9D" w14:textId="77777777" w:rsidR="00C1529C" w:rsidRPr="00633174" w:rsidRDefault="00C1529C" w:rsidP="00C1529C">
      <w:pPr>
        <w:ind w:left="720"/>
        <w:rPr>
          <w:szCs w:val="24"/>
        </w:rPr>
      </w:pPr>
    </w:p>
    <w:p w14:paraId="733E2B42" w14:textId="77777777" w:rsidR="00C1529C" w:rsidRPr="00633174" w:rsidRDefault="00C1529C" w:rsidP="00C1529C">
      <w:pPr>
        <w:ind w:left="720"/>
        <w:rPr>
          <w:strike/>
          <w:szCs w:val="24"/>
        </w:rPr>
      </w:pPr>
      <w:r w:rsidRPr="00633174">
        <w:rPr>
          <w:szCs w:val="24"/>
        </w:rPr>
        <w:t>Section 4:</w:t>
      </w:r>
      <w:r w:rsidRPr="00633174">
        <w:rPr>
          <w:szCs w:val="24"/>
        </w:rPr>
        <w:tab/>
      </w:r>
      <w:r w:rsidRPr="00633174">
        <w:rPr>
          <w:szCs w:val="24"/>
          <w:u w:val="single"/>
        </w:rPr>
        <w:t>Self-declaration of Candidacy.</w:t>
      </w:r>
      <w:r w:rsidRPr="00633174">
        <w:rPr>
          <w:szCs w:val="24"/>
        </w:rPr>
        <w:t xml:space="preserve">  Self-declaration, in accordance with policy, shall be permitted in </w:t>
      </w:r>
      <w:r w:rsidRPr="00633174">
        <w:rPr>
          <w:szCs w:val="24"/>
          <w:highlight w:val="yellow"/>
        </w:rPr>
        <w:t xml:space="preserve">ALL ACADEMY ELECTIONS </w:t>
      </w:r>
      <w:r w:rsidRPr="00633174">
        <w:rPr>
          <w:strike/>
          <w:szCs w:val="24"/>
          <w:highlight w:val="yellow"/>
        </w:rPr>
        <w:t>the election of Academy Officers, Directors-at-large, and House Officers.</w:t>
      </w:r>
    </w:p>
    <w:p w14:paraId="330E7638" w14:textId="77777777" w:rsidR="00C1529C" w:rsidRPr="00633174" w:rsidRDefault="00C1529C" w:rsidP="00C1529C">
      <w:pPr>
        <w:rPr>
          <w:rFonts w:eastAsia="Times New Roman"/>
          <w:szCs w:val="24"/>
        </w:rPr>
      </w:pPr>
    </w:p>
    <w:p w14:paraId="4CDA03E8" w14:textId="77777777" w:rsidR="00C1529C" w:rsidRPr="00633174" w:rsidRDefault="00C1529C" w:rsidP="00C1529C">
      <w:pPr>
        <w:ind w:left="720"/>
        <w:rPr>
          <w:rFonts w:eastAsia="Times New Roman"/>
          <w:szCs w:val="24"/>
        </w:rPr>
      </w:pPr>
      <w:r w:rsidRPr="00633174">
        <w:rPr>
          <w:rFonts w:eastAsia="Times New Roman"/>
          <w:szCs w:val="24"/>
        </w:rPr>
        <w:t>Section 5:</w:t>
      </w:r>
      <w:r w:rsidRPr="00633174">
        <w:rPr>
          <w:rFonts w:eastAsia="Times New Roman"/>
          <w:szCs w:val="24"/>
        </w:rPr>
        <w:tab/>
      </w:r>
      <w:r w:rsidRPr="00633174">
        <w:rPr>
          <w:rFonts w:eastAsia="Times New Roman"/>
          <w:szCs w:val="24"/>
          <w:u w:val="single"/>
        </w:rPr>
        <w:t>Eligible Voters.</w:t>
      </w:r>
      <w:r w:rsidRPr="00633174">
        <w:rPr>
          <w:rFonts w:eastAsia="Times New Roman"/>
          <w:szCs w:val="24"/>
        </w:rPr>
        <w:t xml:space="preserve">  </w:t>
      </w:r>
    </w:p>
    <w:p w14:paraId="62D4B2A5" w14:textId="77777777" w:rsidR="00C1529C" w:rsidRPr="00633174" w:rsidRDefault="00C1529C" w:rsidP="00C1529C">
      <w:pPr>
        <w:numPr>
          <w:ilvl w:val="0"/>
          <w:numId w:val="17"/>
        </w:numPr>
        <w:rPr>
          <w:rFonts w:eastAsia="Times New Roman"/>
          <w:szCs w:val="24"/>
        </w:rPr>
      </w:pPr>
      <w:r w:rsidRPr="00633174">
        <w:rPr>
          <w:rFonts w:eastAsia="Times New Roman"/>
          <w:szCs w:val="24"/>
        </w:rPr>
        <w:t xml:space="preserve">Eligible voters for President-elect, Secretary-Treasurer, </w:t>
      </w:r>
      <w:r w:rsidRPr="00633174">
        <w:rPr>
          <w:rFonts w:eastAsia="Times New Roman"/>
          <w:strike/>
          <w:szCs w:val="24"/>
          <w:highlight w:val="yellow"/>
        </w:rPr>
        <w:t>and</w:t>
      </w:r>
      <w:r w:rsidRPr="00633174">
        <w:rPr>
          <w:rFonts w:eastAsia="Times New Roman"/>
          <w:szCs w:val="24"/>
        </w:rPr>
        <w:t xml:space="preserve"> Directors-at-large </w:t>
      </w:r>
      <w:r w:rsidRPr="00633174">
        <w:rPr>
          <w:rFonts w:eastAsia="Times New Roman"/>
          <w:szCs w:val="24"/>
          <w:highlight w:val="yellow"/>
        </w:rPr>
        <w:t>AND GENERAL EL</w:t>
      </w:r>
      <w:r>
        <w:rPr>
          <w:rFonts w:eastAsia="Times New Roman"/>
          <w:szCs w:val="24"/>
          <w:highlight w:val="yellow"/>
        </w:rPr>
        <w:t>E</w:t>
      </w:r>
      <w:r w:rsidRPr="00633174">
        <w:rPr>
          <w:rFonts w:eastAsia="Times New Roman"/>
          <w:szCs w:val="24"/>
          <w:highlight w:val="yellow"/>
        </w:rPr>
        <w:t>CTORATE GOVERNANCE COMMISSION SEATS</w:t>
      </w:r>
      <w:r w:rsidRPr="00633174">
        <w:rPr>
          <w:rFonts w:eastAsia="Times New Roman"/>
          <w:szCs w:val="24"/>
        </w:rPr>
        <w:t xml:space="preserve"> are fellow members.</w:t>
      </w:r>
    </w:p>
    <w:p w14:paraId="14D65C34" w14:textId="77777777" w:rsidR="00C1529C" w:rsidRPr="00633174" w:rsidRDefault="00C1529C" w:rsidP="00C1529C">
      <w:pPr>
        <w:numPr>
          <w:ilvl w:val="0"/>
          <w:numId w:val="17"/>
        </w:numPr>
        <w:rPr>
          <w:rFonts w:eastAsia="Times New Roman"/>
          <w:szCs w:val="24"/>
        </w:rPr>
      </w:pPr>
      <w:r w:rsidRPr="00633174">
        <w:rPr>
          <w:rFonts w:eastAsia="Times New Roman"/>
          <w:szCs w:val="24"/>
        </w:rPr>
        <w:t xml:space="preserve">Eligible voters for House Officers and for </w:t>
      </w:r>
      <w:r w:rsidRPr="00633174">
        <w:rPr>
          <w:rFonts w:eastAsia="Times New Roman"/>
          <w:szCs w:val="24"/>
          <w:highlight w:val="yellow"/>
        </w:rPr>
        <w:t>HOUSE-</w:t>
      </w:r>
      <w:r w:rsidRPr="00633174">
        <w:rPr>
          <w:rFonts w:eastAsia="Times New Roman"/>
          <w:szCs w:val="24"/>
        </w:rPr>
        <w:t xml:space="preserve">elected members of </w:t>
      </w:r>
      <w:r w:rsidRPr="00633174">
        <w:rPr>
          <w:rFonts w:eastAsia="Times New Roman"/>
          <w:szCs w:val="24"/>
          <w:highlight w:val="yellow"/>
        </w:rPr>
        <w:t>THE GOVERNANCE COMMISSION AND</w:t>
      </w:r>
      <w:r w:rsidRPr="00633174">
        <w:rPr>
          <w:rFonts w:eastAsia="Times New Roman"/>
          <w:szCs w:val="24"/>
        </w:rPr>
        <w:t xml:space="preserve"> Nominating Work Group are voting members of the House of Delegates who are present at the time of the election.</w:t>
      </w:r>
    </w:p>
    <w:p w14:paraId="7E9BFED1" w14:textId="77777777" w:rsidR="00C1529C" w:rsidRPr="00633174" w:rsidRDefault="00C1529C" w:rsidP="00C1529C">
      <w:pPr>
        <w:numPr>
          <w:ilvl w:val="0"/>
          <w:numId w:val="17"/>
        </w:numPr>
        <w:rPr>
          <w:rFonts w:eastAsia="Times New Roman"/>
          <w:szCs w:val="24"/>
        </w:rPr>
      </w:pPr>
      <w:bookmarkStart w:id="1" w:name="_Hlk32424905"/>
      <w:r w:rsidRPr="00633174">
        <w:rPr>
          <w:rFonts w:eastAsia="Times New Roman"/>
          <w:szCs w:val="24"/>
        </w:rPr>
        <w:t>Eligible voters for the Student Academy President-elect and Student Academy Directors of Outreach and Communication, are credentialed members of the Assembly of Representatives and Student Board members present at the time of the election.</w:t>
      </w:r>
    </w:p>
    <w:bookmarkEnd w:id="1"/>
    <w:p w14:paraId="418BA684" w14:textId="77777777" w:rsidR="00C1529C" w:rsidRPr="00633174" w:rsidRDefault="00C1529C" w:rsidP="00C1529C">
      <w:pPr>
        <w:pStyle w:val="ListParagraph"/>
        <w:numPr>
          <w:ilvl w:val="0"/>
          <w:numId w:val="17"/>
        </w:numPr>
        <w:contextualSpacing/>
        <w:rPr>
          <w:rFonts w:ascii="Times New Roman" w:eastAsia="Times New Roman" w:hAnsi="Times New Roman"/>
          <w:sz w:val="24"/>
          <w:szCs w:val="24"/>
          <w:highlight w:val="yellow"/>
        </w:rPr>
      </w:pPr>
      <w:r w:rsidRPr="00633174">
        <w:rPr>
          <w:rFonts w:ascii="Times New Roman" w:eastAsia="Times New Roman" w:hAnsi="Times New Roman"/>
          <w:sz w:val="24"/>
          <w:szCs w:val="24"/>
          <w:highlight w:val="yellow"/>
        </w:rPr>
        <w:t>ELIGIBLE VOTERS FOR THE STUDENT ACADEMY-ELECTED GOVERNANCE COMMISSION MEMBERS ARE CREDENTIALED MEMBERS OF THE ASSEMBLY OF REPRESENTATIVES PRESENT AT THE TIME OF THE ELECTION.</w:t>
      </w:r>
    </w:p>
    <w:p w14:paraId="257FE2E8" w14:textId="77777777" w:rsidR="00C1529C" w:rsidRPr="00633174" w:rsidRDefault="00C1529C" w:rsidP="00C1529C">
      <w:pPr>
        <w:numPr>
          <w:ilvl w:val="0"/>
          <w:numId w:val="17"/>
        </w:numPr>
        <w:rPr>
          <w:szCs w:val="24"/>
        </w:rPr>
      </w:pPr>
      <w:r w:rsidRPr="00633174">
        <w:rPr>
          <w:szCs w:val="24"/>
        </w:rPr>
        <w:t xml:space="preserve">Eligible voters for the Student Academy Chief Delegate are credentialed members of the Assembly of Representatives, Student Academy Board members, and credentialed student delegates. </w:t>
      </w:r>
    </w:p>
    <w:p w14:paraId="3630A6AA" w14:textId="77777777" w:rsidR="00C1529C" w:rsidRPr="00633174" w:rsidRDefault="00C1529C" w:rsidP="00C1529C">
      <w:pPr>
        <w:numPr>
          <w:ilvl w:val="0"/>
          <w:numId w:val="17"/>
        </w:numPr>
        <w:rPr>
          <w:rFonts w:eastAsia="Times New Roman"/>
          <w:szCs w:val="24"/>
        </w:rPr>
      </w:pPr>
      <w:r w:rsidRPr="00633174">
        <w:rPr>
          <w:rFonts w:eastAsia="Times New Roman"/>
          <w:szCs w:val="24"/>
        </w:rPr>
        <w:t xml:space="preserve">Eligible voters for Student Academy Regional Directors are credentialed members of the Assembly of Representatives and Student Board members from within the respective region who are present at the time of the election.   </w:t>
      </w:r>
    </w:p>
    <w:p w14:paraId="03768D12" w14:textId="77777777" w:rsidR="00C1529C" w:rsidRPr="00633174" w:rsidRDefault="00C1529C" w:rsidP="00C1529C">
      <w:pPr>
        <w:numPr>
          <w:ilvl w:val="0"/>
          <w:numId w:val="17"/>
        </w:numPr>
        <w:rPr>
          <w:rFonts w:eastAsia="Times New Roman"/>
          <w:szCs w:val="24"/>
        </w:rPr>
      </w:pPr>
      <w:r w:rsidRPr="00633174">
        <w:rPr>
          <w:rFonts w:eastAsia="Times New Roman"/>
          <w:szCs w:val="24"/>
        </w:rPr>
        <w:t>For all positions, eligible voters must be current members in good standing (fellow or student) as of the date that is fifteen (15) days before the respective election.</w:t>
      </w:r>
      <w:r w:rsidRPr="00633174">
        <w:rPr>
          <w:rFonts w:eastAsia="Times New Roman"/>
          <w:strike/>
          <w:szCs w:val="24"/>
        </w:rPr>
        <w:t xml:space="preserve"> </w:t>
      </w:r>
    </w:p>
    <w:p w14:paraId="760E9FB0" w14:textId="77777777" w:rsidR="00C1529C" w:rsidRPr="00633174" w:rsidRDefault="00C1529C" w:rsidP="00C1529C">
      <w:pPr>
        <w:ind w:left="720"/>
        <w:rPr>
          <w:szCs w:val="24"/>
        </w:rPr>
      </w:pPr>
    </w:p>
    <w:p w14:paraId="2A110CF6" w14:textId="77777777" w:rsidR="00C1529C" w:rsidRPr="00633174" w:rsidRDefault="00C1529C" w:rsidP="00C1529C">
      <w:pPr>
        <w:ind w:left="720"/>
        <w:rPr>
          <w:i/>
          <w:szCs w:val="24"/>
        </w:rPr>
      </w:pPr>
      <w:r w:rsidRPr="00633174">
        <w:rPr>
          <w:szCs w:val="24"/>
        </w:rPr>
        <w:t>Section 6:</w:t>
      </w:r>
      <w:r w:rsidRPr="00633174">
        <w:rPr>
          <w:szCs w:val="24"/>
        </w:rPr>
        <w:tab/>
      </w:r>
      <w:r w:rsidRPr="00633174">
        <w:rPr>
          <w:szCs w:val="24"/>
          <w:u w:val="single"/>
        </w:rPr>
        <w:t>Election Procedures.</w:t>
      </w:r>
      <w:r w:rsidRPr="00633174">
        <w:rPr>
          <w:szCs w:val="24"/>
        </w:rPr>
        <w:t xml:space="preserve">  The Governance Commission shall determine the timing and procedures for all Academy elections, </w:t>
      </w:r>
      <w:r w:rsidRPr="00633174">
        <w:rPr>
          <w:color w:val="000000"/>
          <w:szCs w:val="24"/>
          <w:highlight w:val="yellow"/>
        </w:rPr>
        <w:t>EXCEPT THE NON-GENERAL MEMBERSHIP-ELECTED MEMBERS OF THE GOVERNANCE COMMISSION</w:t>
      </w:r>
      <w:r w:rsidRPr="00633174">
        <w:rPr>
          <w:color w:val="000000"/>
          <w:szCs w:val="24"/>
        </w:rPr>
        <w:t xml:space="preserve">, </w:t>
      </w:r>
      <w:r w:rsidRPr="00633174">
        <w:rPr>
          <w:szCs w:val="24"/>
        </w:rPr>
        <w:t xml:space="preserve">ensuring House elections take place at the annual meeting of the House of Delegates in accordance with the North Carolina Nonprofit Corporation Act and these Bylaws.  </w:t>
      </w:r>
    </w:p>
    <w:p w14:paraId="6B2B141A" w14:textId="77777777" w:rsidR="00C1529C" w:rsidRPr="00633174" w:rsidRDefault="00C1529C" w:rsidP="00C1529C">
      <w:pPr>
        <w:ind w:left="720"/>
        <w:rPr>
          <w:szCs w:val="24"/>
        </w:rPr>
      </w:pPr>
    </w:p>
    <w:p w14:paraId="6EAF285F" w14:textId="77777777" w:rsidR="00C1529C" w:rsidRPr="00633174" w:rsidRDefault="00C1529C" w:rsidP="00C1529C">
      <w:pPr>
        <w:ind w:left="720"/>
        <w:rPr>
          <w:szCs w:val="24"/>
        </w:rPr>
      </w:pPr>
      <w:r w:rsidRPr="00633174">
        <w:rPr>
          <w:szCs w:val="24"/>
        </w:rPr>
        <w:t>Section 7:</w:t>
      </w:r>
      <w:r w:rsidRPr="00633174">
        <w:rPr>
          <w:szCs w:val="24"/>
        </w:rPr>
        <w:tab/>
      </w:r>
      <w:r w:rsidRPr="00633174">
        <w:rPr>
          <w:szCs w:val="24"/>
          <w:u w:val="single"/>
        </w:rPr>
        <w:t>Vote Necessary to Elect.</w:t>
      </w:r>
      <w:r w:rsidRPr="00633174">
        <w:rPr>
          <w:szCs w:val="24"/>
        </w:rPr>
        <w:t xml:space="preserve">  A plurality of the votes cast shall elect the Directors-at-large and the Academy Officers (excluding the Vice President), so long as the number of votes cast equals or exceeds a quorum of one (1) percent of the members entitled to vote in the election.  In the case of a tie vote, the House of Delegates shall vote to decide the election from among the candidates who tied.  The vote necessary to elect the House Officers (including the Speaker, who shall serve as the Vice President of the Academy) shall be prescribed in Article VI, Section 3.</w:t>
      </w:r>
    </w:p>
    <w:p w14:paraId="50ACB953" w14:textId="77777777" w:rsidR="00C1529C" w:rsidRPr="00633174" w:rsidRDefault="00C1529C" w:rsidP="00C1529C">
      <w:pPr>
        <w:ind w:left="720"/>
        <w:rPr>
          <w:szCs w:val="24"/>
        </w:rPr>
      </w:pPr>
    </w:p>
    <w:p w14:paraId="0D4E85E3" w14:textId="77777777" w:rsidR="00C1529C" w:rsidRPr="00633174" w:rsidRDefault="00C1529C" w:rsidP="00C1529C">
      <w:pPr>
        <w:ind w:left="720"/>
        <w:rPr>
          <w:szCs w:val="24"/>
        </w:rPr>
      </w:pPr>
      <w:r w:rsidRPr="00633174">
        <w:rPr>
          <w:szCs w:val="24"/>
        </w:rPr>
        <w:t>Section 8:</w:t>
      </w:r>
      <w:r w:rsidRPr="00633174">
        <w:rPr>
          <w:szCs w:val="24"/>
        </w:rPr>
        <w:tab/>
      </w:r>
      <w:r w:rsidRPr="00633174">
        <w:rPr>
          <w:szCs w:val="24"/>
          <w:u w:val="single"/>
        </w:rPr>
        <w:t>Commencement of Terms.</w:t>
      </w:r>
      <w:r w:rsidRPr="00633174">
        <w:rPr>
          <w:szCs w:val="24"/>
        </w:rPr>
        <w:t xml:space="preserve">  The term of office for all elected positions, including Directors-at-large, the Student Director, Academy Officers, and House Officers, shall begin on July 1.  In the event that the election of the House Officers occurs later than July 1, the new House Officers will take office at the close of the meeting during which they were elected.</w:t>
      </w:r>
    </w:p>
    <w:p w14:paraId="18731C0D" w14:textId="77777777" w:rsidR="00C1529C" w:rsidRPr="00633174" w:rsidRDefault="00C1529C" w:rsidP="00C1529C">
      <w:pPr>
        <w:ind w:left="720"/>
        <w:rPr>
          <w:szCs w:val="24"/>
        </w:rPr>
      </w:pPr>
    </w:p>
    <w:p w14:paraId="1307D63F" w14:textId="77777777" w:rsidR="00C1529C" w:rsidRDefault="00C1529C" w:rsidP="00C1529C">
      <w:pPr>
        <w:ind w:left="720"/>
        <w:outlineLvl w:val="0"/>
        <w:rPr>
          <w:rFonts w:eastAsia="Times New Roman"/>
          <w:szCs w:val="24"/>
        </w:rPr>
      </w:pPr>
      <w:r w:rsidRPr="00633174">
        <w:rPr>
          <w:rFonts w:eastAsia="Times New Roman"/>
          <w:szCs w:val="24"/>
        </w:rPr>
        <w:t>Section 9:</w:t>
      </w:r>
      <w:r w:rsidRPr="00633174">
        <w:rPr>
          <w:rFonts w:eastAsia="Times New Roman"/>
          <w:szCs w:val="24"/>
        </w:rPr>
        <w:tab/>
      </w:r>
      <w:r w:rsidRPr="00633174">
        <w:rPr>
          <w:rFonts w:eastAsia="Times New Roman"/>
          <w:szCs w:val="24"/>
          <w:u w:val="single"/>
        </w:rPr>
        <w:t>Vacancies.</w:t>
      </w:r>
      <w:r w:rsidRPr="00633174">
        <w:rPr>
          <w:rFonts w:eastAsia="Times New Roman"/>
          <w:szCs w:val="24"/>
        </w:rPr>
        <w:t xml:space="preserve">  Academy Officers and Directors, the Student Director and House Officers may resign or be removed as provided in these Bylaws.  The method of filling positions vacated by the holder prior to completion of term shall be as follows:</w:t>
      </w:r>
    </w:p>
    <w:p w14:paraId="2EB2F938" w14:textId="77777777" w:rsidR="00C1529C" w:rsidRPr="00633174" w:rsidRDefault="00C1529C" w:rsidP="00C1529C">
      <w:pPr>
        <w:ind w:left="720"/>
        <w:outlineLvl w:val="0"/>
        <w:rPr>
          <w:rFonts w:eastAsia="Times New Roman"/>
          <w:szCs w:val="24"/>
        </w:rPr>
      </w:pPr>
    </w:p>
    <w:p w14:paraId="230F9404" w14:textId="77777777" w:rsidR="00C1529C" w:rsidRPr="00633174" w:rsidRDefault="00C1529C" w:rsidP="00C1529C">
      <w:pPr>
        <w:numPr>
          <w:ilvl w:val="1"/>
          <w:numId w:val="16"/>
        </w:numPr>
        <w:rPr>
          <w:rFonts w:eastAsia="Times New Roman"/>
          <w:szCs w:val="24"/>
        </w:rPr>
      </w:pPr>
      <w:r w:rsidRPr="00633174">
        <w:rPr>
          <w:rFonts w:eastAsia="Times New Roman"/>
          <w:szCs w:val="24"/>
        </w:rPr>
        <w:t>OFFICE OF THE PRESIDENT.  The President-elect shall become the President to serve the unexpired term. The President-elect shall then serve a successive term as President.</w:t>
      </w:r>
    </w:p>
    <w:p w14:paraId="27AE198C" w14:textId="77777777" w:rsidR="00C1529C" w:rsidRPr="00633174" w:rsidRDefault="00C1529C" w:rsidP="00C1529C">
      <w:pPr>
        <w:numPr>
          <w:ilvl w:val="1"/>
          <w:numId w:val="16"/>
        </w:numPr>
        <w:spacing w:after="120"/>
        <w:rPr>
          <w:rFonts w:eastAsia="Times New Roman"/>
          <w:szCs w:val="24"/>
        </w:rPr>
      </w:pPr>
      <w:r w:rsidRPr="00633174">
        <w:rPr>
          <w:rFonts w:eastAsia="Times New Roman"/>
          <w:szCs w:val="24"/>
        </w:rPr>
        <w:t xml:space="preserve">OFFICE OF THE PRESIDENT-ELECT.  In the event of a vacancy in the office of President-elect, the Immediate Past President shall assume the duties, but not the office of the President-elect while continuing to perform the duties of Immediate Past President. The Nominating Work Group will prepare a slate of candidates.   Eligible members, as described in Section 6 of this Article, shall elect a new President-elect from the candidates proposed and any candidates that self-declare. The elected candidate will take office immediately and will serve the remainder of the un-expired term.  </w:t>
      </w:r>
    </w:p>
    <w:p w14:paraId="5D16DD42" w14:textId="77777777" w:rsidR="00C1529C" w:rsidRPr="00633174" w:rsidRDefault="00C1529C" w:rsidP="00C1529C">
      <w:pPr>
        <w:numPr>
          <w:ilvl w:val="1"/>
          <w:numId w:val="16"/>
        </w:numPr>
        <w:rPr>
          <w:rFonts w:eastAsia="Times New Roman"/>
          <w:szCs w:val="24"/>
        </w:rPr>
      </w:pPr>
      <w:r w:rsidRPr="00633174">
        <w:rPr>
          <w:rFonts w:eastAsia="Times New Roman"/>
          <w:szCs w:val="24"/>
        </w:rPr>
        <w:t xml:space="preserve">SPEAKER; </w:t>
      </w:r>
      <w:r w:rsidRPr="00633174">
        <w:rPr>
          <w:rFonts w:eastAsia="Times New Roman"/>
          <w:caps/>
          <w:szCs w:val="24"/>
        </w:rPr>
        <w:t>First vice Speaker</w:t>
      </w:r>
      <w:r w:rsidRPr="00633174">
        <w:rPr>
          <w:rFonts w:eastAsia="Times New Roman"/>
          <w:szCs w:val="24"/>
        </w:rPr>
        <w:t xml:space="preserve">; </w:t>
      </w:r>
      <w:r w:rsidRPr="00633174">
        <w:rPr>
          <w:rFonts w:eastAsia="Times New Roman"/>
          <w:caps/>
          <w:szCs w:val="24"/>
        </w:rPr>
        <w:t xml:space="preserve">Second vice-Speaker.  </w:t>
      </w:r>
      <w:r w:rsidRPr="00633174">
        <w:rPr>
          <w:rFonts w:eastAsia="Times New Roman"/>
          <w:szCs w:val="24"/>
        </w:rPr>
        <w:t>A vacancy in the positions of the Speaker, First Vice Speaker, or Second Vice Speaker shall be filled in the manner prescribed by the House of Delegates Standing Rules, and in accordance with Article VI, Section 3 of these Bylaws.</w:t>
      </w:r>
    </w:p>
    <w:p w14:paraId="51331F2B" w14:textId="77777777" w:rsidR="00C1529C" w:rsidRDefault="00C1529C" w:rsidP="00C1529C">
      <w:pPr>
        <w:numPr>
          <w:ilvl w:val="1"/>
          <w:numId w:val="16"/>
        </w:numPr>
        <w:rPr>
          <w:rFonts w:eastAsia="Times New Roman"/>
          <w:szCs w:val="24"/>
        </w:rPr>
      </w:pPr>
      <w:r w:rsidRPr="00633174">
        <w:rPr>
          <w:rFonts w:eastAsia="Times New Roman"/>
          <w:caps/>
          <w:szCs w:val="24"/>
        </w:rPr>
        <w:t>Student Academy Board Member</w:t>
      </w:r>
      <w:r w:rsidRPr="00633174">
        <w:rPr>
          <w:rFonts w:eastAsia="Times New Roman"/>
          <w:szCs w:val="24"/>
        </w:rPr>
        <w:t xml:space="preserve">.  A vacancy in the Student Director position shall be filled in the manner prescribed by the Student Academy Bylaws. </w:t>
      </w:r>
    </w:p>
    <w:p w14:paraId="313F8791" w14:textId="77777777" w:rsidR="00C1529C" w:rsidRPr="00C1529C" w:rsidRDefault="00C1529C" w:rsidP="00C1529C">
      <w:pPr>
        <w:numPr>
          <w:ilvl w:val="1"/>
          <w:numId w:val="16"/>
        </w:numPr>
        <w:rPr>
          <w:rFonts w:eastAsia="Times New Roman"/>
          <w:szCs w:val="24"/>
        </w:rPr>
      </w:pPr>
      <w:r w:rsidRPr="00C1529C">
        <w:rPr>
          <w:rFonts w:eastAsia="Times New Roman"/>
          <w:caps/>
          <w:szCs w:val="24"/>
        </w:rPr>
        <w:t xml:space="preserve">Other Board vacancies.  </w:t>
      </w:r>
      <w:r w:rsidRPr="00C1529C">
        <w:rPr>
          <w:rFonts w:eastAsia="Times New Roman"/>
          <w:szCs w:val="24"/>
        </w:rPr>
        <w:t xml:space="preserve"> The Nominating Work Group will prepare a slate of candidates. Eligible members, as described in Section 6 of this Article, shall elect a new officer and/or director from the candidates proposed and any candidates that self-declare. The elected candidate will take office immediately and will serve the remainder of the un-expired term.</w:t>
      </w:r>
    </w:p>
    <w:p w14:paraId="6D40A26F" w14:textId="77777777" w:rsidR="00F07581" w:rsidRDefault="00F07581" w:rsidP="0003062A">
      <w:pPr>
        <w:autoSpaceDE w:val="0"/>
        <w:autoSpaceDN w:val="0"/>
        <w:adjustRightInd w:val="0"/>
        <w:rPr>
          <w:szCs w:val="24"/>
        </w:rPr>
      </w:pPr>
    </w:p>
    <w:p w14:paraId="63A47794" w14:textId="271FA91F" w:rsidR="0003062A" w:rsidRDefault="0003062A" w:rsidP="0003062A">
      <w:pPr>
        <w:autoSpaceDE w:val="0"/>
        <w:autoSpaceDN w:val="0"/>
        <w:adjustRightInd w:val="0"/>
        <w:rPr>
          <w:szCs w:val="24"/>
        </w:rPr>
      </w:pPr>
      <w:r w:rsidRPr="00433D26">
        <w:rPr>
          <w:szCs w:val="24"/>
        </w:rPr>
        <w:t>Con testimony</w:t>
      </w:r>
      <w:r w:rsidR="00AA410F">
        <w:rPr>
          <w:szCs w:val="24"/>
        </w:rPr>
        <w:t xml:space="preserve"> included</w:t>
      </w:r>
    </w:p>
    <w:p w14:paraId="33D144E6" w14:textId="6CB70EFF" w:rsidR="001E1CF3" w:rsidRDefault="00D85BB5" w:rsidP="001E1CF3">
      <w:pPr>
        <w:numPr>
          <w:ilvl w:val="0"/>
          <w:numId w:val="41"/>
        </w:numPr>
        <w:autoSpaceDE w:val="0"/>
        <w:autoSpaceDN w:val="0"/>
        <w:adjustRightInd w:val="0"/>
        <w:rPr>
          <w:szCs w:val="24"/>
        </w:rPr>
      </w:pPr>
      <w:r>
        <w:rPr>
          <w:szCs w:val="24"/>
        </w:rPr>
        <w:t>R</w:t>
      </w:r>
      <w:r w:rsidR="00C01201">
        <w:rPr>
          <w:szCs w:val="24"/>
        </w:rPr>
        <w:t>eference</w:t>
      </w:r>
      <w:r w:rsidR="00143B52">
        <w:rPr>
          <w:szCs w:val="24"/>
        </w:rPr>
        <w:t xml:space="preserve">s </w:t>
      </w:r>
      <w:r w:rsidR="00033341">
        <w:rPr>
          <w:szCs w:val="24"/>
        </w:rPr>
        <w:t xml:space="preserve">were </w:t>
      </w:r>
      <w:r w:rsidR="00143B52">
        <w:rPr>
          <w:szCs w:val="24"/>
        </w:rPr>
        <w:t>made to</w:t>
      </w:r>
      <w:r w:rsidR="001E1CF3">
        <w:rPr>
          <w:szCs w:val="24"/>
        </w:rPr>
        <w:t xml:space="preserve"> the redundancy of this policy and question</w:t>
      </w:r>
      <w:r w:rsidR="00CB6506">
        <w:rPr>
          <w:szCs w:val="24"/>
        </w:rPr>
        <w:t>ed</w:t>
      </w:r>
      <w:r w:rsidR="001E1CF3">
        <w:rPr>
          <w:szCs w:val="24"/>
        </w:rPr>
        <w:t xml:space="preserve"> the ne</w:t>
      </w:r>
      <w:r w:rsidR="0001621E">
        <w:rPr>
          <w:szCs w:val="24"/>
        </w:rPr>
        <w:t>cessity</w:t>
      </w:r>
      <w:r w:rsidR="001E1CF3">
        <w:rPr>
          <w:szCs w:val="24"/>
        </w:rPr>
        <w:t>.</w:t>
      </w:r>
    </w:p>
    <w:p w14:paraId="0D8932E5" w14:textId="7FCB75F4" w:rsidR="001E1CF3" w:rsidRDefault="0098262B" w:rsidP="001E1CF3">
      <w:pPr>
        <w:numPr>
          <w:ilvl w:val="0"/>
          <w:numId w:val="41"/>
        </w:numPr>
        <w:autoSpaceDE w:val="0"/>
        <w:autoSpaceDN w:val="0"/>
        <w:adjustRightInd w:val="0"/>
        <w:rPr>
          <w:szCs w:val="24"/>
        </w:rPr>
      </w:pPr>
      <w:r>
        <w:rPr>
          <w:szCs w:val="24"/>
        </w:rPr>
        <w:t>Concern was expressed regarding the potential</w:t>
      </w:r>
      <w:r w:rsidR="00EA3EC5">
        <w:rPr>
          <w:szCs w:val="24"/>
        </w:rPr>
        <w:t xml:space="preserve"> for</w:t>
      </w:r>
      <w:r w:rsidR="00CA6620">
        <w:rPr>
          <w:szCs w:val="24"/>
        </w:rPr>
        <w:t xml:space="preserve"> </w:t>
      </w:r>
      <w:r w:rsidR="00715D06">
        <w:rPr>
          <w:szCs w:val="24"/>
        </w:rPr>
        <w:t>a</w:t>
      </w:r>
      <w:r w:rsidR="001E1CF3">
        <w:rPr>
          <w:szCs w:val="24"/>
        </w:rPr>
        <w:t>dditional steps for the Nominating Work Group.</w:t>
      </w:r>
    </w:p>
    <w:p w14:paraId="2186C7B5" w14:textId="19382F4D" w:rsidR="001E1CF3" w:rsidRDefault="00D85BB5" w:rsidP="001E1CF3">
      <w:pPr>
        <w:numPr>
          <w:ilvl w:val="0"/>
          <w:numId w:val="41"/>
        </w:numPr>
        <w:autoSpaceDE w:val="0"/>
        <w:autoSpaceDN w:val="0"/>
        <w:adjustRightInd w:val="0"/>
        <w:rPr>
          <w:szCs w:val="24"/>
        </w:rPr>
      </w:pPr>
      <w:r>
        <w:rPr>
          <w:szCs w:val="24"/>
        </w:rPr>
        <w:t>A request was made for consideration of additional</w:t>
      </w:r>
      <w:r w:rsidR="00364C30">
        <w:rPr>
          <w:szCs w:val="24"/>
        </w:rPr>
        <w:t xml:space="preserve"> student member</w:t>
      </w:r>
      <w:r>
        <w:rPr>
          <w:szCs w:val="24"/>
        </w:rPr>
        <w:t>s</w:t>
      </w:r>
      <w:r w:rsidR="00364C30">
        <w:rPr>
          <w:szCs w:val="24"/>
        </w:rPr>
        <w:t>.</w:t>
      </w:r>
    </w:p>
    <w:p w14:paraId="19E6BF0F" w14:textId="6A4228F5" w:rsidR="001E1CF3" w:rsidRDefault="001E1CF3" w:rsidP="001E1CF3">
      <w:pPr>
        <w:numPr>
          <w:ilvl w:val="0"/>
          <w:numId w:val="41"/>
        </w:numPr>
        <w:autoSpaceDE w:val="0"/>
        <w:autoSpaceDN w:val="0"/>
        <w:adjustRightInd w:val="0"/>
        <w:rPr>
          <w:szCs w:val="24"/>
        </w:rPr>
      </w:pPr>
      <w:r>
        <w:rPr>
          <w:szCs w:val="24"/>
        </w:rPr>
        <w:t>Potential conflict of interest for a commission to determine its own voting procedures.</w:t>
      </w:r>
    </w:p>
    <w:p w14:paraId="072A2A4E" w14:textId="511DCBD9" w:rsidR="001E1CF3" w:rsidRPr="00433D26" w:rsidRDefault="001E1CF3" w:rsidP="001E1CF3">
      <w:pPr>
        <w:numPr>
          <w:ilvl w:val="0"/>
          <w:numId w:val="41"/>
        </w:numPr>
        <w:autoSpaceDE w:val="0"/>
        <w:autoSpaceDN w:val="0"/>
        <w:adjustRightInd w:val="0"/>
        <w:rPr>
          <w:szCs w:val="24"/>
        </w:rPr>
      </w:pPr>
      <w:r>
        <w:rPr>
          <w:szCs w:val="24"/>
        </w:rPr>
        <w:t>Recommendations for division were made.</w:t>
      </w:r>
    </w:p>
    <w:p w14:paraId="1E001A71" w14:textId="77777777" w:rsidR="001E1CF3" w:rsidRDefault="001E1CF3" w:rsidP="0003062A">
      <w:pPr>
        <w:rPr>
          <w:szCs w:val="24"/>
        </w:rPr>
      </w:pPr>
    </w:p>
    <w:p w14:paraId="1F7E90F6" w14:textId="3B2F0A08" w:rsidR="0003062A" w:rsidRDefault="0003062A" w:rsidP="0003062A">
      <w:pPr>
        <w:rPr>
          <w:szCs w:val="24"/>
        </w:rPr>
      </w:pPr>
      <w:r w:rsidRPr="00433D26">
        <w:rPr>
          <w:szCs w:val="24"/>
        </w:rPr>
        <w:t>Pro testimony included</w:t>
      </w:r>
    </w:p>
    <w:p w14:paraId="16A0AC33" w14:textId="6A6EFACB" w:rsidR="001E1CF3" w:rsidRDefault="001E1CF3" w:rsidP="001E1CF3">
      <w:pPr>
        <w:numPr>
          <w:ilvl w:val="0"/>
          <w:numId w:val="40"/>
        </w:numPr>
        <w:rPr>
          <w:szCs w:val="24"/>
        </w:rPr>
      </w:pPr>
      <w:r>
        <w:rPr>
          <w:szCs w:val="24"/>
        </w:rPr>
        <w:t xml:space="preserve">Existence of </w:t>
      </w:r>
      <w:r w:rsidR="00DF0CD5">
        <w:rPr>
          <w:szCs w:val="24"/>
        </w:rPr>
        <w:t xml:space="preserve">the </w:t>
      </w:r>
      <w:r>
        <w:rPr>
          <w:szCs w:val="24"/>
        </w:rPr>
        <w:t xml:space="preserve">Governance Commission is in the bylaws without specific reference </w:t>
      </w:r>
      <w:r w:rsidR="0059175E">
        <w:rPr>
          <w:szCs w:val="24"/>
        </w:rPr>
        <w:t>to</w:t>
      </w:r>
      <w:r>
        <w:rPr>
          <w:szCs w:val="24"/>
        </w:rPr>
        <w:t xml:space="preserve"> their duties.  With this resolution, the duties are clearly outlined and transparent.</w:t>
      </w:r>
    </w:p>
    <w:p w14:paraId="5B747697" w14:textId="28F8BB76" w:rsidR="001E1CF3" w:rsidRDefault="001E1CF3" w:rsidP="00EC6777">
      <w:pPr>
        <w:numPr>
          <w:ilvl w:val="0"/>
          <w:numId w:val="40"/>
        </w:numPr>
        <w:rPr>
          <w:szCs w:val="24"/>
        </w:rPr>
      </w:pPr>
      <w:r w:rsidRPr="001E1CF3">
        <w:rPr>
          <w:szCs w:val="24"/>
        </w:rPr>
        <w:t xml:space="preserve">Chair of Governance Commission Review Task Force clarified that currently the Governance Commission members are appointment by </w:t>
      </w:r>
      <w:r>
        <w:rPr>
          <w:szCs w:val="24"/>
        </w:rPr>
        <w:t xml:space="preserve">the </w:t>
      </w:r>
      <w:r w:rsidRPr="001E1CF3">
        <w:rPr>
          <w:szCs w:val="24"/>
        </w:rPr>
        <w:t xml:space="preserve">President.  With the resolution the members would now be elected which would allow for more equity between HOD and BOD </w:t>
      </w:r>
      <w:r w:rsidR="00FE6A9F">
        <w:rPr>
          <w:szCs w:val="24"/>
        </w:rPr>
        <w:t>as well as</w:t>
      </w:r>
      <w:r w:rsidRPr="001E1CF3">
        <w:rPr>
          <w:szCs w:val="24"/>
        </w:rPr>
        <w:t xml:space="preserve"> transparency of member selection.</w:t>
      </w:r>
    </w:p>
    <w:p w14:paraId="558BDEBE" w14:textId="77777777" w:rsidR="0003062A" w:rsidRPr="00433D26" w:rsidRDefault="0003062A" w:rsidP="0003062A">
      <w:pPr>
        <w:pStyle w:val="BodyText3"/>
        <w:spacing w:after="0"/>
        <w:jc w:val="both"/>
        <w:rPr>
          <w:b/>
          <w:sz w:val="24"/>
          <w:szCs w:val="24"/>
        </w:rPr>
      </w:pPr>
    </w:p>
    <w:p w14:paraId="2F1BF988" w14:textId="77777777" w:rsidR="00C5246F" w:rsidRDefault="00C5246F" w:rsidP="00C5246F">
      <w:pPr>
        <w:pStyle w:val="BodyText3"/>
        <w:jc w:val="both"/>
        <w:rPr>
          <w:b/>
          <w:sz w:val="24"/>
          <w:szCs w:val="24"/>
        </w:rPr>
      </w:pPr>
      <w:r>
        <w:rPr>
          <w:b/>
          <w:sz w:val="24"/>
          <w:szCs w:val="24"/>
        </w:rPr>
        <w:t xml:space="preserve">Mister Speaker, the committee recommends rejection of Resolution </w:t>
      </w:r>
      <w:r w:rsidR="00635B9C">
        <w:rPr>
          <w:b/>
          <w:sz w:val="24"/>
          <w:szCs w:val="24"/>
        </w:rPr>
        <w:t>2021</w:t>
      </w:r>
      <w:r w:rsidR="00D45D3D">
        <w:rPr>
          <w:b/>
          <w:sz w:val="24"/>
          <w:szCs w:val="24"/>
        </w:rPr>
        <w:t>-</w:t>
      </w:r>
      <w:r w:rsidR="000841B6">
        <w:rPr>
          <w:b/>
          <w:sz w:val="24"/>
          <w:szCs w:val="24"/>
        </w:rPr>
        <w:t>A-04</w:t>
      </w:r>
    </w:p>
    <w:p w14:paraId="32144C94" w14:textId="77777777" w:rsidR="0003062A" w:rsidRDefault="0003062A" w:rsidP="006E04D3">
      <w:pPr>
        <w:rPr>
          <w:szCs w:val="24"/>
        </w:rPr>
      </w:pPr>
    </w:p>
    <w:p w14:paraId="4FCA94C5" w14:textId="77777777" w:rsidR="0003062A" w:rsidRPr="00433D26" w:rsidRDefault="0003062A" w:rsidP="0003062A">
      <w:pPr>
        <w:rPr>
          <w:szCs w:val="24"/>
        </w:rPr>
      </w:pPr>
      <w:r w:rsidRPr="00433D26">
        <w:rPr>
          <w:szCs w:val="24"/>
        </w:rPr>
        <w:t xml:space="preserve">The Committee considered testimony on </w:t>
      </w:r>
      <w:r w:rsidR="00635B9C">
        <w:rPr>
          <w:szCs w:val="24"/>
        </w:rPr>
        <w:t>2021</w:t>
      </w:r>
      <w:r w:rsidR="00D45D3D">
        <w:rPr>
          <w:szCs w:val="24"/>
        </w:rPr>
        <w:t>-A-</w:t>
      </w:r>
      <w:r>
        <w:rPr>
          <w:szCs w:val="24"/>
        </w:rPr>
        <w:t>0</w:t>
      </w:r>
      <w:r w:rsidR="000841B6">
        <w:rPr>
          <w:szCs w:val="24"/>
        </w:rPr>
        <w:t>5</w:t>
      </w:r>
      <w:r w:rsidRPr="00433D26">
        <w:rPr>
          <w:szCs w:val="24"/>
        </w:rPr>
        <w:t>, the resolved portion of which reads:</w:t>
      </w:r>
    </w:p>
    <w:p w14:paraId="29BA1C97" w14:textId="77777777" w:rsidR="0003062A" w:rsidRDefault="0003062A" w:rsidP="0003062A">
      <w:pPr>
        <w:autoSpaceDE w:val="0"/>
        <w:autoSpaceDN w:val="0"/>
        <w:adjustRightInd w:val="0"/>
        <w:rPr>
          <w:szCs w:val="24"/>
        </w:rPr>
      </w:pPr>
    </w:p>
    <w:p w14:paraId="63E78A38" w14:textId="77777777" w:rsidR="00C1529C" w:rsidRPr="00EE3951" w:rsidRDefault="00C1529C" w:rsidP="00C1529C">
      <w:pPr>
        <w:ind w:left="720"/>
        <w:rPr>
          <w:szCs w:val="24"/>
        </w:rPr>
      </w:pPr>
      <w:r w:rsidRPr="00EE3951">
        <w:rPr>
          <w:szCs w:val="24"/>
        </w:rPr>
        <w:t>Amend AAPA Bylaws Articles X, XI and XIII</w:t>
      </w:r>
      <w:r w:rsidRPr="00EE3951">
        <w:rPr>
          <w:color w:val="FF0000"/>
          <w:szCs w:val="24"/>
        </w:rPr>
        <w:t xml:space="preserve"> </w:t>
      </w:r>
      <w:r w:rsidRPr="00EE3951">
        <w:rPr>
          <w:szCs w:val="24"/>
        </w:rPr>
        <w:t>as follows:</w:t>
      </w:r>
    </w:p>
    <w:p w14:paraId="44AE7D7B" w14:textId="77777777" w:rsidR="00C1529C" w:rsidRPr="00EE3951" w:rsidRDefault="00C1529C" w:rsidP="00C1529C">
      <w:pPr>
        <w:ind w:left="720"/>
        <w:rPr>
          <w:szCs w:val="24"/>
        </w:rPr>
      </w:pPr>
    </w:p>
    <w:p w14:paraId="7510AA2D" w14:textId="77777777" w:rsidR="00C1529C" w:rsidRPr="00EE3951" w:rsidRDefault="00C1529C" w:rsidP="00C1529C">
      <w:pPr>
        <w:tabs>
          <w:tab w:val="left" w:pos="2160"/>
        </w:tabs>
        <w:ind w:left="2160" w:hanging="1440"/>
        <w:rPr>
          <w:szCs w:val="24"/>
          <w:u w:val="single"/>
        </w:rPr>
      </w:pPr>
      <w:r w:rsidRPr="00EE3951">
        <w:rPr>
          <w:szCs w:val="24"/>
        </w:rPr>
        <w:t>ARTICLE X</w:t>
      </w:r>
      <w:r w:rsidRPr="00EE3951">
        <w:rPr>
          <w:szCs w:val="24"/>
        </w:rPr>
        <w:tab/>
      </w:r>
      <w:r w:rsidRPr="00EE3951">
        <w:rPr>
          <w:szCs w:val="24"/>
          <w:u w:val="single"/>
        </w:rPr>
        <w:t xml:space="preserve">Board Committees; Academy Commissions, </w:t>
      </w:r>
      <w:r w:rsidRPr="00EE3951">
        <w:rPr>
          <w:strike/>
          <w:szCs w:val="24"/>
          <w:highlight w:val="yellow"/>
          <w:u w:val="single"/>
        </w:rPr>
        <w:t>and</w:t>
      </w:r>
      <w:r w:rsidRPr="00EE3951">
        <w:rPr>
          <w:strike/>
          <w:szCs w:val="24"/>
          <w:u w:val="single"/>
        </w:rPr>
        <w:t xml:space="preserve"> </w:t>
      </w:r>
      <w:r w:rsidRPr="00EE3951">
        <w:rPr>
          <w:szCs w:val="24"/>
          <w:u w:val="single"/>
        </w:rPr>
        <w:t>Work Groups</w:t>
      </w:r>
      <w:r w:rsidRPr="00EE3951">
        <w:rPr>
          <w:szCs w:val="24"/>
          <w:highlight w:val="yellow"/>
          <w:u w:val="single"/>
        </w:rPr>
        <w:t>,</w:t>
      </w:r>
      <w:r w:rsidRPr="00EE3951">
        <w:rPr>
          <w:strike/>
          <w:szCs w:val="24"/>
          <w:highlight w:val="yellow"/>
          <w:u w:val="single"/>
        </w:rPr>
        <w:t>;</w:t>
      </w:r>
      <w:r w:rsidRPr="00EE3951">
        <w:rPr>
          <w:szCs w:val="24"/>
          <w:u w:val="single"/>
        </w:rPr>
        <w:t xml:space="preserve"> Task Forces, Ad Hoc </w:t>
      </w:r>
      <w:r w:rsidRPr="00EE3951">
        <w:rPr>
          <w:szCs w:val="24"/>
          <w:highlight w:val="yellow"/>
          <w:u w:val="single"/>
        </w:rPr>
        <w:t xml:space="preserve">AND OTHER COMMITTEES </w:t>
      </w:r>
      <w:r w:rsidRPr="00EE3951">
        <w:rPr>
          <w:strike/>
          <w:szCs w:val="24"/>
          <w:highlight w:val="yellow"/>
          <w:u w:val="single"/>
        </w:rPr>
        <w:t>Groups</w:t>
      </w:r>
      <w:r w:rsidRPr="00EE3951">
        <w:rPr>
          <w:szCs w:val="24"/>
          <w:u w:val="single"/>
        </w:rPr>
        <w:t>.</w:t>
      </w:r>
      <w:r w:rsidRPr="00EE3951">
        <w:rPr>
          <w:strike/>
          <w:szCs w:val="24"/>
          <w:u w:val="single"/>
        </w:rPr>
        <w:cr/>
      </w:r>
    </w:p>
    <w:p w14:paraId="1B5D8007" w14:textId="77777777" w:rsidR="00C1529C" w:rsidRPr="00EE3951" w:rsidRDefault="00C1529C" w:rsidP="00C1529C">
      <w:pPr>
        <w:ind w:left="720"/>
        <w:rPr>
          <w:szCs w:val="24"/>
        </w:rPr>
      </w:pPr>
      <w:r w:rsidRPr="00EE3951">
        <w:rPr>
          <w:szCs w:val="24"/>
        </w:rPr>
        <w:t xml:space="preserve">Section 1:  </w:t>
      </w:r>
      <w:r w:rsidRPr="00EE3951">
        <w:rPr>
          <w:szCs w:val="24"/>
        </w:rPr>
        <w:tab/>
      </w:r>
      <w:r w:rsidRPr="00EE3951">
        <w:rPr>
          <w:szCs w:val="24"/>
          <w:u w:val="single"/>
        </w:rPr>
        <w:t>Board Committees.</w:t>
      </w:r>
      <w:r w:rsidRPr="00EE3951">
        <w:rPr>
          <w:szCs w:val="24"/>
        </w:rPr>
        <w:t xml:space="preserve">  The Board of Directors, by resolution adopted by a majority of the Directors present at a meeting at which a quorum is present, may establish and appoint such Board Committees as may be necessary to carry out the duties of the Board. </w:t>
      </w:r>
      <w:r w:rsidRPr="00EE3951">
        <w:rPr>
          <w:szCs w:val="24"/>
          <w:highlight w:val="yellow"/>
        </w:rPr>
        <w:t xml:space="preserve">WITH THE EXCEPTION OF THE AUDIT COMMITTEE, </w:t>
      </w:r>
      <w:proofErr w:type="spellStart"/>
      <w:r w:rsidRPr="00966EE9">
        <w:rPr>
          <w:strike/>
          <w:szCs w:val="24"/>
          <w:highlight w:val="yellow"/>
        </w:rPr>
        <w:t>O</w:t>
      </w:r>
      <w:r w:rsidRPr="00966EE9">
        <w:rPr>
          <w:szCs w:val="24"/>
          <w:highlight w:val="yellow"/>
        </w:rPr>
        <w:t>o</w:t>
      </w:r>
      <w:r w:rsidRPr="00EE3951">
        <w:rPr>
          <w:szCs w:val="24"/>
        </w:rPr>
        <w:t>nly</w:t>
      </w:r>
      <w:proofErr w:type="spellEnd"/>
      <w:r w:rsidRPr="00EE3951">
        <w:rPr>
          <w:szCs w:val="24"/>
        </w:rPr>
        <w:t xml:space="preserve"> members of the Board of Directors shall be eligible to serve on Board Committees, and each Board Committee shall have two or more members, who shall serve at the pleasure of the Board.  Board Committees may exercise the Board’s authority only to the extent specified by the Board of Directors by resolution, or by the Articles of Incorporation or these Bylaws.  A Board Committee shall not, however, (1) authorize distributions; (2) recommend to members or approve dissolution, merger or the sale, pledge, or transfer of all or substantially all of the corporation’s assets; (3) elect, appoint, or remove Directors, or fill vacancies on the Board of Directors or any of its committees; or (4) adopt, amend, or repeal the Articles of Incorporation or the Bylaws.  The designation of and the delegation of authority to any such committee shall not operate to relieve the Board of Directors, or any individual Director, of any responsibility imposed upon them by law.    </w:t>
      </w:r>
    </w:p>
    <w:p w14:paraId="6D0553CC" w14:textId="77777777" w:rsidR="00C1529C" w:rsidRPr="00EE3951" w:rsidRDefault="00C1529C" w:rsidP="00C1529C">
      <w:pPr>
        <w:ind w:left="720"/>
        <w:rPr>
          <w:szCs w:val="24"/>
        </w:rPr>
      </w:pPr>
    </w:p>
    <w:p w14:paraId="006CAF5A" w14:textId="77777777" w:rsidR="00C1529C" w:rsidRPr="00EE3951" w:rsidRDefault="00C1529C" w:rsidP="00C1529C">
      <w:pPr>
        <w:ind w:left="720"/>
        <w:rPr>
          <w:szCs w:val="24"/>
        </w:rPr>
      </w:pPr>
      <w:r w:rsidRPr="00EE3951">
        <w:rPr>
          <w:szCs w:val="24"/>
        </w:rPr>
        <w:t xml:space="preserve">Section 2:  </w:t>
      </w:r>
      <w:r w:rsidRPr="00EE3951">
        <w:rPr>
          <w:szCs w:val="24"/>
        </w:rPr>
        <w:tab/>
      </w:r>
      <w:r w:rsidRPr="00EE3951">
        <w:rPr>
          <w:szCs w:val="24"/>
          <w:u w:val="single"/>
        </w:rPr>
        <w:t>Other Committees.</w:t>
      </w:r>
      <w:r w:rsidRPr="00EE3951">
        <w:rPr>
          <w:szCs w:val="24"/>
        </w:rPr>
        <w:t xml:space="preserve">  Other committees not having and exercising the authority of the Board of Directors in the management of the Corporation may be designated by the Board of Directors or by the House of Delegates as follows:  </w:t>
      </w:r>
    </w:p>
    <w:p w14:paraId="648FB515" w14:textId="77777777" w:rsidR="00C1529C" w:rsidRPr="00EE3951" w:rsidRDefault="00C1529C" w:rsidP="00C1529C">
      <w:pPr>
        <w:ind w:left="720"/>
        <w:rPr>
          <w:szCs w:val="24"/>
        </w:rPr>
      </w:pPr>
    </w:p>
    <w:p w14:paraId="7822D8F8" w14:textId="77777777" w:rsidR="00C1529C" w:rsidRPr="00EE3951" w:rsidRDefault="00C1529C" w:rsidP="00C1529C">
      <w:pPr>
        <w:numPr>
          <w:ilvl w:val="1"/>
          <w:numId w:val="18"/>
        </w:numPr>
        <w:rPr>
          <w:szCs w:val="24"/>
        </w:rPr>
      </w:pPr>
      <w:r w:rsidRPr="00EE3951">
        <w:rPr>
          <w:szCs w:val="24"/>
          <w:u w:val="single"/>
        </w:rPr>
        <w:t>Commissions and Work Groups.</w:t>
      </w:r>
      <w:r w:rsidRPr="00EE3951">
        <w:rPr>
          <w:szCs w:val="24"/>
        </w:rPr>
        <w:t xml:space="preserve">  The House of Delegates </w:t>
      </w:r>
      <w:r w:rsidRPr="00EE3951">
        <w:rPr>
          <w:strike/>
          <w:szCs w:val="24"/>
          <w:highlight w:val="yellow"/>
        </w:rPr>
        <w:t>shall</w:t>
      </w:r>
      <w:r w:rsidRPr="00EE3951">
        <w:rPr>
          <w:szCs w:val="24"/>
          <w:highlight w:val="yellow"/>
        </w:rPr>
        <w:t xml:space="preserve"> MAY</w:t>
      </w:r>
      <w:r w:rsidRPr="00EE3951">
        <w:rPr>
          <w:szCs w:val="24"/>
        </w:rPr>
        <w:t xml:space="preserve"> recommend to the Board the establishment of commissions and work groups of the Academy.  The Board of Directors </w:t>
      </w:r>
      <w:r w:rsidRPr="00EE3951">
        <w:rPr>
          <w:strike/>
          <w:szCs w:val="24"/>
          <w:highlight w:val="yellow"/>
        </w:rPr>
        <w:t>shall</w:t>
      </w:r>
      <w:r w:rsidRPr="00EE3951">
        <w:rPr>
          <w:szCs w:val="24"/>
          <w:highlight w:val="yellow"/>
        </w:rPr>
        <w:t xml:space="preserve"> MAY</w:t>
      </w:r>
      <w:r w:rsidRPr="00EE3951">
        <w:rPr>
          <w:szCs w:val="24"/>
        </w:rPr>
        <w:t xml:space="preserve"> establish such commissions and work </w:t>
      </w:r>
      <w:r w:rsidRPr="00966EE9">
        <w:rPr>
          <w:szCs w:val="24"/>
        </w:rPr>
        <w:t xml:space="preserve">groups </w:t>
      </w:r>
      <w:r w:rsidRPr="00EE3951">
        <w:rPr>
          <w:szCs w:val="24"/>
          <w:highlight w:val="yellow"/>
        </w:rPr>
        <w:t>BASED ON A HOD RECOMMENDATION OR INDEPENDENTLY</w:t>
      </w:r>
      <w:r w:rsidRPr="00EE3951">
        <w:rPr>
          <w:szCs w:val="24"/>
        </w:rPr>
        <w:t xml:space="preserve"> and set forth the respective duties, responsibilities, and membership eligibility requirements thereof</w:t>
      </w:r>
      <w:r w:rsidRPr="00966EE9">
        <w:rPr>
          <w:szCs w:val="24"/>
          <w:highlight w:val="yellow"/>
        </w:rPr>
        <w:t>.</w:t>
      </w:r>
      <w:r w:rsidRPr="00EE3951">
        <w:rPr>
          <w:strike/>
          <w:szCs w:val="24"/>
          <w:highlight w:val="yellow"/>
        </w:rPr>
        <w:t>, as the Board may deem advisable</w:t>
      </w:r>
      <w:r w:rsidRPr="00966EE9">
        <w:rPr>
          <w:strike/>
          <w:szCs w:val="24"/>
          <w:highlight w:val="yellow"/>
        </w:rPr>
        <w:t>.</w:t>
      </w:r>
      <w:r w:rsidRPr="00EE3951">
        <w:rPr>
          <w:szCs w:val="24"/>
        </w:rPr>
        <w:t xml:space="preserve">  With the exception of the Nominating </w:t>
      </w:r>
      <w:r w:rsidRPr="00EE3951">
        <w:rPr>
          <w:strike/>
          <w:szCs w:val="24"/>
          <w:highlight w:val="yellow"/>
        </w:rPr>
        <w:t>Work Group</w:t>
      </w:r>
      <w:r w:rsidRPr="00EE3951">
        <w:rPr>
          <w:szCs w:val="24"/>
          <w:highlight w:val="yellow"/>
        </w:rPr>
        <w:t xml:space="preserve"> COMMISSION AND GOVERNANCE COMMISSION</w:t>
      </w:r>
      <w:r w:rsidRPr="00EE3951">
        <w:rPr>
          <w:szCs w:val="24"/>
        </w:rPr>
        <w:t>, the Board of Directors shall appoint commission and work group chairs and members according to procedures established by the Board.</w:t>
      </w:r>
    </w:p>
    <w:p w14:paraId="6BEA8E70" w14:textId="77777777" w:rsidR="00C1529C" w:rsidRPr="00EE3951" w:rsidRDefault="00C1529C" w:rsidP="00C1529C">
      <w:pPr>
        <w:numPr>
          <w:ilvl w:val="1"/>
          <w:numId w:val="18"/>
        </w:numPr>
        <w:rPr>
          <w:szCs w:val="24"/>
        </w:rPr>
      </w:pPr>
      <w:r w:rsidRPr="00EE3951">
        <w:rPr>
          <w:szCs w:val="24"/>
          <w:u w:val="single"/>
        </w:rPr>
        <w:t xml:space="preserve">Task Forces, Ad Hoc </w:t>
      </w:r>
      <w:r w:rsidRPr="00EE3951">
        <w:rPr>
          <w:strike/>
          <w:szCs w:val="24"/>
          <w:highlight w:val="yellow"/>
          <w:u w:val="single"/>
        </w:rPr>
        <w:t>Groups</w:t>
      </w:r>
      <w:r w:rsidRPr="00EE3951">
        <w:rPr>
          <w:szCs w:val="24"/>
          <w:u w:val="single"/>
        </w:rPr>
        <w:t xml:space="preserve"> and Other Committees.</w:t>
      </w:r>
      <w:r w:rsidRPr="00EE3951">
        <w:rPr>
          <w:szCs w:val="24"/>
        </w:rPr>
        <w:t xml:space="preserve"> The Board of Directors may establish and appoint </w:t>
      </w:r>
      <w:r w:rsidRPr="00EE3951">
        <w:rPr>
          <w:strike/>
          <w:szCs w:val="24"/>
          <w:highlight w:val="yellow"/>
        </w:rPr>
        <w:t>such</w:t>
      </w:r>
      <w:r w:rsidRPr="00EE3951">
        <w:rPr>
          <w:szCs w:val="24"/>
        </w:rPr>
        <w:t xml:space="preserve"> Academy task forces and ad hoc </w:t>
      </w:r>
      <w:r w:rsidRPr="00EE3951">
        <w:rPr>
          <w:strike/>
          <w:szCs w:val="24"/>
          <w:highlight w:val="yellow"/>
        </w:rPr>
        <w:t>groups</w:t>
      </w:r>
      <w:r w:rsidRPr="00EE3951">
        <w:rPr>
          <w:szCs w:val="24"/>
          <w:highlight w:val="yellow"/>
        </w:rPr>
        <w:t xml:space="preserve"> COMMITTEES</w:t>
      </w:r>
      <w:r w:rsidRPr="00EE3951">
        <w:rPr>
          <w:szCs w:val="24"/>
        </w:rPr>
        <w:t xml:space="preserve"> and set forth the respective duties, responsibilities, and membership eligibility requirements thereof</w:t>
      </w:r>
      <w:r w:rsidRPr="00EE3951">
        <w:rPr>
          <w:szCs w:val="24"/>
          <w:highlight w:val="yellow"/>
        </w:rPr>
        <w:t>.</w:t>
      </w:r>
      <w:r w:rsidRPr="00EE3951">
        <w:rPr>
          <w:strike/>
          <w:szCs w:val="24"/>
          <w:highlight w:val="yellow"/>
        </w:rPr>
        <w:t>, as the Board may deem advisable.</w:t>
      </w:r>
      <w:r w:rsidRPr="00EE3951">
        <w:rPr>
          <w:szCs w:val="24"/>
        </w:rPr>
        <w:t xml:space="preserve">  The House Speaker may establish and appoint such House Committees and </w:t>
      </w:r>
      <w:r w:rsidRPr="00EE3951">
        <w:rPr>
          <w:szCs w:val="24"/>
          <w:highlight w:val="yellow"/>
        </w:rPr>
        <w:t xml:space="preserve">TASK FORCES </w:t>
      </w:r>
      <w:r w:rsidRPr="00EE3951">
        <w:rPr>
          <w:strike/>
          <w:szCs w:val="24"/>
          <w:highlight w:val="yellow"/>
        </w:rPr>
        <w:t>ad hoc groups as may be</w:t>
      </w:r>
      <w:r w:rsidRPr="00EE3951">
        <w:rPr>
          <w:szCs w:val="24"/>
        </w:rPr>
        <w:t xml:space="preserve"> necessary to carry out the duties of the House of Delegates.  </w:t>
      </w:r>
    </w:p>
    <w:p w14:paraId="206751B4" w14:textId="77777777" w:rsidR="00C1529C" w:rsidRPr="00EE3951" w:rsidRDefault="00C1529C" w:rsidP="00C1529C">
      <w:pPr>
        <w:ind w:left="720"/>
        <w:rPr>
          <w:szCs w:val="24"/>
        </w:rPr>
      </w:pPr>
    </w:p>
    <w:p w14:paraId="36B63956" w14:textId="77777777" w:rsidR="00C1529C" w:rsidRPr="00EE3951" w:rsidRDefault="00C1529C" w:rsidP="00C1529C">
      <w:pPr>
        <w:ind w:left="720"/>
        <w:rPr>
          <w:szCs w:val="24"/>
        </w:rPr>
      </w:pPr>
      <w:bookmarkStart w:id="2" w:name="BYLAW11"/>
      <w:bookmarkEnd w:id="2"/>
      <w:r w:rsidRPr="00EE3951">
        <w:rPr>
          <w:szCs w:val="24"/>
        </w:rPr>
        <w:t>ARTICLE XI</w:t>
      </w:r>
      <w:r w:rsidRPr="00EE3951">
        <w:rPr>
          <w:szCs w:val="24"/>
        </w:rPr>
        <w:tab/>
      </w:r>
      <w:bookmarkStart w:id="3" w:name="_DV_C18"/>
      <w:r w:rsidRPr="00EE3951">
        <w:rPr>
          <w:szCs w:val="24"/>
          <w:u w:val="single"/>
        </w:rPr>
        <w:t xml:space="preserve">Nominating </w:t>
      </w:r>
      <w:r w:rsidRPr="00EE3951">
        <w:rPr>
          <w:strike/>
          <w:szCs w:val="24"/>
          <w:highlight w:val="yellow"/>
          <w:u w:val="single"/>
        </w:rPr>
        <w:t>Work Group</w:t>
      </w:r>
      <w:bookmarkEnd w:id="3"/>
      <w:r w:rsidRPr="00EE3951">
        <w:rPr>
          <w:szCs w:val="24"/>
          <w:highlight w:val="yellow"/>
          <w:u w:val="single"/>
        </w:rPr>
        <w:t xml:space="preserve"> COMMISSION</w:t>
      </w:r>
    </w:p>
    <w:p w14:paraId="07C27502" w14:textId="77777777" w:rsidR="00C1529C" w:rsidRPr="00EE3951" w:rsidRDefault="00C1529C" w:rsidP="00C1529C">
      <w:pPr>
        <w:ind w:left="720"/>
        <w:rPr>
          <w:szCs w:val="24"/>
        </w:rPr>
      </w:pPr>
    </w:p>
    <w:p w14:paraId="4A0F7C42" w14:textId="77777777" w:rsidR="00C1529C" w:rsidRPr="00EE3951" w:rsidRDefault="00C1529C" w:rsidP="00C1529C">
      <w:pPr>
        <w:ind w:left="720"/>
        <w:rPr>
          <w:szCs w:val="24"/>
        </w:rPr>
      </w:pPr>
      <w:bookmarkStart w:id="4" w:name="_DV_C19"/>
      <w:r w:rsidRPr="00EE3951">
        <w:rPr>
          <w:szCs w:val="24"/>
        </w:rPr>
        <w:t>Section 1:</w:t>
      </w:r>
      <w:r w:rsidRPr="00EE3951">
        <w:rPr>
          <w:szCs w:val="24"/>
        </w:rPr>
        <w:tab/>
      </w:r>
      <w:r w:rsidRPr="00EE3951">
        <w:rPr>
          <w:szCs w:val="24"/>
          <w:u w:val="single"/>
        </w:rPr>
        <w:t>Duties and Responsibilities</w:t>
      </w:r>
      <w:r w:rsidRPr="00EE3951">
        <w:rPr>
          <w:szCs w:val="24"/>
        </w:rPr>
        <w:t xml:space="preserve">.  The 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shall carry out such duties and responsibilities as (1) are set forth in these Bylaws; and (2) are established by the Board of Directors in accordance with Article X, Section 2, subject to the approval of the House of Delegates. Such duties and responsibilities shall include: </w:t>
      </w:r>
      <w:bookmarkEnd w:id="4"/>
    </w:p>
    <w:p w14:paraId="4F1EC219" w14:textId="77777777" w:rsidR="00C1529C" w:rsidRPr="00EE3951" w:rsidRDefault="00C1529C" w:rsidP="00C1529C">
      <w:pPr>
        <w:ind w:left="720"/>
        <w:rPr>
          <w:szCs w:val="24"/>
        </w:rPr>
      </w:pPr>
      <w:bookmarkStart w:id="5" w:name="_DV_C20"/>
    </w:p>
    <w:p w14:paraId="6A0915EA" w14:textId="77777777" w:rsidR="00C1529C" w:rsidRPr="00EE3951" w:rsidRDefault="00C1529C" w:rsidP="00C1529C">
      <w:pPr>
        <w:numPr>
          <w:ilvl w:val="0"/>
          <w:numId w:val="5"/>
        </w:numPr>
        <w:rPr>
          <w:szCs w:val="24"/>
        </w:rPr>
      </w:pPr>
      <w:bookmarkStart w:id="6" w:name="_DV_C21"/>
      <w:bookmarkEnd w:id="5"/>
      <w:r w:rsidRPr="00EE3951">
        <w:rPr>
          <w:szCs w:val="24"/>
        </w:rPr>
        <w:t xml:space="preserve">Annually evaluate the environment and recommend to the Governance Commission any </w:t>
      </w:r>
      <w:r w:rsidRPr="00EE3951">
        <w:rPr>
          <w:strike/>
          <w:szCs w:val="24"/>
          <w:highlight w:val="yellow"/>
        </w:rPr>
        <w:t>skills, capabilities or other characteristics</w:t>
      </w:r>
      <w:r w:rsidRPr="00EE3951">
        <w:rPr>
          <w:szCs w:val="24"/>
        </w:rPr>
        <w:t xml:space="preserve"> </w:t>
      </w:r>
      <w:r w:rsidRPr="00EE3951">
        <w:rPr>
          <w:szCs w:val="24"/>
          <w:highlight w:val="yellow"/>
        </w:rPr>
        <w:t>COMPETENCIES AND SKILLSETS</w:t>
      </w:r>
      <w:r w:rsidRPr="00EE3951">
        <w:rPr>
          <w:szCs w:val="24"/>
        </w:rPr>
        <w:t xml:space="preserve"> that will support a diverse and high-performing Board of Directors. </w:t>
      </w:r>
    </w:p>
    <w:p w14:paraId="799AB43B" w14:textId="77777777" w:rsidR="00C1529C" w:rsidRPr="00EE3951" w:rsidRDefault="00C1529C" w:rsidP="00C1529C">
      <w:pPr>
        <w:numPr>
          <w:ilvl w:val="0"/>
          <w:numId w:val="5"/>
        </w:numPr>
        <w:rPr>
          <w:szCs w:val="24"/>
        </w:rPr>
      </w:pPr>
      <w:r w:rsidRPr="00EE3951">
        <w:rPr>
          <w:szCs w:val="24"/>
        </w:rPr>
        <w:t xml:space="preserve">Support communication and education efforts to inform all members of elected leadership opportunities and how to qualify for those positions.  </w:t>
      </w:r>
    </w:p>
    <w:p w14:paraId="3F012FCC" w14:textId="77777777" w:rsidR="00C1529C" w:rsidRPr="00EE3951" w:rsidRDefault="00C1529C" w:rsidP="00C1529C">
      <w:pPr>
        <w:numPr>
          <w:ilvl w:val="0"/>
          <w:numId w:val="5"/>
        </w:numPr>
        <w:rPr>
          <w:szCs w:val="24"/>
        </w:rPr>
      </w:pPr>
      <w:r w:rsidRPr="00EE3951">
        <w:rPr>
          <w:szCs w:val="24"/>
        </w:rPr>
        <w:t xml:space="preserve">Identify and recruit qualified members and encourage a broad slate of candidates to run for elected positions within AAPA. </w:t>
      </w:r>
      <w:bookmarkStart w:id="7" w:name="_DV_C23"/>
      <w:bookmarkEnd w:id="6"/>
    </w:p>
    <w:p w14:paraId="2B938266" w14:textId="77777777" w:rsidR="00C1529C" w:rsidRPr="00EE3951" w:rsidRDefault="00C1529C" w:rsidP="00C1529C">
      <w:pPr>
        <w:numPr>
          <w:ilvl w:val="0"/>
          <w:numId w:val="5"/>
        </w:numPr>
        <w:rPr>
          <w:szCs w:val="24"/>
        </w:rPr>
      </w:pPr>
      <w:r w:rsidRPr="00EE3951">
        <w:rPr>
          <w:strike/>
          <w:szCs w:val="24"/>
          <w:highlight w:val="yellow"/>
        </w:rPr>
        <w:t>Evaluating</w:t>
      </w:r>
      <w:r w:rsidRPr="00EE3951">
        <w:rPr>
          <w:szCs w:val="24"/>
          <w:highlight w:val="yellow"/>
        </w:rPr>
        <w:t xml:space="preserve"> EVALUATE</w:t>
      </w:r>
      <w:r w:rsidRPr="00EE3951">
        <w:rPr>
          <w:szCs w:val="24"/>
        </w:rPr>
        <w:t xml:space="preserve"> all candidates seeking nomination according to the qualification criteria set forth in these Bylaws and according to such other selection guidelines as may be </w:t>
      </w:r>
      <w:r w:rsidRPr="00EE3951">
        <w:rPr>
          <w:strike/>
          <w:szCs w:val="24"/>
          <w:highlight w:val="yellow"/>
        </w:rPr>
        <w:t>established</w:t>
      </w:r>
      <w:r w:rsidRPr="00EE3951">
        <w:rPr>
          <w:szCs w:val="24"/>
          <w:highlight w:val="yellow"/>
        </w:rPr>
        <w:t xml:space="preserve"> RECOMMENDED</w:t>
      </w:r>
      <w:r w:rsidRPr="00EE3951">
        <w:rPr>
          <w:szCs w:val="24"/>
        </w:rPr>
        <w:t xml:space="preserve"> by the Board of Directors</w:t>
      </w:r>
      <w:bookmarkStart w:id="8" w:name="_DV_C25"/>
      <w:bookmarkEnd w:id="7"/>
      <w:r w:rsidRPr="00EE3951">
        <w:rPr>
          <w:szCs w:val="24"/>
        </w:rPr>
        <w:t>.</w:t>
      </w:r>
    </w:p>
    <w:p w14:paraId="54FE3C00" w14:textId="77777777" w:rsidR="00C1529C" w:rsidRPr="00EE3951" w:rsidRDefault="00C1529C" w:rsidP="00C1529C">
      <w:pPr>
        <w:numPr>
          <w:ilvl w:val="0"/>
          <w:numId w:val="5"/>
        </w:numPr>
        <w:rPr>
          <w:szCs w:val="24"/>
        </w:rPr>
      </w:pPr>
      <w:r w:rsidRPr="00EE3951">
        <w:rPr>
          <w:strike/>
          <w:szCs w:val="24"/>
          <w:highlight w:val="yellow"/>
        </w:rPr>
        <w:t>Endorsing</w:t>
      </w:r>
      <w:r w:rsidRPr="00EE3951">
        <w:rPr>
          <w:szCs w:val="24"/>
          <w:highlight w:val="yellow"/>
        </w:rPr>
        <w:t xml:space="preserve"> ENDORSE </w:t>
      </w:r>
      <w:r w:rsidRPr="00EE3951">
        <w:rPr>
          <w:strike/>
          <w:szCs w:val="24"/>
          <w:highlight w:val="yellow"/>
        </w:rPr>
        <w:t>a single or multiple</w:t>
      </w:r>
      <w:r w:rsidRPr="00EE3951">
        <w:rPr>
          <w:szCs w:val="24"/>
        </w:rPr>
        <w:t xml:space="preserve"> a slate of candidates for each nominated position.</w:t>
      </w:r>
      <w:bookmarkEnd w:id="8"/>
      <w:r w:rsidRPr="00EE3951">
        <w:rPr>
          <w:szCs w:val="24"/>
        </w:rPr>
        <w:t xml:space="preserve"> </w:t>
      </w:r>
    </w:p>
    <w:p w14:paraId="3850A7A3" w14:textId="77777777" w:rsidR="00C1529C" w:rsidRPr="00EE3951" w:rsidRDefault="00C1529C" w:rsidP="00C1529C">
      <w:pPr>
        <w:numPr>
          <w:ilvl w:val="0"/>
          <w:numId w:val="5"/>
        </w:numPr>
        <w:autoSpaceDE w:val="0"/>
        <w:autoSpaceDN w:val="0"/>
        <w:adjustRightInd w:val="0"/>
        <w:rPr>
          <w:szCs w:val="24"/>
          <w:highlight w:val="yellow"/>
        </w:rPr>
      </w:pPr>
      <w:r w:rsidRPr="00EE3951">
        <w:rPr>
          <w:szCs w:val="24"/>
          <w:highlight w:val="yellow"/>
        </w:rPr>
        <w:t>PROVIDE A LIST OF ENDORSED CANDIDATES TO THE GOVERNANCE COMMISSION</w:t>
      </w:r>
    </w:p>
    <w:p w14:paraId="093BF7AD" w14:textId="77777777" w:rsidR="00C1529C" w:rsidRPr="00EE3951" w:rsidRDefault="00C1529C" w:rsidP="00C1529C">
      <w:pPr>
        <w:rPr>
          <w:szCs w:val="24"/>
        </w:rPr>
      </w:pPr>
    </w:p>
    <w:p w14:paraId="5C996B0F" w14:textId="77777777" w:rsidR="00C1529C" w:rsidRPr="00EE3951" w:rsidRDefault="00C1529C" w:rsidP="00C1529C">
      <w:pPr>
        <w:ind w:left="720"/>
        <w:rPr>
          <w:szCs w:val="24"/>
        </w:rPr>
      </w:pPr>
      <w:bookmarkStart w:id="9" w:name="_DV_C26"/>
      <w:r w:rsidRPr="00EE3951">
        <w:rPr>
          <w:szCs w:val="24"/>
        </w:rPr>
        <w:t>Section 2:</w:t>
      </w:r>
      <w:r w:rsidRPr="00EE3951">
        <w:rPr>
          <w:szCs w:val="24"/>
        </w:rPr>
        <w:tab/>
      </w:r>
      <w:r w:rsidRPr="00EE3951">
        <w:rPr>
          <w:szCs w:val="24"/>
          <w:u w:val="single"/>
        </w:rPr>
        <w:t>Composition</w:t>
      </w:r>
      <w:r w:rsidRPr="0023730A">
        <w:rPr>
          <w:szCs w:val="24"/>
          <w:u w:val="single"/>
        </w:rPr>
        <w:t>:</w:t>
      </w:r>
      <w:r w:rsidRPr="00EE3951">
        <w:rPr>
          <w:szCs w:val="24"/>
          <w:u w:val="single"/>
        </w:rPr>
        <w:t xml:space="preserve"> Method of Election or Appointment</w:t>
      </w:r>
      <w:r w:rsidRPr="00EE3951">
        <w:rPr>
          <w:szCs w:val="24"/>
        </w:rPr>
        <w:t xml:space="preserve">.  The 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is composed of seven (7) members, </w:t>
      </w:r>
      <w:r w:rsidRPr="00EE3951">
        <w:rPr>
          <w:strike/>
          <w:szCs w:val="24"/>
          <w:highlight w:val="yellow"/>
        </w:rPr>
        <w:t>five (5) of which</w:t>
      </w:r>
      <w:r w:rsidRPr="00EE3951">
        <w:rPr>
          <w:szCs w:val="24"/>
        </w:rPr>
        <w:t xml:space="preserve"> </w:t>
      </w:r>
      <w:r w:rsidRPr="00EE3951">
        <w:rPr>
          <w:szCs w:val="24"/>
          <w:highlight w:val="yellow"/>
        </w:rPr>
        <w:t>TWO (2) of WHOM</w:t>
      </w:r>
      <w:r w:rsidRPr="00EE3951">
        <w:rPr>
          <w:szCs w:val="24"/>
        </w:rPr>
        <w:t xml:space="preserve"> are elected by plurality vote </w:t>
      </w:r>
      <w:r w:rsidRPr="00EE3951">
        <w:rPr>
          <w:strike/>
          <w:szCs w:val="24"/>
          <w:highlight w:val="yellow"/>
        </w:rPr>
        <w:t>at</w:t>
      </w:r>
      <w:r w:rsidRPr="00EE3951">
        <w:rPr>
          <w:szCs w:val="24"/>
          <w:highlight w:val="yellow"/>
        </w:rPr>
        <w:t xml:space="preserve"> BY</w:t>
      </w:r>
      <w:r w:rsidRPr="00EE3951">
        <w:rPr>
          <w:szCs w:val="24"/>
        </w:rPr>
        <w:t xml:space="preserve"> the House of Delegates </w:t>
      </w:r>
      <w:r w:rsidRPr="00EE3951">
        <w:rPr>
          <w:szCs w:val="24"/>
          <w:highlight w:val="yellow"/>
        </w:rPr>
        <w:t>AT THE</w:t>
      </w:r>
      <w:r w:rsidRPr="00EE3951">
        <w:rPr>
          <w:szCs w:val="24"/>
        </w:rPr>
        <w:t xml:space="preserve"> annual meeting.  Two </w:t>
      </w:r>
      <w:r w:rsidRPr="00EE3951">
        <w:rPr>
          <w:szCs w:val="24"/>
          <w:highlight w:val="yellow"/>
        </w:rPr>
        <w:t>(2)</w:t>
      </w:r>
      <w:r w:rsidRPr="00EE3951">
        <w:rPr>
          <w:szCs w:val="24"/>
        </w:rPr>
        <w:t xml:space="preserve"> members are appointed by the Board of Directors </w:t>
      </w:r>
      <w:r w:rsidRPr="00EE3951">
        <w:rPr>
          <w:szCs w:val="24"/>
          <w:highlight w:val="yellow"/>
        </w:rPr>
        <w:t>AND THREE (3) ARE ELECTED BY</w:t>
      </w:r>
      <w:r>
        <w:rPr>
          <w:szCs w:val="24"/>
          <w:highlight w:val="yellow"/>
        </w:rPr>
        <w:t xml:space="preserve"> </w:t>
      </w:r>
      <w:r w:rsidRPr="00EE3951">
        <w:rPr>
          <w:szCs w:val="24"/>
          <w:highlight w:val="yellow"/>
        </w:rPr>
        <w:t>THE GENERAL MEMBERSHIP</w:t>
      </w:r>
      <w:r>
        <w:rPr>
          <w:szCs w:val="24"/>
          <w:highlight w:val="yellow"/>
        </w:rPr>
        <w:t>.</w:t>
      </w:r>
      <w:r w:rsidRPr="0023730A">
        <w:rPr>
          <w:szCs w:val="24"/>
        </w:rPr>
        <w:t xml:space="preserve"> </w:t>
      </w:r>
      <w:r w:rsidRPr="00EE3951">
        <w:rPr>
          <w:szCs w:val="24"/>
        </w:rPr>
        <w:t xml:space="preserve">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candidates should pre-declare their candidacy; however, write-in candidates </w:t>
      </w:r>
      <w:r w:rsidRPr="00EE3951">
        <w:rPr>
          <w:szCs w:val="24"/>
          <w:highlight w:val="yellow"/>
        </w:rPr>
        <w:t>WILL BE ACCEPTED IN ALL NOMINATING COMMISSION ELECTIONS,</w:t>
      </w:r>
      <w:r w:rsidRPr="00EE3951">
        <w:rPr>
          <w:szCs w:val="24"/>
        </w:rPr>
        <w:t xml:space="preserve"> and nominations and self-declarations from the House floor will be accepted at the time of elections </w:t>
      </w:r>
      <w:r w:rsidRPr="00EE3951">
        <w:rPr>
          <w:szCs w:val="24"/>
          <w:highlight w:val="yellow"/>
        </w:rPr>
        <w:t>IN THE HOUSE OF DELEGATES ELECTION</w:t>
      </w:r>
      <w:r w:rsidRPr="0023730A">
        <w:rPr>
          <w:szCs w:val="24"/>
        </w:rPr>
        <w:t>.</w:t>
      </w:r>
      <w:r w:rsidRPr="00EE3951">
        <w:rPr>
          <w:szCs w:val="24"/>
        </w:rPr>
        <w:t xml:space="preserve">     </w:t>
      </w:r>
      <w:bookmarkStart w:id="10" w:name="_DV_C27"/>
      <w:bookmarkEnd w:id="9"/>
    </w:p>
    <w:p w14:paraId="04ACF5AB" w14:textId="77777777" w:rsidR="00C1529C" w:rsidRPr="00EE3951" w:rsidRDefault="00C1529C" w:rsidP="00C1529C">
      <w:pPr>
        <w:ind w:left="720"/>
        <w:rPr>
          <w:szCs w:val="24"/>
        </w:rPr>
      </w:pPr>
    </w:p>
    <w:p w14:paraId="7A596514" w14:textId="77777777" w:rsidR="00C1529C" w:rsidRPr="00EE3951" w:rsidRDefault="00C1529C" w:rsidP="00C1529C">
      <w:pPr>
        <w:ind w:left="720"/>
        <w:rPr>
          <w:szCs w:val="24"/>
        </w:rPr>
      </w:pPr>
      <w:r w:rsidRPr="00EE3951">
        <w:rPr>
          <w:szCs w:val="24"/>
        </w:rPr>
        <w:t>Section 3:</w:t>
      </w:r>
      <w:r w:rsidRPr="00EE3951">
        <w:rPr>
          <w:szCs w:val="24"/>
        </w:rPr>
        <w:tab/>
      </w:r>
      <w:r w:rsidRPr="00EE3951">
        <w:rPr>
          <w:szCs w:val="24"/>
          <w:u w:val="single"/>
        </w:rPr>
        <w:t>Eligibility and Qualifications</w:t>
      </w:r>
      <w:r w:rsidRPr="00EE3951">
        <w:rPr>
          <w:szCs w:val="24"/>
        </w:rPr>
        <w:t xml:space="preserve">.  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members may not run for any of the positions </w:t>
      </w:r>
      <w:r w:rsidRPr="00EE3951">
        <w:rPr>
          <w:strike/>
          <w:szCs w:val="24"/>
          <w:highlight w:val="yellow"/>
        </w:rPr>
        <w:t>they are evaluating for the upcoming election</w:t>
      </w:r>
      <w:r w:rsidRPr="00EE3951">
        <w:rPr>
          <w:szCs w:val="24"/>
          <w:highlight w:val="yellow"/>
        </w:rPr>
        <w:t xml:space="preserve"> IN THE CURRENT OR FOLLOWING ELECTION CYCLE</w:t>
      </w:r>
      <w:r w:rsidRPr="00EE3951">
        <w:rPr>
          <w:szCs w:val="24"/>
        </w:rPr>
        <w:t xml:space="preserve">.  Additionally: </w:t>
      </w:r>
      <w:bookmarkEnd w:id="10"/>
    </w:p>
    <w:p w14:paraId="5287A6CD" w14:textId="77777777" w:rsidR="00C1529C" w:rsidRPr="00EE3951" w:rsidRDefault="00C1529C" w:rsidP="00C1529C">
      <w:pPr>
        <w:ind w:left="720"/>
        <w:rPr>
          <w:szCs w:val="24"/>
        </w:rPr>
      </w:pPr>
      <w:bookmarkStart w:id="11" w:name="_DV_C28"/>
    </w:p>
    <w:p w14:paraId="3916EE19" w14:textId="77777777" w:rsidR="00C1529C" w:rsidRPr="00EE3951" w:rsidRDefault="00C1529C" w:rsidP="00C1529C">
      <w:pPr>
        <w:numPr>
          <w:ilvl w:val="0"/>
          <w:numId w:val="19"/>
        </w:numPr>
        <w:rPr>
          <w:szCs w:val="24"/>
        </w:rPr>
      </w:pPr>
      <w:bookmarkStart w:id="12" w:name="_DV_C29"/>
      <w:bookmarkEnd w:id="11"/>
      <w:r w:rsidRPr="00EE3951">
        <w:rPr>
          <w:szCs w:val="24"/>
        </w:rPr>
        <w:t>A candidate must be a fellow member of AAPA.</w:t>
      </w:r>
      <w:bookmarkStart w:id="13" w:name="_DV_C31"/>
      <w:bookmarkEnd w:id="12"/>
    </w:p>
    <w:p w14:paraId="3FB916F0" w14:textId="77777777" w:rsidR="00C1529C" w:rsidRPr="00EE3951" w:rsidRDefault="00C1529C" w:rsidP="00C1529C">
      <w:pPr>
        <w:numPr>
          <w:ilvl w:val="0"/>
          <w:numId w:val="19"/>
        </w:numPr>
        <w:rPr>
          <w:szCs w:val="24"/>
        </w:rPr>
      </w:pPr>
      <w:r w:rsidRPr="00EE3951">
        <w:rPr>
          <w:szCs w:val="24"/>
        </w:rPr>
        <w:t>A candidate must have been an AAPA fellow member and/or student member for the last three years.</w:t>
      </w:r>
      <w:bookmarkStart w:id="14" w:name="_DV_C33"/>
      <w:bookmarkEnd w:id="13"/>
    </w:p>
    <w:p w14:paraId="3AB1D792" w14:textId="77777777" w:rsidR="00C1529C" w:rsidRPr="00EE3951" w:rsidRDefault="00C1529C" w:rsidP="00C1529C">
      <w:pPr>
        <w:numPr>
          <w:ilvl w:val="0"/>
          <w:numId w:val="19"/>
        </w:numPr>
        <w:rPr>
          <w:szCs w:val="24"/>
          <w:lang w:eastAsia="x-none"/>
        </w:rPr>
      </w:pPr>
      <w:r w:rsidRPr="00EE3951">
        <w:rPr>
          <w:szCs w:val="24"/>
        </w:rPr>
        <w:t xml:space="preserve">A candidate must have accumulated at least three distinct years of recognized leadership experience in the past five years </w:t>
      </w:r>
      <w:r w:rsidRPr="00EE3951">
        <w:rPr>
          <w:szCs w:val="24"/>
          <w:lang w:eastAsia="x-none"/>
        </w:rPr>
        <w:t>through service to the AAPA; an AAPA constituent organization; an AAPA affiliated organization; and/or a health care related professional or community organization. Examples include but are not limited to: service in the AAPA House of Delegates; the PA Foundation; PAEA; a local hospice support organization; a hospital board.</w:t>
      </w:r>
    </w:p>
    <w:p w14:paraId="53A7C279" w14:textId="77777777" w:rsidR="00C1529C" w:rsidRPr="00EE3951" w:rsidRDefault="00C1529C" w:rsidP="00C1529C">
      <w:pPr>
        <w:numPr>
          <w:ilvl w:val="1"/>
          <w:numId w:val="19"/>
        </w:numPr>
        <w:rPr>
          <w:szCs w:val="24"/>
          <w:lang w:eastAsia="x-none"/>
        </w:rPr>
      </w:pPr>
      <w:r w:rsidRPr="00EE3951">
        <w:rPr>
          <w:szCs w:val="24"/>
          <w:lang w:eastAsia="x-none"/>
        </w:rPr>
        <w:t xml:space="preserve">Recognized leadership experience must be earned in, at least, two major areas of professional involvement. </w:t>
      </w:r>
    </w:p>
    <w:p w14:paraId="65DC6BE7" w14:textId="77777777" w:rsidR="00C1529C" w:rsidRPr="00EE3951" w:rsidRDefault="00C1529C" w:rsidP="00C1529C">
      <w:pPr>
        <w:numPr>
          <w:ilvl w:val="1"/>
          <w:numId w:val="19"/>
        </w:numPr>
        <w:rPr>
          <w:szCs w:val="24"/>
          <w:lang w:eastAsia="x-none"/>
        </w:rPr>
      </w:pPr>
      <w:r w:rsidRPr="00EE3951">
        <w:rPr>
          <w:szCs w:val="24"/>
          <w:lang w:eastAsia="x-none"/>
        </w:rPr>
        <w:t xml:space="preserve">Recognized leadership experience includes a board member or organization officer; an elected or appointed representative; or a chair of a commission, committee, work group or task force. </w:t>
      </w:r>
    </w:p>
    <w:p w14:paraId="542475DA" w14:textId="77777777" w:rsidR="00C1529C" w:rsidRPr="00EE3951" w:rsidRDefault="00C1529C" w:rsidP="00C1529C">
      <w:pPr>
        <w:ind w:left="1080"/>
        <w:rPr>
          <w:szCs w:val="24"/>
        </w:rPr>
      </w:pPr>
      <w:bookmarkStart w:id="15" w:name="_DV_C43"/>
      <w:bookmarkEnd w:id="14"/>
      <w:r w:rsidRPr="00EE3951">
        <w:rPr>
          <w:szCs w:val="24"/>
        </w:rPr>
        <w:t>d.    Any calendar year or Academy year in which the candidate served in more than one area of professional involvement shall be counted as one distinct year of experience.</w:t>
      </w:r>
      <w:bookmarkStart w:id="16" w:name="_DV_C44"/>
      <w:bookmarkEnd w:id="15"/>
    </w:p>
    <w:p w14:paraId="15CA0C7B" w14:textId="77777777" w:rsidR="00C1529C" w:rsidRPr="00EE3951" w:rsidRDefault="00C1529C" w:rsidP="00C1529C">
      <w:pPr>
        <w:ind w:left="1080"/>
        <w:rPr>
          <w:szCs w:val="24"/>
        </w:rPr>
      </w:pPr>
      <w:bookmarkStart w:id="17" w:name="_DV_C45"/>
      <w:bookmarkEnd w:id="16"/>
      <w:r w:rsidRPr="00EE3951">
        <w:rPr>
          <w:szCs w:val="24"/>
        </w:rPr>
        <w:t xml:space="preserve">e.    With the exception of the Board-appointed members, a 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member cannot hold any other elected office or commission or work group position in AAPA during </w:t>
      </w:r>
      <w:r w:rsidRPr="0023730A">
        <w:rPr>
          <w:szCs w:val="24"/>
        </w:rPr>
        <w:t xml:space="preserve">the </w:t>
      </w:r>
      <w:r w:rsidRPr="00EE3951">
        <w:rPr>
          <w:szCs w:val="24"/>
          <w:highlight w:val="yellow"/>
        </w:rPr>
        <w:t xml:space="preserve">TERM FOR WHICH THEY WERE ELECTED </w:t>
      </w:r>
      <w:r w:rsidRPr="00EE3951">
        <w:rPr>
          <w:strike/>
          <w:szCs w:val="24"/>
          <w:highlight w:val="yellow"/>
        </w:rPr>
        <w:t>time of service</w:t>
      </w:r>
      <w:r w:rsidRPr="00EE3951">
        <w:rPr>
          <w:szCs w:val="24"/>
        </w:rPr>
        <w:t xml:space="preserve"> on the Nominating </w:t>
      </w:r>
      <w:bookmarkEnd w:id="17"/>
      <w:r w:rsidRPr="00EE3951">
        <w:rPr>
          <w:strike/>
          <w:szCs w:val="24"/>
          <w:highlight w:val="yellow"/>
          <w:u w:val="single"/>
        </w:rPr>
        <w:t>Work Group</w:t>
      </w:r>
      <w:r w:rsidRPr="00EE3951">
        <w:rPr>
          <w:szCs w:val="24"/>
          <w:highlight w:val="yellow"/>
          <w:u w:val="single"/>
        </w:rPr>
        <w:t xml:space="preserve"> COMMISSION</w:t>
      </w:r>
      <w:r w:rsidRPr="00EE3951">
        <w:rPr>
          <w:szCs w:val="24"/>
          <w:u w:val="single"/>
        </w:rPr>
        <w:t xml:space="preserve">. </w:t>
      </w:r>
    </w:p>
    <w:p w14:paraId="034D8DD3" w14:textId="77777777" w:rsidR="00C1529C" w:rsidRPr="00EE3951" w:rsidRDefault="00C1529C" w:rsidP="00C1529C">
      <w:pPr>
        <w:ind w:left="720"/>
        <w:rPr>
          <w:szCs w:val="24"/>
        </w:rPr>
      </w:pPr>
      <w:bookmarkStart w:id="18" w:name="_DV_C46"/>
    </w:p>
    <w:p w14:paraId="51468189" w14:textId="77777777" w:rsidR="00C1529C" w:rsidRPr="00EE3951" w:rsidRDefault="00C1529C" w:rsidP="00C1529C">
      <w:pPr>
        <w:ind w:left="720"/>
        <w:rPr>
          <w:szCs w:val="24"/>
        </w:rPr>
      </w:pPr>
      <w:r w:rsidRPr="00EE3951">
        <w:rPr>
          <w:szCs w:val="24"/>
        </w:rPr>
        <w:t>Section 4:</w:t>
      </w:r>
      <w:r w:rsidRPr="00EE3951">
        <w:rPr>
          <w:szCs w:val="24"/>
        </w:rPr>
        <w:tab/>
      </w:r>
      <w:r w:rsidRPr="00EE3951">
        <w:rPr>
          <w:szCs w:val="24"/>
          <w:u w:val="single"/>
        </w:rPr>
        <w:t>Term of Service</w:t>
      </w:r>
      <w:r w:rsidRPr="00EE3951">
        <w:rPr>
          <w:szCs w:val="24"/>
        </w:rPr>
        <w:t xml:space="preserve">.  The term of service for members of the 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shall be two (2) years.  Terms shall be staggered.  Individuals appointed to temporarily fill a vacancy shall be eligible to run for the vacated seat.  The unexpired term the appointee previously filled shall not be counted as a filled term for purposes of determining work group tenure.</w:t>
      </w:r>
      <w:bookmarkEnd w:id="18"/>
    </w:p>
    <w:p w14:paraId="18E45338" w14:textId="77777777" w:rsidR="00C1529C" w:rsidRPr="00EE3951" w:rsidRDefault="00C1529C" w:rsidP="00C1529C">
      <w:pPr>
        <w:tabs>
          <w:tab w:val="left" w:pos="2160"/>
        </w:tabs>
        <w:ind w:left="720"/>
        <w:rPr>
          <w:szCs w:val="24"/>
        </w:rPr>
      </w:pPr>
    </w:p>
    <w:p w14:paraId="0A594BC9" w14:textId="77777777" w:rsidR="00C1529C" w:rsidRPr="00EE3951" w:rsidRDefault="00C1529C" w:rsidP="00C1529C">
      <w:pPr>
        <w:ind w:left="720"/>
        <w:rPr>
          <w:szCs w:val="24"/>
        </w:rPr>
      </w:pPr>
      <w:bookmarkStart w:id="19" w:name="_DV_C47"/>
      <w:r w:rsidRPr="00EE3951">
        <w:rPr>
          <w:szCs w:val="24"/>
        </w:rPr>
        <w:t>Section 5:</w:t>
      </w:r>
      <w:r w:rsidRPr="00EE3951">
        <w:rPr>
          <w:szCs w:val="24"/>
        </w:rPr>
        <w:tab/>
      </w:r>
      <w:r w:rsidRPr="00EE3951">
        <w:rPr>
          <w:szCs w:val="24"/>
          <w:u w:val="single"/>
        </w:rPr>
        <w:t>Vacancies</w:t>
      </w:r>
      <w:r w:rsidRPr="00EE3951">
        <w:rPr>
          <w:szCs w:val="24"/>
        </w:rPr>
        <w:t xml:space="preserve">.  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vacancies shall be filled in the following manner:</w:t>
      </w:r>
      <w:bookmarkStart w:id="20" w:name="_DV_C48"/>
      <w:bookmarkEnd w:id="19"/>
    </w:p>
    <w:p w14:paraId="1EBD1997" w14:textId="77777777" w:rsidR="00C1529C" w:rsidRPr="00EE3951" w:rsidRDefault="00C1529C" w:rsidP="00C1529C">
      <w:pPr>
        <w:ind w:left="720"/>
        <w:rPr>
          <w:szCs w:val="24"/>
        </w:rPr>
      </w:pPr>
      <w:bookmarkStart w:id="21" w:name="_DV_C49"/>
      <w:bookmarkEnd w:id="20"/>
    </w:p>
    <w:p w14:paraId="578B78D7" w14:textId="77777777" w:rsidR="00C1529C" w:rsidRPr="00EE3951" w:rsidRDefault="00C1529C" w:rsidP="00C1529C">
      <w:pPr>
        <w:numPr>
          <w:ilvl w:val="0"/>
          <w:numId w:val="20"/>
        </w:numPr>
        <w:rPr>
          <w:szCs w:val="24"/>
        </w:rPr>
      </w:pPr>
      <w:r w:rsidRPr="00EE3951">
        <w:rPr>
          <w:szCs w:val="24"/>
        </w:rPr>
        <w:t>Board-appointed Member.  The Board of Directors shall appoint a replacement member to fill the remainder of the unexpired term.</w:t>
      </w:r>
      <w:bookmarkStart w:id="22" w:name="_DV_C51"/>
      <w:bookmarkEnd w:id="21"/>
    </w:p>
    <w:p w14:paraId="1CA7B8C8" w14:textId="77777777" w:rsidR="00C1529C" w:rsidRPr="00EE3951" w:rsidRDefault="00C1529C" w:rsidP="00C1529C">
      <w:pPr>
        <w:numPr>
          <w:ilvl w:val="0"/>
          <w:numId w:val="20"/>
        </w:numPr>
        <w:rPr>
          <w:szCs w:val="24"/>
        </w:rPr>
      </w:pPr>
      <w:r w:rsidRPr="00EE3951">
        <w:rPr>
          <w:szCs w:val="24"/>
          <w:highlight w:val="yellow"/>
        </w:rPr>
        <w:t>HOUSE OF DELEGATES</w:t>
      </w:r>
      <w:r w:rsidRPr="00EE3951">
        <w:rPr>
          <w:szCs w:val="24"/>
        </w:rPr>
        <w:t xml:space="preserve"> Elected Members.  The House Officers shall appoint a temporary replacement member. The temporary appointees shall serve until replaced by the House of Delegates in the following manner:  (1) the position shall be declared open for election at the next House of Delegates election and shall be filled by appropriate election process; and (2) upon completion of the election, the temporary appointee shall continue to serve until the newly elected </w:t>
      </w:r>
      <w:r w:rsidRPr="00EE3951">
        <w:rPr>
          <w:strike/>
          <w:szCs w:val="24"/>
          <w:highlight w:val="yellow"/>
        </w:rPr>
        <w:t>work group</w:t>
      </w:r>
      <w:r w:rsidRPr="00EE3951">
        <w:rPr>
          <w:szCs w:val="24"/>
        </w:rPr>
        <w:t xml:space="preserve"> </w:t>
      </w:r>
      <w:r w:rsidRPr="00EE3951">
        <w:rPr>
          <w:szCs w:val="24"/>
          <w:highlight w:val="yellow"/>
        </w:rPr>
        <w:t>COMMISSION</w:t>
      </w:r>
      <w:r w:rsidRPr="00EE3951">
        <w:rPr>
          <w:szCs w:val="24"/>
        </w:rPr>
        <w:t xml:space="preserve">  member takes office at the next change of office.</w:t>
      </w:r>
      <w:bookmarkEnd w:id="22"/>
    </w:p>
    <w:p w14:paraId="6968A0FA" w14:textId="77777777" w:rsidR="00C1529C" w:rsidRPr="00EE3951" w:rsidRDefault="00C1529C" w:rsidP="00C1529C">
      <w:pPr>
        <w:numPr>
          <w:ilvl w:val="0"/>
          <w:numId w:val="20"/>
        </w:numPr>
        <w:rPr>
          <w:szCs w:val="24"/>
          <w:highlight w:val="yellow"/>
        </w:rPr>
      </w:pPr>
      <w:r w:rsidRPr="00EE3951">
        <w:rPr>
          <w:szCs w:val="24"/>
          <w:highlight w:val="yellow"/>
        </w:rPr>
        <w:t>GENERAL MEMBERSHIP: IF ONLY ONE GENERAL MEMBERSHIP POSITION IS VACANT, IT WILL BE FILLED IN THE NEXT REGULAR ELECTION CYCLE.  IF TWO OR MORE GENERAL ELECTORATE MEMBER POSITIONS ARE VACANT, A SPECIAL ELECTION WILL BE HELD TO ELECT REPLACEMENT MEMBERS TO FILL THE REMAINDER OF THE UNEXPIRED TERM.</w:t>
      </w:r>
    </w:p>
    <w:p w14:paraId="6DF48C3B" w14:textId="77777777" w:rsidR="00C1529C" w:rsidRPr="00EE3951" w:rsidRDefault="00C1529C" w:rsidP="00C1529C">
      <w:pPr>
        <w:rPr>
          <w:szCs w:val="24"/>
        </w:rPr>
      </w:pPr>
    </w:p>
    <w:p w14:paraId="59B4A579" w14:textId="77777777" w:rsidR="00C1529C" w:rsidRDefault="00C1529C" w:rsidP="00C1529C">
      <w:pPr>
        <w:ind w:left="720"/>
        <w:rPr>
          <w:szCs w:val="24"/>
        </w:rPr>
      </w:pPr>
      <w:bookmarkStart w:id="23" w:name="BYLAW12"/>
      <w:bookmarkStart w:id="24" w:name="BYLAW13"/>
      <w:bookmarkEnd w:id="23"/>
      <w:bookmarkEnd w:id="24"/>
    </w:p>
    <w:p w14:paraId="023CFE7C" w14:textId="77777777" w:rsidR="00C1529C" w:rsidRPr="00EE3951" w:rsidRDefault="00C1529C" w:rsidP="00C1529C">
      <w:pPr>
        <w:ind w:left="720"/>
        <w:rPr>
          <w:szCs w:val="24"/>
          <w:u w:val="single"/>
        </w:rPr>
      </w:pPr>
      <w:r w:rsidRPr="00EE3951">
        <w:rPr>
          <w:szCs w:val="24"/>
        </w:rPr>
        <w:t xml:space="preserve">ARTICLE XIII    </w:t>
      </w:r>
      <w:r w:rsidRPr="00EE3951">
        <w:rPr>
          <w:szCs w:val="24"/>
          <w:u w:val="single"/>
        </w:rPr>
        <w:t>Elections.</w:t>
      </w:r>
      <w:r w:rsidRPr="00EE3951">
        <w:rPr>
          <w:szCs w:val="24"/>
          <w:u w:val="single"/>
        </w:rPr>
        <w:cr/>
      </w:r>
    </w:p>
    <w:p w14:paraId="78FB8142" w14:textId="77777777" w:rsidR="00C1529C" w:rsidRPr="00EE3951" w:rsidRDefault="00C1529C" w:rsidP="00C1529C">
      <w:pPr>
        <w:ind w:left="720"/>
        <w:rPr>
          <w:szCs w:val="24"/>
        </w:rPr>
      </w:pPr>
      <w:r w:rsidRPr="00EE3951">
        <w:rPr>
          <w:szCs w:val="24"/>
        </w:rPr>
        <w:t>Section 1:</w:t>
      </w:r>
      <w:r w:rsidRPr="00EE3951">
        <w:rPr>
          <w:szCs w:val="24"/>
        </w:rPr>
        <w:tab/>
      </w:r>
      <w:r w:rsidRPr="00EE3951">
        <w:rPr>
          <w:szCs w:val="24"/>
          <w:u w:val="single"/>
        </w:rPr>
        <w:t>Positions to be Filled by Election.</w:t>
      </w:r>
      <w:r w:rsidRPr="00EE3951">
        <w:rPr>
          <w:szCs w:val="24"/>
        </w:rPr>
        <w:t xml:space="preserve">  Elected positions include Directors-at-large; one Student Director; the Academy Officer positions of President-elect and Secretary-Treasurer; and the House Officer positions of Speaker, First Vice Speaker, and Second Vice Speaker; and such number of members of the 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as may be set forth in Article XI of these Bylaws.  The House Officer positions shall be filled by the House of Delegates in the manner prescribed by Article VI, Section 3. The Student Director shall be elected in the manner prescribed by Article V, Section 3.  The 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positions shall be filled by the House of Delegates in the manner prescribed by Article XI.  All other elected positions shall be filled in the manner prescribed by this Article XIII. </w:t>
      </w:r>
    </w:p>
    <w:p w14:paraId="639AB33E" w14:textId="77777777" w:rsidR="00C1529C" w:rsidRPr="00EE3951" w:rsidRDefault="00C1529C" w:rsidP="00C1529C">
      <w:pPr>
        <w:ind w:left="720"/>
        <w:rPr>
          <w:szCs w:val="24"/>
        </w:rPr>
      </w:pPr>
    </w:p>
    <w:p w14:paraId="40DB4271" w14:textId="77777777" w:rsidR="00C1529C" w:rsidRPr="00EE3951" w:rsidRDefault="00C1529C" w:rsidP="00C1529C">
      <w:pPr>
        <w:ind w:left="720"/>
        <w:rPr>
          <w:szCs w:val="24"/>
        </w:rPr>
      </w:pPr>
      <w:r w:rsidRPr="00EE3951">
        <w:rPr>
          <w:szCs w:val="24"/>
        </w:rPr>
        <w:t>Section 2:</w:t>
      </w:r>
      <w:r w:rsidRPr="00EE3951">
        <w:rPr>
          <w:szCs w:val="24"/>
        </w:rPr>
        <w:tab/>
      </w:r>
      <w:r w:rsidRPr="00EE3951">
        <w:rPr>
          <w:szCs w:val="24"/>
          <w:u w:val="single"/>
        </w:rPr>
        <w:t>Term of Office.</w:t>
      </w:r>
      <w:r w:rsidRPr="00EE3951">
        <w:rPr>
          <w:szCs w:val="24"/>
        </w:rPr>
        <w:t xml:space="preserve">  </w:t>
      </w:r>
    </w:p>
    <w:p w14:paraId="3690B8A0" w14:textId="77777777" w:rsidR="00C1529C" w:rsidRPr="00EE3951" w:rsidRDefault="00C1529C" w:rsidP="00C1529C">
      <w:pPr>
        <w:numPr>
          <w:ilvl w:val="0"/>
          <w:numId w:val="25"/>
        </w:numPr>
        <w:ind w:left="1890" w:hanging="270"/>
        <w:rPr>
          <w:szCs w:val="24"/>
        </w:rPr>
      </w:pPr>
      <w:r w:rsidRPr="00EE3951">
        <w:rPr>
          <w:szCs w:val="24"/>
        </w:rPr>
        <w:t xml:space="preserve">The term of office for the Academy Officer positions of President, President-elect, and Immediate Past President shall be one year.  The term of office for the Student Director shall be one year.  The term of office for Directors-at-Large and for the Academy Officer position of Secretary-Treasurer shall be two years.  The term of office for House Officer positions shall be one year. </w:t>
      </w:r>
    </w:p>
    <w:p w14:paraId="6907A837" w14:textId="77777777" w:rsidR="00C1529C" w:rsidRPr="00EE3951" w:rsidRDefault="00C1529C" w:rsidP="00C1529C">
      <w:pPr>
        <w:numPr>
          <w:ilvl w:val="0"/>
          <w:numId w:val="25"/>
        </w:numPr>
        <w:ind w:left="1890" w:hanging="270"/>
        <w:rPr>
          <w:szCs w:val="24"/>
        </w:rPr>
      </w:pPr>
      <w:r w:rsidRPr="00EE3951">
        <w:rPr>
          <w:szCs w:val="24"/>
        </w:rPr>
        <w:t xml:space="preserve"> Officers’ and Directors’ positions will automatically be resigned effective at the end of the leadership year if the individual runs for an alternate office.</w:t>
      </w:r>
    </w:p>
    <w:p w14:paraId="65CD3ADE" w14:textId="77777777" w:rsidR="00C1529C" w:rsidRPr="00EE3951" w:rsidRDefault="00C1529C" w:rsidP="00C1529C">
      <w:pPr>
        <w:ind w:left="720"/>
        <w:rPr>
          <w:szCs w:val="24"/>
        </w:rPr>
      </w:pPr>
    </w:p>
    <w:p w14:paraId="0D583E47" w14:textId="77777777" w:rsidR="00C1529C" w:rsidRPr="00EE3951" w:rsidRDefault="00C1529C" w:rsidP="00C1529C">
      <w:pPr>
        <w:ind w:left="720"/>
        <w:rPr>
          <w:strike/>
          <w:szCs w:val="24"/>
        </w:rPr>
      </w:pPr>
      <w:r w:rsidRPr="00EE3951">
        <w:rPr>
          <w:szCs w:val="24"/>
        </w:rPr>
        <w:t>Section 3:</w:t>
      </w:r>
      <w:r w:rsidRPr="00EE3951">
        <w:rPr>
          <w:szCs w:val="24"/>
        </w:rPr>
        <w:tab/>
      </w:r>
      <w:r w:rsidRPr="00EE3951">
        <w:rPr>
          <w:szCs w:val="24"/>
          <w:u w:val="single"/>
        </w:rPr>
        <w:t xml:space="preserve">Eligibility and Qualifications of Candidates for Elected Positions Other Than Student Director or Nominating </w:t>
      </w:r>
      <w:r w:rsidRPr="00EE3951">
        <w:rPr>
          <w:strike/>
          <w:szCs w:val="24"/>
          <w:highlight w:val="yellow"/>
          <w:u w:val="single"/>
        </w:rPr>
        <w:t>Work Group</w:t>
      </w:r>
      <w:r w:rsidRPr="00EE3951">
        <w:rPr>
          <w:szCs w:val="24"/>
          <w:highlight w:val="yellow"/>
          <w:u w:val="single"/>
        </w:rPr>
        <w:t xml:space="preserve"> COMMISSION</w:t>
      </w:r>
      <w:r w:rsidRPr="00EE3951">
        <w:rPr>
          <w:szCs w:val="24"/>
          <w:u w:val="single"/>
        </w:rPr>
        <w:t xml:space="preserve"> Member.</w:t>
      </w:r>
      <w:r w:rsidRPr="00EE3951">
        <w:rPr>
          <w:strike/>
          <w:szCs w:val="24"/>
        </w:rPr>
        <w:t xml:space="preserve"> </w:t>
      </w:r>
    </w:p>
    <w:p w14:paraId="0D59E54A" w14:textId="77777777" w:rsidR="00C1529C" w:rsidRPr="00EE3951" w:rsidRDefault="00C1529C" w:rsidP="00C1529C">
      <w:pPr>
        <w:ind w:left="720"/>
        <w:rPr>
          <w:szCs w:val="24"/>
        </w:rPr>
      </w:pPr>
    </w:p>
    <w:p w14:paraId="4CBE03E6" w14:textId="77777777" w:rsidR="00C1529C" w:rsidRPr="00EE3951" w:rsidRDefault="00C1529C" w:rsidP="00C1529C">
      <w:pPr>
        <w:numPr>
          <w:ilvl w:val="0"/>
          <w:numId w:val="23"/>
        </w:numPr>
        <w:tabs>
          <w:tab w:val="clear" w:pos="1080"/>
        </w:tabs>
        <w:ind w:left="1620"/>
        <w:rPr>
          <w:szCs w:val="24"/>
        </w:rPr>
      </w:pPr>
      <w:r>
        <w:rPr>
          <w:szCs w:val="24"/>
        </w:rPr>
        <w:t xml:space="preserve"> </w:t>
      </w:r>
      <w:r w:rsidRPr="00EE3951">
        <w:rPr>
          <w:szCs w:val="24"/>
        </w:rPr>
        <w:t>A candidate must be a fellow member of AAPA.</w:t>
      </w:r>
    </w:p>
    <w:p w14:paraId="30A87B5A" w14:textId="77777777" w:rsidR="00C1529C" w:rsidRPr="00EE3951" w:rsidRDefault="00C1529C" w:rsidP="00C1529C">
      <w:pPr>
        <w:numPr>
          <w:ilvl w:val="0"/>
          <w:numId w:val="23"/>
        </w:numPr>
        <w:tabs>
          <w:tab w:val="clear" w:pos="1080"/>
        </w:tabs>
        <w:ind w:left="1530" w:hanging="270"/>
        <w:rPr>
          <w:szCs w:val="24"/>
        </w:rPr>
      </w:pPr>
      <w:r w:rsidRPr="00EE3951">
        <w:rPr>
          <w:rFonts w:eastAsia="Times New Roman"/>
          <w:szCs w:val="24"/>
        </w:rPr>
        <w:t>A candidate must be a member of an AAPA Chapter.</w:t>
      </w:r>
    </w:p>
    <w:p w14:paraId="4A90FBA5" w14:textId="77777777" w:rsidR="00C1529C" w:rsidRPr="00EE3951" w:rsidRDefault="00C1529C" w:rsidP="00C1529C">
      <w:pPr>
        <w:numPr>
          <w:ilvl w:val="0"/>
          <w:numId w:val="23"/>
        </w:numPr>
        <w:tabs>
          <w:tab w:val="clear" w:pos="1080"/>
        </w:tabs>
        <w:ind w:left="1530" w:hanging="270"/>
        <w:rPr>
          <w:szCs w:val="24"/>
        </w:rPr>
      </w:pPr>
      <w:r w:rsidRPr="00EE3951">
        <w:rPr>
          <w:szCs w:val="24"/>
        </w:rPr>
        <w:t xml:space="preserve"> A candidate must have been an AAPA fellow member and/or student member for the last three years.</w:t>
      </w:r>
    </w:p>
    <w:p w14:paraId="3712BB83" w14:textId="77777777" w:rsidR="00C1529C" w:rsidRPr="00EE3951" w:rsidRDefault="00C1529C" w:rsidP="00C1529C">
      <w:pPr>
        <w:numPr>
          <w:ilvl w:val="0"/>
          <w:numId w:val="23"/>
        </w:numPr>
        <w:tabs>
          <w:tab w:val="clear" w:pos="1080"/>
        </w:tabs>
        <w:ind w:left="1530" w:hanging="270"/>
        <w:rPr>
          <w:szCs w:val="24"/>
        </w:rPr>
      </w:pPr>
      <w:r w:rsidRPr="00EE3951">
        <w:rPr>
          <w:szCs w:val="24"/>
        </w:rPr>
        <w:t xml:space="preserve"> A candidate must have accumulated at least three distinct years of experience in the past five years in at least two of the following major areas of professional involvement. This experience requirement will be waived for currently sitting AAPA Board members who choose to run for a subsequent term of office.</w:t>
      </w:r>
    </w:p>
    <w:p w14:paraId="64B070DF" w14:textId="77777777" w:rsidR="00C1529C" w:rsidRPr="00EE3951" w:rsidRDefault="00C1529C" w:rsidP="00C1529C">
      <w:pPr>
        <w:numPr>
          <w:ilvl w:val="0"/>
          <w:numId w:val="24"/>
        </w:numPr>
        <w:tabs>
          <w:tab w:val="clear" w:pos="2232"/>
        </w:tabs>
        <w:ind w:left="1980" w:hanging="270"/>
        <w:rPr>
          <w:szCs w:val="24"/>
        </w:rPr>
      </w:pPr>
      <w:r w:rsidRPr="00EE3951">
        <w:rPr>
          <w:szCs w:val="24"/>
        </w:rPr>
        <w:t>An AAPA or constituent organization officer, board member, committee, council, commission, work group, task force chair.</w:t>
      </w:r>
    </w:p>
    <w:p w14:paraId="5FE70482" w14:textId="77777777" w:rsidR="00C1529C" w:rsidRPr="00EE3951" w:rsidRDefault="00C1529C" w:rsidP="00C1529C">
      <w:pPr>
        <w:numPr>
          <w:ilvl w:val="0"/>
          <w:numId w:val="24"/>
        </w:numPr>
        <w:tabs>
          <w:tab w:val="clear" w:pos="2232"/>
          <w:tab w:val="num" w:pos="-720"/>
        </w:tabs>
        <w:ind w:left="1890" w:hanging="90"/>
        <w:rPr>
          <w:szCs w:val="24"/>
        </w:rPr>
      </w:pPr>
      <w:r w:rsidRPr="00EE3951">
        <w:rPr>
          <w:szCs w:val="24"/>
        </w:rPr>
        <w:t xml:space="preserve"> A delegate to the AAPA House of Delegates </w:t>
      </w:r>
      <w:r w:rsidRPr="00EE3951">
        <w:rPr>
          <w:bCs/>
          <w:color w:val="000000"/>
          <w:szCs w:val="24"/>
        </w:rPr>
        <w:t>or a representative to the Student Academy of the AAPA’s Assembly of Representatives</w:t>
      </w:r>
      <w:r w:rsidRPr="00EE3951">
        <w:rPr>
          <w:szCs w:val="24"/>
        </w:rPr>
        <w:t>.</w:t>
      </w:r>
    </w:p>
    <w:p w14:paraId="3CA4E5D7" w14:textId="77777777" w:rsidR="00C1529C" w:rsidRPr="00EE3951" w:rsidRDefault="00C1529C" w:rsidP="00C1529C">
      <w:pPr>
        <w:numPr>
          <w:ilvl w:val="0"/>
          <w:numId w:val="24"/>
        </w:numPr>
        <w:tabs>
          <w:tab w:val="clear" w:pos="2232"/>
          <w:tab w:val="num" w:pos="-720"/>
          <w:tab w:val="left" w:pos="1980"/>
          <w:tab w:val="left" w:pos="2520"/>
        </w:tabs>
        <w:ind w:left="1980" w:hanging="180"/>
        <w:rPr>
          <w:szCs w:val="24"/>
        </w:rPr>
      </w:pPr>
      <w:r w:rsidRPr="00EE3951">
        <w:rPr>
          <w:szCs w:val="24"/>
        </w:rPr>
        <w:t xml:space="preserve">A board member, trustee, or committee chair of the </w:t>
      </w:r>
      <w:r w:rsidRPr="00EE3951">
        <w:rPr>
          <w:bCs/>
          <w:color w:val="000000"/>
          <w:szCs w:val="24"/>
        </w:rPr>
        <w:t xml:space="preserve">Student Academy of the AAPA, </w:t>
      </w:r>
      <w:r w:rsidRPr="00EE3951">
        <w:rPr>
          <w:szCs w:val="24"/>
        </w:rPr>
        <w:t>PA Foundation, Physician Assistant History Society, AAPA Political Action Committee, Physician Assistant Education Association or National Commission on Certification of Physician Assistants.</w:t>
      </w:r>
    </w:p>
    <w:p w14:paraId="1D123130" w14:textId="77777777" w:rsidR="00C1529C" w:rsidRPr="00EE3951" w:rsidRDefault="00C1529C" w:rsidP="00C1529C">
      <w:pPr>
        <w:numPr>
          <w:ilvl w:val="0"/>
          <w:numId w:val="24"/>
        </w:numPr>
        <w:tabs>
          <w:tab w:val="clear" w:pos="2232"/>
          <w:tab w:val="num" w:pos="-720"/>
          <w:tab w:val="left" w:pos="1980"/>
          <w:tab w:val="left" w:pos="2160"/>
        </w:tabs>
        <w:ind w:left="1980" w:hanging="180"/>
        <w:rPr>
          <w:szCs w:val="24"/>
        </w:rPr>
      </w:pPr>
      <w:r w:rsidRPr="00EE3951">
        <w:rPr>
          <w:szCs w:val="24"/>
        </w:rPr>
        <w:t>AAPA Board appointee.</w:t>
      </w:r>
    </w:p>
    <w:p w14:paraId="5DF5CE3C" w14:textId="77777777" w:rsidR="00C1529C" w:rsidRPr="00EE3951" w:rsidRDefault="00C1529C" w:rsidP="00C1529C">
      <w:pPr>
        <w:numPr>
          <w:ilvl w:val="0"/>
          <w:numId w:val="23"/>
        </w:numPr>
        <w:tabs>
          <w:tab w:val="clear" w:pos="1080"/>
          <w:tab w:val="num" w:pos="1440"/>
          <w:tab w:val="left" w:pos="2160"/>
        </w:tabs>
        <w:ind w:left="1440" w:hanging="180"/>
        <w:rPr>
          <w:szCs w:val="24"/>
        </w:rPr>
      </w:pPr>
      <w:r w:rsidRPr="00EE3951">
        <w:rPr>
          <w:szCs w:val="24"/>
        </w:rPr>
        <w:t xml:space="preserve"> A candidate for House Officer must have been a seated delegate for a minimum of two years    </w:t>
      </w:r>
    </w:p>
    <w:p w14:paraId="39F5BECC" w14:textId="77777777" w:rsidR="00C1529C" w:rsidRPr="00EE3951" w:rsidRDefault="00C1529C" w:rsidP="00C1529C">
      <w:pPr>
        <w:tabs>
          <w:tab w:val="left" w:pos="1440"/>
          <w:tab w:val="left" w:pos="2160"/>
        </w:tabs>
        <w:ind w:left="1440"/>
        <w:rPr>
          <w:szCs w:val="24"/>
        </w:rPr>
      </w:pPr>
      <w:r w:rsidRPr="00EE3951">
        <w:rPr>
          <w:szCs w:val="24"/>
        </w:rPr>
        <w:t xml:space="preserve"> in the past five years.</w:t>
      </w:r>
    </w:p>
    <w:p w14:paraId="23A55A46" w14:textId="77777777" w:rsidR="00C1529C" w:rsidRPr="00EE3951" w:rsidRDefault="00C1529C" w:rsidP="00C1529C">
      <w:pPr>
        <w:ind w:left="720"/>
        <w:rPr>
          <w:szCs w:val="24"/>
        </w:rPr>
      </w:pPr>
    </w:p>
    <w:p w14:paraId="1984F1D2" w14:textId="77777777" w:rsidR="00C1529C" w:rsidRPr="00EE3951" w:rsidRDefault="00C1529C" w:rsidP="00C1529C">
      <w:pPr>
        <w:ind w:left="720"/>
        <w:rPr>
          <w:szCs w:val="24"/>
        </w:rPr>
      </w:pPr>
      <w:r w:rsidRPr="00EE3951">
        <w:rPr>
          <w:szCs w:val="24"/>
        </w:rPr>
        <w:t>Section 4:</w:t>
      </w:r>
      <w:r w:rsidRPr="00EE3951">
        <w:rPr>
          <w:szCs w:val="24"/>
        </w:rPr>
        <w:tab/>
      </w:r>
      <w:r w:rsidRPr="00EE3951">
        <w:rPr>
          <w:szCs w:val="24"/>
          <w:u w:val="single"/>
        </w:rPr>
        <w:t>Self-declaration of Candidacy.</w:t>
      </w:r>
      <w:r w:rsidRPr="00EE3951">
        <w:rPr>
          <w:szCs w:val="24"/>
        </w:rPr>
        <w:t xml:space="preserve">  Self-declaration, in accordance with policy, shall be permitted in the election of Academy Officers, Directors-at-large, and House Officers.</w:t>
      </w:r>
    </w:p>
    <w:p w14:paraId="1C3DB638" w14:textId="77777777" w:rsidR="00C1529C" w:rsidRPr="00EE3951" w:rsidRDefault="00C1529C" w:rsidP="00C1529C">
      <w:pPr>
        <w:pStyle w:val="BodyText2"/>
        <w:spacing w:after="0" w:line="240" w:lineRule="auto"/>
        <w:ind w:left="720"/>
        <w:rPr>
          <w:szCs w:val="24"/>
        </w:rPr>
      </w:pPr>
    </w:p>
    <w:p w14:paraId="06844D47" w14:textId="77777777" w:rsidR="00C1529C" w:rsidRPr="00EE3951" w:rsidRDefault="00C1529C" w:rsidP="00C1529C">
      <w:pPr>
        <w:pStyle w:val="BodyText2"/>
        <w:spacing w:after="0" w:line="240" w:lineRule="auto"/>
        <w:ind w:left="720"/>
        <w:rPr>
          <w:szCs w:val="24"/>
        </w:rPr>
      </w:pPr>
      <w:r w:rsidRPr="00EE3951">
        <w:rPr>
          <w:szCs w:val="24"/>
        </w:rPr>
        <w:t>Section 5:</w:t>
      </w:r>
      <w:r w:rsidRPr="00EE3951">
        <w:rPr>
          <w:szCs w:val="24"/>
        </w:rPr>
        <w:tab/>
      </w:r>
      <w:r w:rsidRPr="00EE3951">
        <w:rPr>
          <w:szCs w:val="24"/>
          <w:u w:val="single"/>
        </w:rPr>
        <w:t>Eligible Voters.</w:t>
      </w:r>
      <w:r w:rsidRPr="00EE3951">
        <w:rPr>
          <w:szCs w:val="24"/>
        </w:rPr>
        <w:t xml:space="preserve">  </w:t>
      </w:r>
    </w:p>
    <w:p w14:paraId="1C95427C" w14:textId="77777777" w:rsidR="00C1529C" w:rsidRPr="00EE3951" w:rsidRDefault="00C1529C" w:rsidP="00C1529C">
      <w:pPr>
        <w:pStyle w:val="BodyText2"/>
        <w:numPr>
          <w:ilvl w:val="0"/>
          <w:numId w:val="22"/>
        </w:numPr>
        <w:spacing w:after="0" w:line="240" w:lineRule="auto"/>
        <w:rPr>
          <w:szCs w:val="24"/>
        </w:rPr>
      </w:pPr>
      <w:r w:rsidRPr="00EE3951">
        <w:rPr>
          <w:szCs w:val="24"/>
        </w:rPr>
        <w:t xml:space="preserve">Eligible voters for President-elect, Secretary-Treasurer, </w:t>
      </w:r>
      <w:r w:rsidRPr="00EE3951">
        <w:rPr>
          <w:strike/>
          <w:szCs w:val="24"/>
          <w:highlight w:val="yellow"/>
        </w:rPr>
        <w:t>and</w:t>
      </w:r>
      <w:r w:rsidRPr="00EE3951">
        <w:rPr>
          <w:szCs w:val="24"/>
        </w:rPr>
        <w:t xml:space="preserve"> Directors-at-large, and </w:t>
      </w:r>
      <w:r w:rsidRPr="00EE3951">
        <w:rPr>
          <w:szCs w:val="24"/>
          <w:highlight w:val="yellow"/>
        </w:rPr>
        <w:t>GENERAL ELECTORATE NOMINATING COMMISSION POSITIONS</w:t>
      </w:r>
      <w:r w:rsidRPr="00EE3951">
        <w:rPr>
          <w:szCs w:val="24"/>
        </w:rPr>
        <w:t xml:space="preserve"> are fellow members.</w:t>
      </w:r>
    </w:p>
    <w:p w14:paraId="25245089" w14:textId="77777777" w:rsidR="00C1529C" w:rsidRPr="00EE3951" w:rsidRDefault="00C1529C" w:rsidP="00C1529C">
      <w:pPr>
        <w:pStyle w:val="BodyText2"/>
        <w:numPr>
          <w:ilvl w:val="0"/>
          <w:numId w:val="22"/>
        </w:numPr>
        <w:spacing w:after="0" w:line="240" w:lineRule="auto"/>
        <w:rPr>
          <w:szCs w:val="24"/>
        </w:rPr>
      </w:pPr>
      <w:r w:rsidRPr="00EE3951">
        <w:rPr>
          <w:szCs w:val="24"/>
        </w:rPr>
        <w:t xml:space="preserve">Eligible voters for House Officers and for </w:t>
      </w:r>
      <w:r w:rsidRPr="00EE3951">
        <w:rPr>
          <w:szCs w:val="24"/>
          <w:highlight w:val="yellow"/>
        </w:rPr>
        <w:t>HOUSE-</w:t>
      </w:r>
      <w:r w:rsidRPr="00EE3951">
        <w:rPr>
          <w:szCs w:val="24"/>
        </w:rPr>
        <w:t xml:space="preserve">elected members of Nominating </w:t>
      </w:r>
      <w:r w:rsidRPr="00EE3951">
        <w:rPr>
          <w:strike/>
          <w:szCs w:val="24"/>
          <w:highlight w:val="yellow"/>
          <w:u w:val="single"/>
        </w:rPr>
        <w:t>Work Group</w:t>
      </w:r>
      <w:r w:rsidRPr="00EE3951">
        <w:rPr>
          <w:szCs w:val="24"/>
          <w:highlight w:val="yellow"/>
          <w:u w:val="single"/>
        </w:rPr>
        <w:t xml:space="preserve"> COMMISSION</w:t>
      </w:r>
      <w:r w:rsidRPr="00EE3951">
        <w:rPr>
          <w:szCs w:val="24"/>
        </w:rPr>
        <w:t xml:space="preserve"> are voting members of the House of Delegates who are present at the time of the election.</w:t>
      </w:r>
    </w:p>
    <w:p w14:paraId="7D32682A" w14:textId="77777777" w:rsidR="00C1529C" w:rsidRPr="00EE3951" w:rsidRDefault="00C1529C" w:rsidP="00C1529C">
      <w:pPr>
        <w:pStyle w:val="BodyText2"/>
        <w:numPr>
          <w:ilvl w:val="0"/>
          <w:numId w:val="22"/>
        </w:numPr>
        <w:spacing w:after="0" w:line="240" w:lineRule="auto"/>
        <w:rPr>
          <w:szCs w:val="24"/>
        </w:rPr>
      </w:pPr>
      <w:r w:rsidRPr="00EE3951">
        <w:rPr>
          <w:szCs w:val="24"/>
        </w:rPr>
        <w:t xml:space="preserve">Eligible voters for the Student Academy President-elect and Student Academy Directors of Outreach and Communication are credentialed members of the Assembly of Representatives and Student Board members present at the time of the election. </w:t>
      </w:r>
    </w:p>
    <w:p w14:paraId="11D30FA4" w14:textId="77777777" w:rsidR="00C1529C" w:rsidRPr="00EE3951" w:rsidRDefault="00C1529C" w:rsidP="00C1529C">
      <w:pPr>
        <w:numPr>
          <w:ilvl w:val="0"/>
          <w:numId w:val="22"/>
        </w:numPr>
        <w:rPr>
          <w:szCs w:val="24"/>
        </w:rPr>
      </w:pPr>
      <w:r w:rsidRPr="00EE3951">
        <w:rPr>
          <w:szCs w:val="24"/>
        </w:rPr>
        <w:t xml:space="preserve">Eligible voters for the Student Academy Chief Delegate are credentialed members of the Assembly of Representatives, Student Academy Board members, and credentialed student delegates. </w:t>
      </w:r>
    </w:p>
    <w:p w14:paraId="690BCE22" w14:textId="77777777" w:rsidR="00C1529C" w:rsidRPr="00EE3951" w:rsidRDefault="00C1529C" w:rsidP="00C1529C">
      <w:pPr>
        <w:pStyle w:val="BodyText2"/>
        <w:numPr>
          <w:ilvl w:val="0"/>
          <w:numId w:val="22"/>
        </w:numPr>
        <w:spacing w:after="0" w:line="240" w:lineRule="auto"/>
        <w:rPr>
          <w:szCs w:val="24"/>
        </w:rPr>
      </w:pPr>
      <w:r w:rsidRPr="00EE3951">
        <w:rPr>
          <w:szCs w:val="24"/>
        </w:rPr>
        <w:t xml:space="preserve">Eligible voters for Student Academy Regional Directors are credentialed members of the Assembly of Representatives and Student Board members from within the respective region who are present at the time of the election.   </w:t>
      </w:r>
    </w:p>
    <w:p w14:paraId="04EFDA1A" w14:textId="77777777" w:rsidR="00C1529C" w:rsidRPr="00EE3951" w:rsidRDefault="00C1529C" w:rsidP="00C1529C">
      <w:pPr>
        <w:pStyle w:val="BodyText2"/>
        <w:numPr>
          <w:ilvl w:val="0"/>
          <w:numId w:val="22"/>
        </w:numPr>
        <w:spacing w:after="0" w:line="240" w:lineRule="auto"/>
        <w:rPr>
          <w:szCs w:val="24"/>
        </w:rPr>
      </w:pPr>
      <w:r w:rsidRPr="00EE3951">
        <w:rPr>
          <w:szCs w:val="24"/>
        </w:rPr>
        <w:t>For all positions, eligible voters must be current members in good standing (fellow or student) as of the date that is fifteen (15) days before the respective election.</w:t>
      </w:r>
      <w:r w:rsidRPr="00EE3951">
        <w:rPr>
          <w:strike/>
          <w:szCs w:val="24"/>
        </w:rPr>
        <w:t xml:space="preserve"> </w:t>
      </w:r>
    </w:p>
    <w:p w14:paraId="008ED291" w14:textId="77777777" w:rsidR="00C1529C" w:rsidRPr="00EE3951" w:rsidRDefault="00C1529C" w:rsidP="00C1529C">
      <w:pPr>
        <w:ind w:left="720"/>
        <w:rPr>
          <w:szCs w:val="24"/>
        </w:rPr>
      </w:pPr>
    </w:p>
    <w:p w14:paraId="0230C438" w14:textId="77777777" w:rsidR="00C1529C" w:rsidRPr="00EE3951" w:rsidRDefault="00C1529C" w:rsidP="00C1529C">
      <w:pPr>
        <w:ind w:left="720"/>
        <w:rPr>
          <w:i/>
          <w:szCs w:val="24"/>
        </w:rPr>
      </w:pPr>
      <w:r w:rsidRPr="00EE3951">
        <w:rPr>
          <w:szCs w:val="24"/>
        </w:rPr>
        <w:t>Section 6:</w:t>
      </w:r>
      <w:r w:rsidRPr="00EE3951">
        <w:rPr>
          <w:szCs w:val="24"/>
        </w:rPr>
        <w:tab/>
      </w:r>
      <w:r w:rsidRPr="00EE3951">
        <w:rPr>
          <w:szCs w:val="24"/>
          <w:u w:val="single"/>
        </w:rPr>
        <w:t>Election Procedures.</w:t>
      </w:r>
      <w:r w:rsidRPr="00EE3951">
        <w:rPr>
          <w:szCs w:val="24"/>
        </w:rPr>
        <w:t xml:space="preserve">  The Governance Commission shall determine the timing and procedures for all Academy elections, ensuring House elections take place at the annual meeting of the House of Delegates in accordance with the North Carolina Nonprofit Corporation Act and these Bylaws.  </w:t>
      </w:r>
    </w:p>
    <w:p w14:paraId="23E44D06" w14:textId="77777777" w:rsidR="00C1529C" w:rsidRPr="00EE3951" w:rsidRDefault="00C1529C" w:rsidP="00C1529C">
      <w:pPr>
        <w:ind w:left="720"/>
        <w:rPr>
          <w:szCs w:val="24"/>
        </w:rPr>
      </w:pPr>
    </w:p>
    <w:p w14:paraId="086B9265" w14:textId="77777777" w:rsidR="00C1529C" w:rsidRPr="00EE3951" w:rsidRDefault="00C1529C" w:rsidP="00C1529C">
      <w:pPr>
        <w:ind w:left="720"/>
        <w:rPr>
          <w:szCs w:val="24"/>
        </w:rPr>
      </w:pPr>
      <w:r w:rsidRPr="00EE3951">
        <w:rPr>
          <w:szCs w:val="24"/>
        </w:rPr>
        <w:t>Section 7:</w:t>
      </w:r>
      <w:r w:rsidRPr="00EE3951">
        <w:rPr>
          <w:szCs w:val="24"/>
        </w:rPr>
        <w:tab/>
      </w:r>
      <w:r w:rsidRPr="00EE3951">
        <w:rPr>
          <w:szCs w:val="24"/>
          <w:u w:val="single"/>
        </w:rPr>
        <w:t>Vote Necessary to Elect.</w:t>
      </w:r>
      <w:r w:rsidRPr="00EE3951">
        <w:rPr>
          <w:szCs w:val="24"/>
        </w:rPr>
        <w:t xml:space="preserve">  A plurality of the votes cast shall elect the Directors-at-large and the Academy Officers (excluding the Vice President), so long as the number of votes cast equals or exceeds a quorum of one (1) percent of the members entitled to vote in the election.  In the case of a tie vote, the House of Delegates shall vote to decide the election from among the candidates who tied.  The vote necessary to elect the House Officers (including the Speaker, who shall serve as the Vice President of the Academy) shall be prescribed in Article VI, Section 3.</w:t>
      </w:r>
    </w:p>
    <w:p w14:paraId="21DBE228" w14:textId="77777777" w:rsidR="00C1529C" w:rsidRPr="00EE3951" w:rsidRDefault="00C1529C" w:rsidP="00C1529C">
      <w:pPr>
        <w:ind w:left="720"/>
        <w:rPr>
          <w:szCs w:val="24"/>
        </w:rPr>
      </w:pPr>
    </w:p>
    <w:p w14:paraId="0B7FCFDF" w14:textId="77777777" w:rsidR="00C1529C" w:rsidRPr="00EE3951" w:rsidRDefault="00C1529C" w:rsidP="00C1529C">
      <w:pPr>
        <w:ind w:left="720"/>
        <w:rPr>
          <w:szCs w:val="24"/>
        </w:rPr>
      </w:pPr>
      <w:r w:rsidRPr="00EE3951">
        <w:rPr>
          <w:szCs w:val="24"/>
        </w:rPr>
        <w:t>Section 8:</w:t>
      </w:r>
      <w:r w:rsidRPr="00EE3951">
        <w:rPr>
          <w:szCs w:val="24"/>
        </w:rPr>
        <w:tab/>
      </w:r>
      <w:r w:rsidRPr="00EE3951">
        <w:rPr>
          <w:szCs w:val="24"/>
          <w:u w:val="single"/>
        </w:rPr>
        <w:t>Commencement of Terms.</w:t>
      </w:r>
      <w:r w:rsidRPr="00EE3951">
        <w:rPr>
          <w:szCs w:val="24"/>
        </w:rPr>
        <w:t xml:space="preserve">  The term of office for all elected positions, including Directors-at-large, the Student Director, Academy Officers, and House Officers, shall begin on July 1.  In the event that the election of the House Officers occurs later than July 1, the new House Officers will take office at the close of the meeting during which they were elected.</w:t>
      </w:r>
    </w:p>
    <w:p w14:paraId="415643BD" w14:textId="77777777" w:rsidR="00C1529C" w:rsidRPr="00EE3951" w:rsidRDefault="00C1529C" w:rsidP="00C1529C">
      <w:pPr>
        <w:ind w:left="720"/>
        <w:rPr>
          <w:szCs w:val="24"/>
        </w:rPr>
      </w:pPr>
    </w:p>
    <w:p w14:paraId="257181D1" w14:textId="77777777" w:rsidR="00C1529C" w:rsidRPr="00EE3951" w:rsidRDefault="00C1529C" w:rsidP="00C1529C">
      <w:pPr>
        <w:pStyle w:val="BodyText2"/>
        <w:spacing w:after="0" w:line="240" w:lineRule="auto"/>
        <w:ind w:left="720"/>
        <w:outlineLvl w:val="0"/>
        <w:rPr>
          <w:szCs w:val="24"/>
        </w:rPr>
      </w:pPr>
      <w:r w:rsidRPr="00EE3951">
        <w:rPr>
          <w:szCs w:val="24"/>
        </w:rPr>
        <w:t>Section 9:</w:t>
      </w:r>
      <w:r w:rsidRPr="00EE3951">
        <w:rPr>
          <w:szCs w:val="24"/>
        </w:rPr>
        <w:tab/>
      </w:r>
      <w:r w:rsidRPr="00EE3951">
        <w:rPr>
          <w:szCs w:val="24"/>
          <w:u w:val="single"/>
        </w:rPr>
        <w:t>Vacancies.</w:t>
      </w:r>
      <w:r w:rsidRPr="00EE3951">
        <w:rPr>
          <w:szCs w:val="24"/>
        </w:rPr>
        <w:t xml:space="preserve">  Academy Officers and Directors, the Student Director and House Officers may resign or be removed as provided in these Bylaws.  The method of filling positions vacated by the holder prior to completion of term shall be as follows:</w:t>
      </w:r>
    </w:p>
    <w:p w14:paraId="0E8DEA1F" w14:textId="77777777" w:rsidR="00C1529C" w:rsidRPr="00EE3951" w:rsidRDefault="00C1529C" w:rsidP="00C1529C">
      <w:pPr>
        <w:pStyle w:val="BodyTextIndent2"/>
        <w:numPr>
          <w:ilvl w:val="0"/>
          <w:numId w:val="21"/>
        </w:numPr>
        <w:rPr>
          <w:szCs w:val="24"/>
        </w:rPr>
      </w:pPr>
      <w:r w:rsidRPr="00EE3951">
        <w:rPr>
          <w:szCs w:val="24"/>
        </w:rPr>
        <w:t>OFFICE OF THE PRESIDENT.  The President-elect shall become the President to serve the unexpired term. The President-elect shall then serve a successive term as President.</w:t>
      </w:r>
    </w:p>
    <w:p w14:paraId="755B6DC4" w14:textId="77777777" w:rsidR="00C1529C" w:rsidRPr="00EE3951" w:rsidRDefault="00C1529C" w:rsidP="00C1529C">
      <w:pPr>
        <w:pStyle w:val="BodyTextIndent2"/>
        <w:numPr>
          <w:ilvl w:val="0"/>
          <w:numId w:val="21"/>
        </w:numPr>
        <w:rPr>
          <w:szCs w:val="24"/>
        </w:rPr>
      </w:pPr>
      <w:r w:rsidRPr="00EE3951">
        <w:rPr>
          <w:szCs w:val="24"/>
        </w:rPr>
        <w:t xml:space="preserve">OFFICE OF THE PRESIDENT-ELECT.  In the event of a vacancy in the office of President-elect, the Immediate Past President shall assume the duties, but not the office of the President-elect while continuing to perform the duties of Immediate Past President. The Nominating </w:t>
      </w:r>
      <w:r w:rsidRPr="00EE3951">
        <w:rPr>
          <w:szCs w:val="24"/>
          <w:highlight w:val="yellow"/>
          <w:u w:val="single"/>
        </w:rPr>
        <w:t>Work Group COMMISSION</w:t>
      </w:r>
      <w:r w:rsidRPr="00EE3951">
        <w:rPr>
          <w:szCs w:val="24"/>
        </w:rPr>
        <w:t xml:space="preserve"> will prepare a slate of candidates.   Eligible members, as described in Section 6 of this Article, shall elect a new President-elect from the candidates proposed and any candidates that self-declare. The elected candidate will take office immediately and will serve the remainder of the un-expired term.  </w:t>
      </w:r>
    </w:p>
    <w:p w14:paraId="4F8EF57C" w14:textId="77777777" w:rsidR="00C1529C" w:rsidRPr="00EE3951" w:rsidRDefault="00C1529C" w:rsidP="00C1529C">
      <w:pPr>
        <w:pStyle w:val="BodyTextIndent2"/>
        <w:numPr>
          <w:ilvl w:val="0"/>
          <w:numId w:val="21"/>
        </w:numPr>
        <w:rPr>
          <w:szCs w:val="24"/>
        </w:rPr>
      </w:pPr>
      <w:r w:rsidRPr="00EE3951">
        <w:rPr>
          <w:szCs w:val="24"/>
        </w:rPr>
        <w:t xml:space="preserve">SPEAKER; </w:t>
      </w:r>
      <w:r w:rsidRPr="00EE3951">
        <w:rPr>
          <w:caps/>
          <w:szCs w:val="24"/>
        </w:rPr>
        <w:t>First vice Speaker</w:t>
      </w:r>
      <w:r w:rsidRPr="00EE3951">
        <w:rPr>
          <w:szCs w:val="24"/>
        </w:rPr>
        <w:t xml:space="preserve">; </w:t>
      </w:r>
      <w:r w:rsidRPr="00EE3951">
        <w:rPr>
          <w:caps/>
          <w:szCs w:val="24"/>
        </w:rPr>
        <w:t xml:space="preserve">Second vice-Speaker.  </w:t>
      </w:r>
      <w:r w:rsidRPr="00EE3951">
        <w:rPr>
          <w:szCs w:val="24"/>
        </w:rPr>
        <w:t>A vacancy in the positions of the Speaker, First Vice Speaker, or Second Vice Speaker shall be filled in the manner prescribed by the House of Delegates Standing Rules, and in accordance with Article VI, Section 3 of these Bylaws.</w:t>
      </w:r>
    </w:p>
    <w:p w14:paraId="3A6C647F" w14:textId="77777777" w:rsidR="00C1529C" w:rsidRPr="00EE3951" w:rsidRDefault="00C1529C" w:rsidP="00C1529C">
      <w:pPr>
        <w:pStyle w:val="BodyTextIndent2"/>
        <w:numPr>
          <w:ilvl w:val="0"/>
          <w:numId w:val="21"/>
        </w:numPr>
        <w:rPr>
          <w:szCs w:val="24"/>
        </w:rPr>
      </w:pPr>
      <w:r w:rsidRPr="00EE3951">
        <w:rPr>
          <w:caps/>
          <w:szCs w:val="24"/>
        </w:rPr>
        <w:t>Student Academy Board Member</w:t>
      </w:r>
      <w:r w:rsidRPr="00EE3951">
        <w:rPr>
          <w:szCs w:val="24"/>
        </w:rPr>
        <w:t xml:space="preserve">.  A vacancy in the Student Director position shall be filled in the manner prescribed by the Student Academy Bylaws. </w:t>
      </w:r>
    </w:p>
    <w:p w14:paraId="33211DBA" w14:textId="3F7E98C1" w:rsidR="00F07581" w:rsidRPr="00BD07AA" w:rsidRDefault="00C1529C" w:rsidP="00BD07AA">
      <w:pPr>
        <w:pStyle w:val="BodyTextIndent2"/>
        <w:numPr>
          <w:ilvl w:val="0"/>
          <w:numId w:val="21"/>
        </w:numPr>
        <w:rPr>
          <w:szCs w:val="24"/>
        </w:rPr>
      </w:pPr>
      <w:r w:rsidRPr="00EE3951">
        <w:rPr>
          <w:caps/>
          <w:szCs w:val="24"/>
        </w:rPr>
        <w:t xml:space="preserve">Other Board vacancies.  </w:t>
      </w:r>
      <w:r w:rsidRPr="00EE3951">
        <w:rPr>
          <w:szCs w:val="24"/>
        </w:rPr>
        <w:t xml:space="preserve"> The Nominating </w:t>
      </w:r>
      <w:r w:rsidRPr="00EE3951">
        <w:rPr>
          <w:szCs w:val="24"/>
          <w:highlight w:val="yellow"/>
          <w:u w:val="single"/>
        </w:rPr>
        <w:t>Work Group COMMISSION</w:t>
      </w:r>
      <w:r w:rsidRPr="00EE3951">
        <w:rPr>
          <w:szCs w:val="24"/>
        </w:rPr>
        <w:t xml:space="preserve"> will prepare a slate of candidates. Eligible members, as described in Section 6 of this Article, shall elect a new officer and/or director from the candidates proposed and any candidates that self-declare. The elected candidate will take office immediately and will serve the remainder of the un-expired term.</w:t>
      </w:r>
    </w:p>
    <w:p w14:paraId="187E244A" w14:textId="77777777" w:rsidR="0003062A" w:rsidRPr="00433D26" w:rsidRDefault="0003062A" w:rsidP="0003062A">
      <w:pPr>
        <w:autoSpaceDE w:val="0"/>
        <w:autoSpaceDN w:val="0"/>
        <w:adjustRightInd w:val="0"/>
        <w:rPr>
          <w:szCs w:val="24"/>
        </w:rPr>
      </w:pPr>
    </w:p>
    <w:p w14:paraId="3A42FBCE" w14:textId="77777777" w:rsidR="0003062A" w:rsidRPr="00433D26" w:rsidRDefault="0003062A" w:rsidP="0003062A">
      <w:pPr>
        <w:autoSpaceDE w:val="0"/>
        <w:autoSpaceDN w:val="0"/>
        <w:adjustRightInd w:val="0"/>
        <w:rPr>
          <w:szCs w:val="24"/>
        </w:rPr>
      </w:pPr>
      <w:r w:rsidRPr="00433D26">
        <w:rPr>
          <w:szCs w:val="24"/>
        </w:rPr>
        <w:t>Con testimony included</w:t>
      </w:r>
    </w:p>
    <w:p w14:paraId="00EEFCCA" w14:textId="2E1F288C" w:rsidR="001E1CF3" w:rsidRPr="009577C2" w:rsidRDefault="00210321" w:rsidP="009577C2">
      <w:pPr>
        <w:numPr>
          <w:ilvl w:val="0"/>
          <w:numId w:val="42"/>
        </w:numPr>
        <w:autoSpaceDE w:val="0"/>
        <w:autoSpaceDN w:val="0"/>
        <w:adjustRightInd w:val="0"/>
        <w:rPr>
          <w:szCs w:val="24"/>
        </w:rPr>
      </w:pPr>
      <w:r>
        <w:rPr>
          <w:szCs w:val="24"/>
        </w:rPr>
        <w:t xml:space="preserve">Creating a </w:t>
      </w:r>
      <w:r w:rsidR="00D82923">
        <w:rPr>
          <w:szCs w:val="24"/>
        </w:rPr>
        <w:t>commission</w:t>
      </w:r>
      <w:r>
        <w:rPr>
          <w:szCs w:val="24"/>
        </w:rPr>
        <w:t xml:space="preserve"> for this </w:t>
      </w:r>
      <w:r w:rsidR="00E75B2F">
        <w:rPr>
          <w:szCs w:val="24"/>
        </w:rPr>
        <w:t xml:space="preserve">purpose is inconsistent with the definition </w:t>
      </w:r>
      <w:r w:rsidR="008448ED">
        <w:rPr>
          <w:szCs w:val="24"/>
        </w:rPr>
        <w:t xml:space="preserve">of a commission </w:t>
      </w:r>
      <w:r w:rsidR="0014713B">
        <w:rPr>
          <w:szCs w:val="24"/>
        </w:rPr>
        <w:t>according to</w:t>
      </w:r>
      <w:r w:rsidR="00E75B2F">
        <w:rPr>
          <w:szCs w:val="24"/>
        </w:rPr>
        <w:t xml:space="preserve"> the policy manual</w:t>
      </w:r>
      <w:r w:rsidR="00D82923">
        <w:rPr>
          <w:szCs w:val="24"/>
        </w:rPr>
        <w:t xml:space="preserve"> (</w:t>
      </w:r>
      <w:r w:rsidR="001E1CF3" w:rsidRPr="009577C2">
        <w:rPr>
          <w:szCs w:val="24"/>
        </w:rPr>
        <w:t>long</w:t>
      </w:r>
      <w:r w:rsidR="008C6CE0" w:rsidRPr="009577C2">
        <w:rPr>
          <w:szCs w:val="24"/>
        </w:rPr>
        <w:t>-</w:t>
      </w:r>
      <w:r w:rsidR="001E1CF3" w:rsidRPr="009577C2">
        <w:rPr>
          <w:szCs w:val="24"/>
        </w:rPr>
        <w:t>standing strateg</w:t>
      </w:r>
      <w:r w:rsidR="00D82923">
        <w:rPr>
          <w:szCs w:val="24"/>
        </w:rPr>
        <w:t xml:space="preserve">y vs </w:t>
      </w:r>
      <w:r w:rsidR="001E1CF3" w:rsidRPr="009577C2">
        <w:rPr>
          <w:szCs w:val="24"/>
        </w:rPr>
        <w:t>finite</w:t>
      </w:r>
      <w:r w:rsidR="00D82923">
        <w:rPr>
          <w:szCs w:val="24"/>
        </w:rPr>
        <w:t xml:space="preserve"> task)</w:t>
      </w:r>
      <w:r w:rsidR="001E1CF3" w:rsidRPr="009577C2">
        <w:rPr>
          <w:szCs w:val="24"/>
        </w:rPr>
        <w:t>.</w:t>
      </w:r>
    </w:p>
    <w:p w14:paraId="33525796" w14:textId="1B2AA7B0" w:rsidR="001E1CF3" w:rsidRDefault="001E1CF3" w:rsidP="001E1CF3">
      <w:pPr>
        <w:numPr>
          <w:ilvl w:val="0"/>
          <w:numId w:val="42"/>
        </w:numPr>
        <w:autoSpaceDE w:val="0"/>
        <w:autoSpaceDN w:val="0"/>
        <w:adjustRightInd w:val="0"/>
        <w:rPr>
          <w:szCs w:val="24"/>
        </w:rPr>
      </w:pPr>
      <w:r>
        <w:rPr>
          <w:szCs w:val="24"/>
        </w:rPr>
        <w:t>There is no clear definition of endorsement.</w:t>
      </w:r>
    </w:p>
    <w:p w14:paraId="4E6FC5C1" w14:textId="393996FA" w:rsidR="001E1CF3" w:rsidRDefault="009B620C" w:rsidP="001E1CF3">
      <w:pPr>
        <w:numPr>
          <w:ilvl w:val="0"/>
          <w:numId w:val="42"/>
        </w:numPr>
        <w:autoSpaceDE w:val="0"/>
        <w:autoSpaceDN w:val="0"/>
        <w:adjustRightInd w:val="0"/>
        <w:rPr>
          <w:szCs w:val="24"/>
        </w:rPr>
      </w:pPr>
      <w:r>
        <w:rPr>
          <w:szCs w:val="24"/>
        </w:rPr>
        <w:t>The c</w:t>
      </w:r>
      <w:r w:rsidR="001E1CF3">
        <w:rPr>
          <w:szCs w:val="24"/>
        </w:rPr>
        <w:t xml:space="preserve">urrent Chair of Nominating Work </w:t>
      </w:r>
      <w:r w:rsidR="005A4FDC">
        <w:rPr>
          <w:szCs w:val="24"/>
        </w:rPr>
        <w:t>G</w:t>
      </w:r>
      <w:r w:rsidR="001E1CF3">
        <w:rPr>
          <w:szCs w:val="24"/>
        </w:rPr>
        <w:t xml:space="preserve">roup stated it is useful to </w:t>
      </w:r>
      <w:r w:rsidR="00C46A7D">
        <w:rPr>
          <w:szCs w:val="24"/>
        </w:rPr>
        <w:t>review</w:t>
      </w:r>
      <w:r w:rsidR="001E1CF3">
        <w:rPr>
          <w:szCs w:val="24"/>
        </w:rPr>
        <w:t xml:space="preserve"> each </w:t>
      </w:r>
      <w:r w:rsidR="00C46A7D">
        <w:rPr>
          <w:szCs w:val="24"/>
        </w:rPr>
        <w:t xml:space="preserve">eligibility  </w:t>
      </w:r>
      <w:r w:rsidR="001E1CF3">
        <w:rPr>
          <w:szCs w:val="24"/>
        </w:rPr>
        <w:t>require</w:t>
      </w:r>
      <w:r w:rsidR="00706DB7">
        <w:rPr>
          <w:szCs w:val="24"/>
        </w:rPr>
        <w:t>ment</w:t>
      </w:r>
      <w:r w:rsidR="001D067A">
        <w:rPr>
          <w:szCs w:val="24"/>
        </w:rPr>
        <w:t xml:space="preserve"> to</w:t>
      </w:r>
      <w:r w:rsidR="00804DD2">
        <w:rPr>
          <w:szCs w:val="24"/>
        </w:rPr>
        <w:t xml:space="preserve"> </w:t>
      </w:r>
      <w:r w:rsidR="009A679F">
        <w:rPr>
          <w:szCs w:val="24"/>
        </w:rPr>
        <w:t xml:space="preserve">enhance </w:t>
      </w:r>
      <w:r w:rsidR="001E1CF3">
        <w:rPr>
          <w:szCs w:val="24"/>
        </w:rPr>
        <w:t>diversi</w:t>
      </w:r>
      <w:r w:rsidR="009A679F">
        <w:rPr>
          <w:szCs w:val="24"/>
        </w:rPr>
        <w:t>t</w:t>
      </w:r>
      <w:r w:rsidR="001D067A">
        <w:rPr>
          <w:szCs w:val="24"/>
        </w:rPr>
        <w:t>y</w:t>
      </w:r>
      <w:r w:rsidR="001E1CF3">
        <w:rPr>
          <w:szCs w:val="24"/>
        </w:rPr>
        <w:t xml:space="preserve"> </w:t>
      </w:r>
      <w:r w:rsidR="009A679F">
        <w:rPr>
          <w:szCs w:val="24"/>
        </w:rPr>
        <w:t xml:space="preserve">of </w:t>
      </w:r>
      <w:r w:rsidR="001E1CF3">
        <w:rPr>
          <w:szCs w:val="24"/>
        </w:rPr>
        <w:t>the candidates.</w:t>
      </w:r>
    </w:p>
    <w:p w14:paraId="5AED172F" w14:textId="0C1CA94A" w:rsidR="001E1CF3" w:rsidRDefault="001E1CF3" w:rsidP="001E1CF3">
      <w:pPr>
        <w:numPr>
          <w:ilvl w:val="0"/>
          <w:numId w:val="42"/>
        </w:numPr>
        <w:autoSpaceDE w:val="0"/>
        <w:autoSpaceDN w:val="0"/>
        <w:adjustRightInd w:val="0"/>
        <w:rPr>
          <w:szCs w:val="24"/>
        </w:rPr>
      </w:pPr>
      <w:r>
        <w:rPr>
          <w:szCs w:val="24"/>
        </w:rPr>
        <w:t xml:space="preserve">Three members elected by the general membership </w:t>
      </w:r>
      <w:r w:rsidR="00946649">
        <w:rPr>
          <w:szCs w:val="24"/>
        </w:rPr>
        <w:t>c</w:t>
      </w:r>
      <w:r>
        <w:rPr>
          <w:szCs w:val="24"/>
        </w:rPr>
        <w:t>ould limit BOD and HOD representation.</w:t>
      </w:r>
    </w:p>
    <w:p w14:paraId="2BAED5A8" w14:textId="77777777" w:rsidR="001E1CF3" w:rsidRPr="00433D26" w:rsidRDefault="001E1CF3" w:rsidP="001E1CF3">
      <w:pPr>
        <w:autoSpaceDE w:val="0"/>
        <w:autoSpaceDN w:val="0"/>
        <w:adjustRightInd w:val="0"/>
        <w:rPr>
          <w:szCs w:val="24"/>
        </w:rPr>
      </w:pPr>
    </w:p>
    <w:p w14:paraId="6F3B9E23" w14:textId="38298FF1" w:rsidR="0003062A" w:rsidRDefault="0003062A" w:rsidP="0003062A">
      <w:pPr>
        <w:rPr>
          <w:szCs w:val="24"/>
        </w:rPr>
      </w:pPr>
      <w:r w:rsidRPr="00433D26">
        <w:rPr>
          <w:szCs w:val="24"/>
        </w:rPr>
        <w:t>Pro testimony included</w:t>
      </w:r>
    </w:p>
    <w:p w14:paraId="2D83E166" w14:textId="20DEA3EB" w:rsidR="001E1CF3" w:rsidRDefault="00BB7062" w:rsidP="001E1CF3">
      <w:pPr>
        <w:numPr>
          <w:ilvl w:val="0"/>
          <w:numId w:val="43"/>
        </w:numPr>
        <w:rPr>
          <w:szCs w:val="24"/>
        </w:rPr>
      </w:pPr>
      <w:r>
        <w:rPr>
          <w:szCs w:val="24"/>
        </w:rPr>
        <w:t xml:space="preserve">This </w:t>
      </w:r>
      <w:r w:rsidR="001E1CF3">
        <w:rPr>
          <w:szCs w:val="24"/>
        </w:rPr>
        <w:t>allow</w:t>
      </w:r>
      <w:r>
        <w:rPr>
          <w:szCs w:val="24"/>
        </w:rPr>
        <w:t>s</w:t>
      </w:r>
      <w:r w:rsidR="001E1CF3">
        <w:rPr>
          <w:szCs w:val="24"/>
        </w:rPr>
        <w:t xml:space="preserve"> more early career PAs the opportunity to be involved in leadership.</w:t>
      </w:r>
    </w:p>
    <w:p w14:paraId="23D441FF" w14:textId="2AFA06EF" w:rsidR="001E1CF3" w:rsidRPr="00433D26" w:rsidRDefault="001E1CF3" w:rsidP="001E1CF3">
      <w:pPr>
        <w:numPr>
          <w:ilvl w:val="0"/>
          <w:numId w:val="43"/>
        </w:numPr>
        <w:rPr>
          <w:szCs w:val="24"/>
        </w:rPr>
      </w:pPr>
      <w:r>
        <w:rPr>
          <w:szCs w:val="24"/>
        </w:rPr>
        <w:t xml:space="preserve">Author of resolution submitted an amendment based on </w:t>
      </w:r>
      <w:r w:rsidR="00107088">
        <w:rPr>
          <w:szCs w:val="24"/>
        </w:rPr>
        <w:t xml:space="preserve">the recommendation of </w:t>
      </w:r>
      <w:r>
        <w:rPr>
          <w:szCs w:val="24"/>
        </w:rPr>
        <w:t>legal counsel to strike “with the exception of the audit committee.”</w:t>
      </w:r>
    </w:p>
    <w:p w14:paraId="5D2E9315" w14:textId="77777777" w:rsidR="0003062A" w:rsidRPr="00433D26" w:rsidRDefault="0003062A" w:rsidP="0003062A">
      <w:pPr>
        <w:pStyle w:val="BodyText3"/>
        <w:spacing w:after="0"/>
        <w:jc w:val="both"/>
        <w:rPr>
          <w:b/>
          <w:sz w:val="24"/>
          <w:szCs w:val="24"/>
        </w:rPr>
      </w:pPr>
    </w:p>
    <w:p w14:paraId="0C16F648" w14:textId="77777777" w:rsidR="00C5246F" w:rsidRDefault="00C5246F" w:rsidP="00C5246F">
      <w:pPr>
        <w:pStyle w:val="BodyText3"/>
        <w:jc w:val="both"/>
        <w:rPr>
          <w:b/>
          <w:sz w:val="24"/>
          <w:szCs w:val="24"/>
        </w:rPr>
      </w:pPr>
      <w:r>
        <w:rPr>
          <w:b/>
          <w:sz w:val="24"/>
          <w:szCs w:val="24"/>
        </w:rPr>
        <w:t xml:space="preserve">Mister Speaker, the committee recommends rejection of Resolution </w:t>
      </w:r>
      <w:r w:rsidR="00635B9C">
        <w:rPr>
          <w:b/>
          <w:sz w:val="24"/>
          <w:szCs w:val="24"/>
        </w:rPr>
        <w:t>2021</w:t>
      </w:r>
      <w:r w:rsidR="00D45D3D">
        <w:rPr>
          <w:b/>
          <w:sz w:val="24"/>
          <w:szCs w:val="24"/>
        </w:rPr>
        <w:t>-</w:t>
      </w:r>
      <w:r w:rsidR="000841B6">
        <w:rPr>
          <w:b/>
          <w:sz w:val="24"/>
          <w:szCs w:val="24"/>
        </w:rPr>
        <w:t>A-05</w:t>
      </w:r>
    </w:p>
    <w:p w14:paraId="41323726" w14:textId="77777777" w:rsidR="0003062A" w:rsidRDefault="0003062A" w:rsidP="006E04D3">
      <w:pPr>
        <w:rPr>
          <w:szCs w:val="24"/>
        </w:rPr>
      </w:pPr>
    </w:p>
    <w:p w14:paraId="3E7A8046" w14:textId="77777777" w:rsidR="0003062A" w:rsidRPr="00433D26" w:rsidRDefault="0003062A" w:rsidP="0003062A">
      <w:pPr>
        <w:rPr>
          <w:szCs w:val="24"/>
        </w:rPr>
      </w:pPr>
      <w:r w:rsidRPr="00433D26">
        <w:rPr>
          <w:szCs w:val="24"/>
        </w:rPr>
        <w:t xml:space="preserve">The Committee considered testimony on </w:t>
      </w:r>
      <w:r w:rsidR="00635B9C">
        <w:rPr>
          <w:szCs w:val="24"/>
        </w:rPr>
        <w:t>2021</w:t>
      </w:r>
      <w:r w:rsidR="00D45D3D">
        <w:rPr>
          <w:szCs w:val="24"/>
        </w:rPr>
        <w:t>-A-</w:t>
      </w:r>
      <w:r>
        <w:rPr>
          <w:szCs w:val="24"/>
        </w:rPr>
        <w:t>0</w:t>
      </w:r>
      <w:r w:rsidR="000841B6">
        <w:rPr>
          <w:szCs w:val="24"/>
        </w:rPr>
        <w:t>6</w:t>
      </w:r>
      <w:r w:rsidRPr="00433D26">
        <w:rPr>
          <w:szCs w:val="24"/>
        </w:rPr>
        <w:t>, the resolved portion of which reads:</w:t>
      </w:r>
    </w:p>
    <w:p w14:paraId="7C97E49A" w14:textId="77777777" w:rsidR="0003062A" w:rsidRDefault="0003062A" w:rsidP="0003062A">
      <w:pPr>
        <w:autoSpaceDE w:val="0"/>
        <w:autoSpaceDN w:val="0"/>
        <w:adjustRightInd w:val="0"/>
        <w:rPr>
          <w:szCs w:val="24"/>
        </w:rPr>
      </w:pPr>
    </w:p>
    <w:p w14:paraId="6A29ECB7" w14:textId="77777777" w:rsidR="00D56776" w:rsidRPr="00A262DB" w:rsidRDefault="00D56776" w:rsidP="00D56776">
      <w:pPr>
        <w:ind w:left="720"/>
        <w:rPr>
          <w:szCs w:val="24"/>
        </w:rPr>
      </w:pPr>
      <w:r w:rsidRPr="00A262DB">
        <w:rPr>
          <w:szCs w:val="24"/>
        </w:rPr>
        <w:t>Amend AAPA Bylaws Article XIV as follows:</w:t>
      </w:r>
      <w:r w:rsidRPr="00A262DB">
        <w:rPr>
          <w:szCs w:val="24"/>
        </w:rPr>
        <w:br/>
      </w:r>
    </w:p>
    <w:p w14:paraId="656B2396" w14:textId="77777777" w:rsidR="00D56776" w:rsidRPr="00A262DB" w:rsidRDefault="00D56776" w:rsidP="00D56776">
      <w:pPr>
        <w:ind w:left="720"/>
        <w:rPr>
          <w:szCs w:val="24"/>
        </w:rPr>
      </w:pPr>
      <w:r w:rsidRPr="00A262DB">
        <w:rPr>
          <w:szCs w:val="24"/>
        </w:rPr>
        <w:t xml:space="preserve">ARTICLE XIV      </w:t>
      </w:r>
      <w:r w:rsidRPr="00A262DB">
        <w:rPr>
          <w:szCs w:val="24"/>
          <w:highlight w:val="yellow"/>
          <w:u w:val="single"/>
        </w:rPr>
        <w:t>BYLAWS</w:t>
      </w:r>
      <w:r w:rsidRPr="00A262DB">
        <w:rPr>
          <w:szCs w:val="24"/>
          <w:u w:val="single"/>
        </w:rPr>
        <w:t xml:space="preserve"> Amendments.</w:t>
      </w:r>
      <w:r w:rsidRPr="00A262DB">
        <w:rPr>
          <w:szCs w:val="24"/>
          <w:u w:val="single"/>
        </w:rPr>
        <w:br/>
      </w:r>
      <w:r w:rsidRPr="00A262DB">
        <w:rPr>
          <w:szCs w:val="24"/>
        </w:rPr>
        <w:br/>
        <w:t>Section 1:</w:t>
      </w:r>
      <w:r w:rsidRPr="00A262DB">
        <w:rPr>
          <w:szCs w:val="24"/>
        </w:rPr>
        <w:tab/>
        <w:t xml:space="preserve"> To be adopted, an amendment to these Bylaws shall be approved by the Board of Directors and by a two-thirds (2/3) vote of all delegates present and voting in the House of Delegates.</w:t>
      </w:r>
    </w:p>
    <w:p w14:paraId="5A411C0A" w14:textId="77777777" w:rsidR="00D56776" w:rsidRDefault="00D56776" w:rsidP="00D56776">
      <w:pPr>
        <w:ind w:left="720"/>
        <w:rPr>
          <w:szCs w:val="24"/>
        </w:rPr>
      </w:pPr>
    </w:p>
    <w:p w14:paraId="0EDD90B7" w14:textId="77777777" w:rsidR="00D56776" w:rsidRPr="00A262DB" w:rsidRDefault="00D56776" w:rsidP="00D56776">
      <w:pPr>
        <w:ind w:left="720"/>
        <w:rPr>
          <w:szCs w:val="24"/>
        </w:rPr>
      </w:pPr>
      <w:r w:rsidRPr="00A262DB">
        <w:rPr>
          <w:szCs w:val="24"/>
        </w:rPr>
        <w:t>Section 2:</w:t>
      </w:r>
      <w:r w:rsidRPr="00A262DB">
        <w:rPr>
          <w:szCs w:val="24"/>
        </w:rPr>
        <w:tab/>
        <w:t>A proposal for the amendment or repeal of existing Bylaws provisions or adoption of new Bylaws provisions shall be initiated by: (a) the Board of Directors; (b) any commission or work group; (c) any Chapter; (d) any officially recognized specialty organization; (e) any caucus; (f) the Student Academy; or, (g) the collective House Officers.</w:t>
      </w:r>
    </w:p>
    <w:p w14:paraId="6505713A" w14:textId="77777777" w:rsidR="00D56776" w:rsidRPr="00A262DB" w:rsidRDefault="00D56776" w:rsidP="00D56776">
      <w:pPr>
        <w:ind w:left="720"/>
        <w:rPr>
          <w:szCs w:val="24"/>
        </w:rPr>
      </w:pPr>
    </w:p>
    <w:p w14:paraId="1CD5B97B" w14:textId="77777777" w:rsidR="00D56776" w:rsidRPr="00A262DB" w:rsidRDefault="00D56776" w:rsidP="00D56776">
      <w:pPr>
        <w:ind w:left="720"/>
        <w:rPr>
          <w:szCs w:val="24"/>
        </w:rPr>
      </w:pPr>
      <w:r w:rsidRPr="00A262DB">
        <w:rPr>
          <w:szCs w:val="24"/>
        </w:rPr>
        <w:t>Section 3:</w:t>
      </w:r>
      <w:r w:rsidRPr="00A262DB">
        <w:rPr>
          <w:szCs w:val="24"/>
        </w:rPr>
        <w:tab/>
        <w:t xml:space="preserve">Proposed amendments shall be in such form as the House Officers prescribe.  </w:t>
      </w:r>
    </w:p>
    <w:p w14:paraId="4E395D61" w14:textId="77777777" w:rsidR="00D56776" w:rsidRPr="00A262DB" w:rsidRDefault="00D56776" w:rsidP="00D56776">
      <w:pPr>
        <w:ind w:left="720"/>
        <w:rPr>
          <w:szCs w:val="24"/>
        </w:rPr>
      </w:pPr>
    </w:p>
    <w:p w14:paraId="09C026D6" w14:textId="77777777" w:rsidR="00D56776" w:rsidRPr="00A262DB" w:rsidRDefault="00D56776" w:rsidP="00D56776">
      <w:pPr>
        <w:ind w:left="720"/>
        <w:rPr>
          <w:szCs w:val="24"/>
        </w:rPr>
      </w:pPr>
      <w:r w:rsidRPr="00A262DB">
        <w:rPr>
          <w:szCs w:val="24"/>
        </w:rPr>
        <w:t>Section 4:</w:t>
      </w:r>
      <w:r w:rsidRPr="00A262DB">
        <w:rPr>
          <w:szCs w:val="24"/>
        </w:rPr>
        <w:tab/>
        <w:t>Amendments may be filed for presentation at the next annual meeting of the House of Delegates or for consideration in an electronic vote.</w:t>
      </w:r>
      <w:r w:rsidRPr="00A262DB">
        <w:rPr>
          <w:szCs w:val="24"/>
        </w:rPr>
        <w:br/>
      </w:r>
      <w:bookmarkStart w:id="25" w:name="_Hlk31810010"/>
    </w:p>
    <w:p w14:paraId="2B9E95FE" w14:textId="77777777" w:rsidR="00D56776" w:rsidRDefault="00D56776" w:rsidP="00D56776">
      <w:pPr>
        <w:ind w:left="720"/>
        <w:rPr>
          <w:szCs w:val="24"/>
          <w:lang w:eastAsia="x-none"/>
        </w:rPr>
      </w:pPr>
      <w:r w:rsidRPr="00A262DB">
        <w:rPr>
          <w:szCs w:val="24"/>
          <w:lang w:val="x-none" w:eastAsia="x-none"/>
        </w:rPr>
        <w:t>Section 5:</w:t>
      </w:r>
      <w:r w:rsidRPr="00A262DB">
        <w:rPr>
          <w:szCs w:val="24"/>
          <w:lang w:val="x-none" w:eastAsia="x-none"/>
        </w:rPr>
        <w:tab/>
        <w:t xml:space="preserve">Each </w:t>
      </w:r>
      <w:r w:rsidRPr="00A262DB">
        <w:rPr>
          <w:szCs w:val="24"/>
          <w:highlight w:val="yellow"/>
          <w:lang w:eastAsia="x-none"/>
        </w:rPr>
        <w:t>PROPOSED</w:t>
      </w:r>
      <w:r w:rsidRPr="00A262DB">
        <w:rPr>
          <w:szCs w:val="24"/>
          <w:lang w:eastAsia="x-none"/>
        </w:rPr>
        <w:t xml:space="preserve"> </w:t>
      </w:r>
      <w:r w:rsidRPr="00A262DB">
        <w:rPr>
          <w:szCs w:val="24"/>
          <w:highlight w:val="yellow"/>
          <w:lang w:eastAsia="x-none"/>
        </w:rPr>
        <w:t>BYLAWS</w:t>
      </w:r>
      <w:r w:rsidRPr="00A262DB">
        <w:rPr>
          <w:szCs w:val="24"/>
          <w:lang w:eastAsia="x-none"/>
        </w:rPr>
        <w:t xml:space="preserve"> </w:t>
      </w:r>
      <w:r w:rsidRPr="00A262DB">
        <w:rPr>
          <w:szCs w:val="24"/>
          <w:lang w:val="x-none" w:eastAsia="x-none"/>
        </w:rPr>
        <w:t xml:space="preserve">amendment to be presented at the annual meeting of the House of Delegates shall be filed with the </w:t>
      </w:r>
      <w:r w:rsidRPr="00A262DB">
        <w:rPr>
          <w:szCs w:val="24"/>
          <w:highlight w:val="yellow"/>
          <w:lang w:eastAsia="x-none"/>
        </w:rPr>
        <w:t xml:space="preserve">HOUSE OFFICERS </w:t>
      </w:r>
      <w:r w:rsidRPr="00A262DB">
        <w:rPr>
          <w:strike/>
          <w:szCs w:val="24"/>
          <w:highlight w:val="yellow"/>
          <w:lang w:eastAsia="x-none"/>
        </w:rPr>
        <w:t xml:space="preserve">Governance </w:t>
      </w:r>
      <w:r w:rsidRPr="00A262DB">
        <w:rPr>
          <w:strike/>
          <w:szCs w:val="24"/>
          <w:highlight w:val="yellow"/>
          <w:lang w:val="x-none" w:eastAsia="x-none"/>
        </w:rPr>
        <w:t>Commission</w:t>
      </w:r>
      <w:r w:rsidRPr="00A262DB">
        <w:rPr>
          <w:szCs w:val="24"/>
          <w:lang w:val="x-none" w:eastAsia="x-none"/>
        </w:rPr>
        <w:t xml:space="preserve"> at least three (3) months prior to that meeting</w:t>
      </w:r>
      <w:r w:rsidRPr="00A262DB">
        <w:rPr>
          <w:szCs w:val="24"/>
          <w:lang w:eastAsia="x-none"/>
        </w:rPr>
        <w:t>.</w:t>
      </w:r>
    </w:p>
    <w:p w14:paraId="7DECF83A" w14:textId="77777777" w:rsidR="00D56776" w:rsidRPr="00A262DB" w:rsidRDefault="00D56776" w:rsidP="00D56776">
      <w:pPr>
        <w:ind w:left="720"/>
        <w:rPr>
          <w:szCs w:val="24"/>
        </w:rPr>
      </w:pPr>
    </w:p>
    <w:p w14:paraId="06FBC9CD" w14:textId="77777777" w:rsidR="00D56776" w:rsidRPr="00A262DB" w:rsidRDefault="00D56776" w:rsidP="00D56776">
      <w:pPr>
        <w:pStyle w:val="ListParagraph"/>
        <w:numPr>
          <w:ilvl w:val="0"/>
          <w:numId w:val="26"/>
        </w:numPr>
        <w:ind w:left="1800"/>
        <w:contextualSpacing/>
        <w:rPr>
          <w:rFonts w:ascii="Times New Roman" w:hAnsi="Times New Roman"/>
          <w:sz w:val="24"/>
          <w:szCs w:val="24"/>
          <w:highlight w:val="yellow"/>
          <w:lang w:eastAsia="x-none"/>
        </w:rPr>
      </w:pPr>
      <w:r w:rsidRPr="00A262DB">
        <w:rPr>
          <w:rFonts w:ascii="Times New Roman" w:hAnsi="Times New Roman"/>
          <w:sz w:val="24"/>
          <w:szCs w:val="24"/>
          <w:highlight w:val="yellow"/>
          <w:lang w:eastAsia="x-none"/>
        </w:rPr>
        <w:t>THE GOVERNANCE COMMISSION WILL REVIEW SUBMITTED PROPOSED BYLAWS AMENDMENTS FOR GOVERNANCE-RELATED GAPS OR CONFLICTS. THEY MAY EITHER RECOMMEND TECHNICAL CHANGES TO THE HOUSE OFFICERS OR SUBMIT CONFORMING AMENDMENTS.</w:t>
      </w:r>
      <w:r w:rsidRPr="00A262DB">
        <w:rPr>
          <w:rFonts w:ascii="Times New Roman" w:hAnsi="Times New Roman"/>
          <w:sz w:val="24"/>
          <w:szCs w:val="24"/>
          <w:lang w:eastAsia="x-none"/>
        </w:rPr>
        <w:t xml:space="preserve"> </w:t>
      </w:r>
      <w:r w:rsidRPr="00A262DB">
        <w:rPr>
          <w:rFonts w:ascii="Times New Roman" w:hAnsi="Times New Roman"/>
          <w:sz w:val="24"/>
          <w:szCs w:val="24"/>
          <w:highlight w:val="yellow"/>
          <w:lang w:eastAsia="x-none"/>
        </w:rPr>
        <w:t xml:space="preserve">ANY </w:t>
      </w:r>
      <w:r w:rsidRPr="00A262DB">
        <w:rPr>
          <w:rFonts w:ascii="Times New Roman" w:hAnsi="Times New Roman"/>
          <w:strike/>
          <w:sz w:val="24"/>
          <w:szCs w:val="24"/>
          <w:highlight w:val="yellow"/>
          <w:lang w:eastAsia="x-none"/>
        </w:rPr>
        <w:t>The</w:t>
      </w:r>
      <w:r w:rsidRPr="00A262DB">
        <w:rPr>
          <w:rFonts w:ascii="Times New Roman" w:hAnsi="Times New Roman"/>
          <w:sz w:val="24"/>
          <w:szCs w:val="24"/>
          <w:lang w:val="x-none" w:eastAsia="x-none"/>
        </w:rPr>
        <w:t xml:space="preserve"> </w:t>
      </w:r>
      <w:r w:rsidRPr="00A262DB">
        <w:rPr>
          <w:rFonts w:ascii="Times New Roman" w:hAnsi="Times New Roman"/>
          <w:strike/>
          <w:sz w:val="24"/>
          <w:szCs w:val="24"/>
          <w:highlight w:val="yellow"/>
          <w:lang w:eastAsia="x-none"/>
        </w:rPr>
        <w:t xml:space="preserve">Governance </w:t>
      </w:r>
      <w:r w:rsidRPr="00A262DB">
        <w:rPr>
          <w:rFonts w:ascii="Times New Roman" w:hAnsi="Times New Roman"/>
          <w:strike/>
          <w:sz w:val="24"/>
          <w:szCs w:val="24"/>
          <w:highlight w:val="yellow"/>
          <w:lang w:val="x-none" w:eastAsia="x-none"/>
        </w:rPr>
        <w:t>Commission’s</w:t>
      </w:r>
      <w:r w:rsidRPr="00A262DB">
        <w:rPr>
          <w:rFonts w:ascii="Times New Roman" w:hAnsi="Times New Roman"/>
          <w:sz w:val="24"/>
          <w:szCs w:val="24"/>
          <w:lang w:eastAsia="x-none"/>
        </w:rPr>
        <w:t xml:space="preserve"> </w:t>
      </w:r>
      <w:r w:rsidRPr="00A262DB">
        <w:rPr>
          <w:rFonts w:ascii="Times New Roman" w:hAnsi="Times New Roman"/>
          <w:sz w:val="24"/>
          <w:szCs w:val="24"/>
          <w:lang w:val="x-none" w:eastAsia="x-none"/>
        </w:rPr>
        <w:t xml:space="preserve">proposed </w:t>
      </w:r>
      <w:r w:rsidRPr="00A262DB">
        <w:rPr>
          <w:rFonts w:ascii="Times New Roman" w:hAnsi="Times New Roman"/>
          <w:sz w:val="24"/>
          <w:szCs w:val="24"/>
          <w:highlight w:val="yellow"/>
          <w:lang w:eastAsia="x-none"/>
        </w:rPr>
        <w:t>BYLAWS</w:t>
      </w:r>
      <w:r w:rsidRPr="00A262DB">
        <w:rPr>
          <w:rFonts w:ascii="Times New Roman" w:hAnsi="Times New Roman"/>
          <w:sz w:val="24"/>
          <w:szCs w:val="24"/>
          <w:lang w:eastAsia="x-none"/>
        </w:rPr>
        <w:t xml:space="preserve"> </w:t>
      </w:r>
      <w:r w:rsidRPr="00A262DB">
        <w:rPr>
          <w:rFonts w:ascii="Times New Roman" w:hAnsi="Times New Roman"/>
          <w:sz w:val="24"/>
          <w:szCs w:val="24"/>
          <w:lang w:val="x-none" w:eastAsia="x-none"/>
        </w:rPr>
        <w:t xml:space="preserve">amendments </w:t>
      </w:r>
      <w:r w:rsidRPr="00A262DB">
        <w:rPr>
          <w:rFonts w:ascii="Times New Roman" w:hAnsi="Times New Roman"/>
          <w:sz w:val="24"/>
          <w:szCs w:val="24"/>
          <w:highlight w:val="yellow"/>
          <w:lang w:eastAsia="x-none"/>
        </w:rPr>
        <w:t>RESULTING FROM THIS REVIEW</w:t>
      </w:r>
      <w:r w:rsidRPr="00A262DB">
        <w:rPr>
          <w:rFonts w:ascii="Times New Roman" w:hAnsi="Times New Roman"/>
          <w:sz w:val="24"/>
          <w:szCs w:val="24"/>
          <w:lang w:eastAsia="x-none"/>
        </w:rPr>
        <w:t xml:space="preserve"> </w:t>
      </w:r>
      <w:r w:rsidRPr="00A262DB">
        <w:rPr>
          <w:rFonts w:ascii="Times New Roman" w:hAnsi="Times New Roman"/>
          <w:sz w:val="24"/>
          <w:szCs w:val="24"/>
          <w:lang w:val="x-none" w:eastAsia="x-none"/>
        </w:rPr>
        <w:t>shall be exempt from the three (3) month filing requirement</w:t>
      </w:r>
      <w:r w:rsidRPr="00A262DB">
        <w:rPr>
          <w:rFonts w:ascii="Times New Roman" w:hAnsi="Times New Roman"/>
          <w:sz w:val="24"/>
          <w:szCs w:val="24"/>
          <w:lang w:eastAsia="x-none"/>
        </w:rPr>
        <w:t xml:space="preserve">, </w:t>
      </w:r>
      <w:r w:rsidRPr="00A262DB">
        <w:rPr>
          <w:rFonts w:ascii="Times New Roman" w:hAnsi="Times New Roman"/>
          <w:sz w:val="24"/>
          <w:szCs w:val="24"/>
          <w:highlight w:val="yellow"/>
          <w:lang w:eastAsia="x-none"/>
        </w:rPr>
        <w:t xml:space="preserve">BUT SHALL BE SUBMITTED TO THE HOUSE OFFICERS NO LATER THAN 45-DAYS PRIOR TO THE HOUSE OF DELEGATES’ MEETING IN ORDER TO COMPLY WITH THE DISTRIBUTION DEADLINE IN ARTICLE VI, SECTION 4. </w:t>
      </w:r>
    </w:p>
    <w:p w14:paraId="0479735A" w14:textId="77777777" w:rsidR="00D56776" w:rsidRDefault="00D56776" w:rsidP="00D56776">
      <w:pPr>
        <w:tabs>
          <w:tab w:val="left" w:pos="2160"/>
          <w:tab w:val="left" w:pos="2250"/>
          <w:tab w:val="left" w:pos="2520"/>
          <w:tab w:val="left" w:pos="2700"/>
        </w:tabs>
        <w:ind w:left="720"/>
        <w:contextualSpacing/>
        <w:rPr>
          <w:szCs w:val="24"/>
          <w:highlight w:val="yellow"/>
          <w:lang w:eastAsia="x-none"/>
        </w:rPr>
      </w:pPr>
    </w:p>
    <w:p w14:paraId="424AE7D0" w14:textId="77777777" w:rsidR="00D56776" w:rsidRPr="00A262DB" w:rsidRDefault="00D56776" w:rsidP="00D56776">
      <w:pPr>
        <w:tabs>
          <w:tab w:val="left" w:pos="2160"/>
          <w:tab w:val="left" w:pos="2250"/>
          <w:tab w:val="left" w:pos="2520"/>
          <w:tab w:val="left" w:pos="2700"/>
        </w:tabs>
        <w:ind w:left="720"/>
        <w:contextualSpacing/>
        <w:rPr>
          <w:szCs w:val="24"/>
          <w:lang w:eastAsia="x-none"/>
        </w:rPr>
      </w:pPr>
      <w:r w:rsidRPr="00A262DB">
        <w:rPr>
          <w:szCs w:val="24"/>
          <w:highlight w:val="yellow"/>
          <w:lang w:eastAsia="x-none"/>
        </w:rPr>
        <w:t xml:space="preserve">SECTION 6: BYLAWS AMENDMENTS </w:t>
      </w:r>
      <w:r w:rsidRPr="00A262DB">
        <w:rPr>
          <w:strike/>
          <w:szCs w:val="24"/>
          <w:highlight w:val="yellow"/>
          <w:lang w:eastAsia="x-none"/>
        </w:rPr>
        <w:t>T</w:t>
      </w:r>
      <w:r w:rsidRPr="002A5AA8">
        <w:rPr>
          <w:szCs w:val="24"/>
          <w:highlight w:val="yellow"/>
          <w:lang w:eastAsia="x-none"/>
        </w:rPr>
        <w:t>t</w:t>
      </w:r>
      <w:r w:rsidRPr="00A262DB">
        <w:rPr>
          <w:szCs w:val="24"/>
          <w:lang w:val="x-none" w:eastAsia="x-none"/>
        </w:rPr>
        <w:t xml:space="preserve">o be considered for </w:t>
      </w:r>
      <w:r w:rsidRPr="00A262DB">
        <w:rPr>
          <w:szCs w:val="24"/>
          <w:lang w:eastAsia="x-none"/>
        </w:rPr>
        <w:t xml:space="preserve">an </w:t>
      </w:r>
      <w:r w:rsidRPr="00A262DB">
        <w:rPr>
          <w:szCs w:val="24"/>
          <w:lang w:val="x-none" w:eastAsia="x-none"/>
        </w:rPr>
        <w:t xml:space="preserve">electronic vote of the House of Delegates, </w:t>
      </w:r>
      <w:r w:rsidRPr="00A262DB">
        <w:rPr>
          <w:szCs w:val="24"/>
          <w:highlight w:val="yellow"/>
          <w:lang w:eastAsia="x-none"/>
        </w:rPr>
        <w:t>MUST BE SUBMITTED AT LEAST 150 DAYS PRIOR TO THE</w:t>
      </w:r>
      <w:r w:rsidRPr="00A262DB">
        <w:rPr>
          <w:strike/>
          <w:szCs w:val="24"/>
          <w:lang w:val="x-none" w:eastAsia="x-none"/>
        </w:rPr>
        <w:t xml:space="preserve"> </w:t>
      </w:r>
      <w:r w:rsidRPr="00A262DB">
        <w:rPr>
          <w:strike/>
          <w:szCs w:val="24"/>
          <w:highlight w:val="yellow"/>
          <w:lang w:val="x-none" w:eastAsia="x-none"/>
        </w:rPr>
        <w:t>amendments must be submitted 150 days or greater before the</w:t>
      </w:r>
      <w:r w:rsidRPr="00A262DB">
        <w:rPr>
          <w:szCs w:val="24"/>
          <w:lang w:val="x-none" w:eastAsia="x-none"/>
        </w:rPr>
        <w:t xml:space="preserve"> annual meeting of the House of Delegates</w:t>
      </w:r>
      <w:r w:rsidRPr="00A262DB">
        <w:rPr>
          <w:szCs w:val="24"/>
          <w:lang w:eastAsia="x-none"/>
        </w:rPr>
        <w:t xml:space="preserve">. </w:t>
      </w:r>
      <w:r w:rsidRPr="00A262DB">
        <w:rPr>
          <w:szCs w:val="24"/>
          <w:highlight w:val="yellow"/>
          <w:lang w:eastAsia="x-none"/>
        </w:rPr>
        <w:t>OTHERWISE, THE RESOLUTIONS WILL BE CONSIDERED AT THE ANNUAL MEETING OF THE HOUSE.</w:t>
      </w:r>
      <w:r w:rsidRPr="00A262DB">
        <w:rPr>
          <w:szCs w:val="24"/>
          <w:lang w:eastAsia="x-none"/>
        </w:rPr>
        <w:t xml:space="preserve"> </w:t>
      </w:r>
      <w:r w:rsidRPr="00A262DB">
        <w:rPr>
          <w:szCs w:val="24"/>
          <w:highlight w:val="yellow"/>
          <w:lang w:eastAsia="x-none"/>
        </w:rPr>
        <w:t>AMENDMENTS TO BE CONSIDERED ELECTRONICALLY ARE SUBJECT TO REVIEW BY GOVERNANCE COMMISSION AS REFLECTED IN SECTION 5.a OF THIS ARTICLE.</w:t>
      </w:r>
    </w:p>
    <w:p w14:paraId="4EABDF2B" w14:textId="77777777" w:rsidR="00D56776" w:rsidRPr="00A262DB" w:rsidRDefault="00D56776" w:rsidP="00D56776">
      <w:pPr>
        <w:tabs>
          <w:tab w:val="left" w:pos="2160"/>
          <w:tab w:val="left" w:pos="2250"/>
          <w:tab w:val="left" w:pos="2520"/>
          <w:tab w:val="left" w:pos="2700"/>
        </w:tabs>
        <w:ind w:left="1800"/>
        <w:contextualSpacing/>
        <w:rPr>
          <w:szCs w:val="24"/>
          <w:lang w:val="x-none" w:eastAsia="x-none"/>
        </w:rPr>
      </w:pPr>
    </w:p>
    <w:p w14:paraId="329D4ED6" w14:textId="77777777" w:rsidR="00D56776" w:rsidRPr="00A262DB" w:rsidRDefault="00D56776" w:rsidP="00D56776">
      <w:pPr>
        <w:ind w:left="720"/>
        <w:rPr>
          <w:szCs w:val="24"/>
        </w:rPr>
      </w:pPr>
      <w:r w:rsidRPr="00A262DB">
        <w:rPr>
          <w:szCs w:val="24"/>
        </w:rPr>
        <w:t xml:space="preserve">Section </w:t>
      </w:r>
      <w:r w:rsidRPr="00A262DB">
        <w:rPr>
          <w:strike/>
          <w:szCs w:val="24"/>
          <w:highlight w:val="yellow"/>
        </w:rPr>
        <w:t xml:space="preserve">6 </w:t>
      </w:r>
      <w:r w:rsidRPr="00A262DB">
        <w:rPr>
          <w:szCs w:val="24"/>
          <w:highlight w:val="yellow"/>
        </w:rPr>
        <w:t>7</w:t>
      </w:r>
      <w:r w:rsidRPr="00A262DB">
        <w:rPr>
          <w:szCs w:val="24"/>
        </w:rPr>
        <w:t>:</w:t>
      </w:r>
      <w:r w:rsidRPr="00A262DB">
        <w:rPr>
          <w:szCs w:val="24"/>
        </w:rPr>
        <w:tab/>
      </w:r>
      <w:r w:rsidRPr="00A262DB">
        <w:rPr>
          <w:szCs w:val="24"/>
          <w:highlight w:val="yellow"/>
        </w:rPr>
        <w:t>PROPOSED BYLAWS AMENDMENTS</w:t>
      </w:r>
      <w:r w:rsidRPr="00A262DB">
        <w:rPr>
          <w:szCs w:val="24"/>
        </w:rPr>
        <w:t xml:space="preserve"> </w:t>
      </w:r>
      <w:r w:rsidRPr="00A262DB">
        <w:rPr>
          <w:strike/>
          <w:szCs w:val="24"/>
          <w:highlight w:val="yellow"/>
        </w:rPr>
        <w:t>Proposals</w:t>
      </w:r>
      <w:r w:rsidRPr="00A262DB">
        <w:rPr>
          <w:szCs w:val="24"/>
        </w:rPr>
        <w:t xml:space="preserve"> that are not initiated by the Board of Directors will be presented to the Board </w:t>
      </w:r>
      <w:r w:rsidRPr="00122D75">
        <w:rPr>
          <w:strike/>
          <w:szCs w:val="24"/>
          <w:highlight w:val="yellow"/>
        </w:rPr>
        <w:t>of Directors</w:t>
      </w:r>
      <w:r>
        <w:rPr>
          <w:szCs w:val="24"/>
        </w:rPr>
        <w:t xml:space="preserve"> </w:t>
      </w:r>
      <w:r w:rsidRPr="00A262DB">
        <w:rPr>
          <w:szCs w:val="24"/>
          <w:highlight w:val="yellow"/>
        </w:rPr>
        <w:t>IN THEIR FINAL FORM.</w:t>
      </w:r>
      <w:r w:rsidRPr="00A262DB">
        <w:rPr>
          <w:szCs w:val="24"/>
        </w:rPr>
        <w:t xml:space="preserve">  </w:t>
      </w:r>
      <w:r w:rsidRPr="00A262DB">
        <w:rPr>
          <w:strike/>
          <w:szCs w:val="24"/>
          <w:highlight w:val="yellow"/>
        </w:rPr>
        <w:t>substantially in the form presented to the Governance Commission with such technical changes and conforming amendments to the proposal or existing Bylaws as the Governance Commission shall deem necessary or desirable.</w:t>
      </w:r>
      <w:r w:rsidRPr="00A262DB">
        <w:rPr>
          <w:szCs w:val="24"/>
        </w:rPr>
        <w:t xml:space="preserve">  </w:t>
      </w:r>
      <w:r w:rsidRPr="00A262DB">
        <w:rPr>
          <w:szCs w:val="24"/>
        </w:rPr>
        <w:br/>
      </w:r>
    </w:p>
    <w:p w14:paraId="57E635E4" w14:textId="77777777" w:rsidR="00D56776" w:rsidRDefault="00D56776" w:rsidP="00D56776">
      <w:pPr>
        <w:numPr>
          <w:ilvl w:val="0"/>
          <w:numId w:val="27"/>
        </w:numPr>
        <w:tabs>
          <w:tab w:val="left" w:pos="2160"/>
          <w:tab w:val="left" w:pos="2610"/>
          <w:tab w:val="left" w:pos="2880"/>
        </w:tabs>
        <w:ind w:left="1800" w:firstLine="0"/>
        <w:contextualSpacing/>
        <w:rPr>
          <w:strike/>
          <w:szCs w:val="24"/>
          <w:highlight w:val="yellow"/>
        </w:rPr>
      </w:pPr>
      <w:r w:rsidRPr="00A262DB">
        <w:rPr>
          <w:strike/>
          <w:szCs w:val="24"/>
          <w:highlight w:val="yellow"/>
        </w:rPr>
        <w:t>If for presentation at the next annual House of Delegates meeting, the proposal</w:t>
      </w:r>
      <w:r w:rsidRPr="00A262DB">
        <w:rPr>
          <w:szCs w:val="24"/>
          <w:highlight w:val="yellow"/>
        </w:rPr>
        <w:t xml:space="preserve"> ANY PROPOSED BYLAWS AMENDMENT</w:t>
      </w:r>
      <w:r w:rsidRPr="00A262DB">
        <w:rPr>
          <w:szCs w:val="24"/>
        </w:rPr>
        <w:t xml:space="preserve"> may be considered and acted upon </w:t>
      </w:r>
      <w:r w:rsidRPr="00A262DB">
        <w:rPr>
          <w:szCs w:val="24"/>
          <w:highlight w:val="yellow"/>
        </w:rPr>
        <w:t xml:space="preserve">BY THE BOARD </w:t>
      </w:r>
      <w:r w:rsidRPr="00A262DB">
        <w:rPr>
          <w:szCs w:val="24"/>
        </w:rPr>
        <w:t xml:space="preserve">prior to the annual meeting </w:t>
      </w:r>
      <w:r w:rsidRPr="00A262DB">
        <w:rPr>
          <w:szCs w:val="24"/>
          <w:highlight w:val="yellow"/>
        </w:rPr>
        <w:t>OR PRIOR TO AN ELECTRONIC VOTE</w:t>
      </w:r>
      <w:r w:rsidRPr="00A262DB">
        <w:rPr>
          <w:szCs w:val="24"/>
        </w:rPr>
        <w:t xml:space="preserve"> of the House. </w:t>
      </w:r>
      <w:r w:rsidRPr="00A262DB">
        <w:rPr>
          <w:szCs w:val="24"/>
          <w:highlight w:val="yellow"/>
        </w:rPr>
        <w:t xml:space="preserve">ANY BOARD VOTE ON A PROPOSED BYLAWS AMENDMENT PRIOR TO THE CONVENING OF THE HOUSE, SHALL BE REPORTED TO THE DELEGATES IN ADVANCE OF THE MEETING OR ELECTRONIC VOTE. </w:t>
      </w:r>
      <w:r w:rsidRPr="00A262DB">
        <w:rPr>
          <w:strike/>
          <w:szCs w:val="24"/>
          <w:highlight w:val="yellow"/>
        </w:rPr>
        <w:t xml:space="preserve">The proposed amendments along with the Board of Directors’ action thereon, shall be distributed to each member of the House of Delegates at least 30 days prior to the annual House meeting. in connection with the meeting notice required by Article VI, Section 4.  </w:t>
      </w:r>
    </w:p>
    <w:p w14:paraId="35AE56FA" w14:textId="77777777" w:rsidR="00D56776" w:rsidRPr="00A262DB" w:rsidRDefault="00D56776" w:rsidP="00D56776">
      <w:pPr>
        <w:tabs>
          <w:tab w:val="left" w:pos="2160"/>
          <w:tab w:val="left" w:pos="2610"/>
          <w:tab w:val="left" w:pos="2880"/>
        </w:tabs>
        <w:ind w:left="1800"/>
        <w:contextualSpacing/>
        <w:rPr>
          <w:strike/>
          <w:szCs w:val="24"/>
          <w:highlight w:val="yellow"/>
        </w:rPr>
      </w:pPr>
    </w:p>
    <w:p w14:paraId="7C4B84EA" w14:textId="77777777" w:rsidR="00D56776" w:rsidRPr="00A262DB" w:rsidRDefault="00D56776" w:rsidP="00D56776">
      <w:pPr>
        <w:numPr>
          <w:ilvl w:val="0"/>
          <w:numId w:val="27"/>
        </w:numPr>
        <w:tabs>
          <w:tab w:val="left" w:pos="2160"/>
          <w:tab w:val="left" w:pos="2700"/>
          <w:tab w:val="left" w:pos="2880"/>
        </w:tabs>
        <w:ind w:left="1800" w:firstLine="0"/>
        <w:contextualSpacing/>
        <w:rPr>
          <w:strike/>
          <w:szCs w:val="24"/>
          <w:highlight w:val="yellow"/>
        </w:rPr>
      </w:pPr>
      <w:r w:rsidRPr="00A262DB">
        <w:rPr>
          <w:strike/>
          <w:szCs w:val="24"/>
          <w:highlight w:val="yellow"/>
        </w:rPr>
        <w:t>If the proposal is to be submitted for electronic consideration of the House of Delegates, the proposed amendments along with the Board of Directors’ action thereon, shall be distributed to each member of the House of Delegates within 15 days of Board of Directors’ action.  The House of Delegates will then vote on the proposal in accordance with the Standing Rules on electronic voting.</w:t>
      </w:r>
    </w:p>
    <w:bookmarkEnd w:id="25"/>
    <w:p w14:paraId="78370BE0" w14:textId="77777777" w:rsidR="00D56776" w:rsidRDefault="00D56776" w:rsidP="00D56776">
      <w:pPr>
        <w:ind w:left="720"/>
        <w:rPr>
          <w:szCs w:val="24"/>
        </w:rPr>
      </w:pPr>
    </w:p>
    <w:p w14:paraId="72CF8EC7" w14:textId="77777777" w:rsidR="00D56776" w:rsidRPr="00A262DB" w:rsidRDefault="00D56776" w:rsidP="00D56776">
      <w:pPr>
        <w:ind w:left="720"/>
        <w:rPr>
          <w:szCs w:val="24"/>
        </w:rPr>
      </w:pPr>
      <w:r w:rsidRPr="00A262DB">
        <w:rPr>
          <w:szCs w:val="24"/>
        </w:rPr>
        <w:t xml:space="preserve">Section </w:t>
      </w:r>
      <w:r w:rsidRPr="00A262DB">
        <w:rPr>
          <w:strike/>
          <w:szCs w:val="24"/>
          <w:highlight w:val="yellow"/>
        </w:rPr>
        <w:t>7</w:t>
      </w:r>
      <w:r w:rsidRPr="00A262DB">
        <w:rPr>
          <w:szCs w:val="24"/>
          <w:highlight w:val="yellow"/>
        </w:rPr>
        <w:t xml:space="preserve"> 8</w:t>
      </w:r>
      <w:r w:rsidRPr="00A262DB">
        <w:rPr>
          <w:szCs w:val="24"/>
        </w:rPr>
        <w:t>:</w:t>
      </w:r>
      <w:r w:rsidRPr="00A262DB">
        <w:rPr>
          <w:szCs w:val="24"/>
        </w:rPr>
        <w:tab/>
        <w:t>Proposed amendments that come to the House of Delegates with the prior approval of the Board of Directors will become effective upon approval of the House by a two-thirds (2/3) vote of all delegates present and voting.</w:t>
      </w:r>
    </w:p>
    <w:p w14:paraId="1FA5529E" w14:textId="77777777" w:rsidR="00D56776" w:rsidRDefault="00D56776" w:rsidP="00D56776">
      <w:pPr>
        <w:ind w:left="720"/>
        <w:rPr>
          <w:szCs w:val="24"/>
        </w:rPr>
      </w:pPr>
    </w:p>
    <w:p w14:paraId="245F47A6" w14:textId="77777777" w:rsidR="00D56776" w:rsidRDefault="00D56776" w:rsidP="00D56776">
      <w:pPr>
        <w:ind w:left="720"/>
        <w:rPr>
          <w:szCs w:val="24"/>
        </w:rPr>
      </w:pPr>
      <w:r w:rsidRPr="00A262DB">
        <w:rPr>
          <w:szCs w:val="24"/>
        </w:rPr>
        <w:t xml:space="preserve">Section </w:t>
      </w:r>
      <w:r w:rsidRPr="00A262DB">
        <w:rPr>
          <w:strike/>
          <w:szCs w:val="24"/>
          <w:highlight w:val="yellow"/>
        </w:rPr>
        <w:t>8</w:t>
      </w:r>
      <w:r w:rsidRPr="00A262DB">
        <w:rPr>
          <w:szCs w:val="24"/>
          <w:highlight w:val="yellow"/>
        </w:rPr>
        <w:t xml:space="preserve"> 9</w:t>
      </w:r>
      <w:r w:rsidRPr="00A262DB">
        <w:rPr>
          <w:szCs w:val="24"/>
        </w:rPr>
        <w:t>:</w:t>
      </w:r>
      <w:r w:rsidRPr="00A262DB">
        <w:rPr>
          <w:szCs w:val="24"/>
        </w:rPr>
        <w:tab/>
        <w:t>If the House of Delegates approves a proposed amendment by a two-thirds (2/3) vote of all delegates present and voting, that was either not approved by the Board of Directors, or was amended by the House of Delegates, then the proposed amendment as passed by the House of Delegates, will be submitted to the Board of Directors for its action.</w:t>
      </w:r>
    </w:p>
    <w:p w14:paraId="764C7362" w14:textId="77777777" w:rsidR="00D56776" w:rsidRDefault="00D56776" w:rsidP="0003062A">
      <w:pPr>
        <w:autoSpaceDE w:val="0"/>
        <w:autoSpaceDN w:val="0"/>
        <w:adjustRightInd w:val="0"/>
        <w:rPr>
          <w:szCs w:val="24"/>
        </w:rPr>
      </w:pPr>
    </w:p>
    <w:p w14:paraId="6DF36CC3" w14:textId="77777777" w:rsidR="0003062A" w:rsidRPr="00433D26" w:rsidRDefault="0003062A" w:rsidP="0003062A">
      <w:pPr>
        <w:autoSpaceDE w:val="0"/>
        <w:autoSpaceDN w:val="0"/>
        <w:adjustRightInd w:val="0"/>
        <w:rPr>
          <w:szCs w:val="24"/>
        </w:rPr>
      </w:pPr>
      <w:r w:rsidRPr="00433D26">
        <w:rPr>
          <w:szCs w:val="24"/>
        </w:rPr>
        <w:t>Con testimony included</w:t>
      </w:r>
    </w:p>
    <w:p w14:paraId="2EA05FEA" w14:textId="0CDC04DF" w:rsidR="0003062A" w:rsidRDefault="001E1CF3" w:rsidP="001E1CF3">
      <w:pPr>
        <w:numPr>
          <w:ilvl w:val="0"/>
          <w:numId w:val="32"/>
        </w:numPr>
        <w:autoSpaceDE w:val="0"/>
        <w:autoSpaceDN w:val="0"/>
        <w:adjustRightInd w:val="0"/>
        <w:rPr>
          <w:szCs w:val="24"/>
        </w:rPr>
      </w:pPr>
      <w:r>
        <w:rPr>
          <w:szCs w:val="24"/>
        </w:rPr>
        <w:t>AAPA BOD was concerned with the restriction placed upon the BOD and HOD.</w:t>
      </w:r>
    </w:p>
    <w:p w14:paraId="6FB387D8" w14:textId="77777777" w:rsidR="001E1CF3" w:rsidRPr="00433D26" w:rsidRDefault="001E1CF3" w:rsidP="001E1CF3">
      <w:pPr>
        <w:autoSpaceDE w:val="0"/>
        <w:autoSpaceDN w:val="0"/>
        <w:adjustRightInd w:val="0"/>
        <w:ind w:left="720"/>
        <w:rPr>
          <w:szCs w:val="24"/>
        </w:rPr>
      </w:pPr>
    </w:p>
    <w:p w14:paraId="598C5D36" w14:textId="1A3E0BD8" w:rsidR="0003062A" w:rsidRDefault="0003062A" w:rsidP="0003062A">
      <w:pPr>
        <w:rPr>
          <w:szCs w:val="24"/>
        </w:rPr>
      </w:pPr>
      <w:r w:rsidRPr="00433D26">
        <w:rPr>
          <w:szCs w:val="24"/>
        </w:rPr>
        <w:t>Pro testimony included</w:t>
      </w:r>
    </w:p>
    <w:p w14:paraId="5959148A" w14:textId="150296D3" w:rsidR="001E1CF3" w:rsidRPr="00433D26" w:rsidRDefault="001E1CF3" w:rsidP="001E1CF3">
      <w:pPr>
        <w:numPr>
          <w:ilvl w:val="0"/>
          <w:numId w:val="32"/>
        </w:numPr>
        <w:rPr>
          <w:szCs w:val="24"/>
        </w:rPr>
      </w:pPr>
      <w:r>
        <w:rPr>
          <w:szCs w:val="24"/>
        </w:rPr>
        <w:t>AAPA BOD stated they were pro to the intent</w:t>
      </w:r>
      <w:r w:rsidR="00A63695">
        <w:rPr>
          <w:szCs w:val="24"/>
        </w:rPr>
        <w:t xml:space="preserve"> but also would be open to an amendment</w:t>
      </w:r>
      <w:r>
        <w:rPr>
          <w:szCs w:val="24"/>
        </w:rPr>
        <w:t>.</w:t>
      </w:r>
    </w:p>
    <w:p w14:paraId="78E0CC36" w14:textId="77777777" w:rsidR="0003062A" w:rsidRPr="00433D26" w:rsidRDefault="0003062A" w:rsidP="0003062A">
      <w:pPr>
        <w:pStyle w:val="BodyText3"/>
        <w:spacing w:after="0"/>
        <w:jc w:val="both"/>
        <w:rPr>
          <w:b/>
          <w:sz w:val="24"/>
          <w:szCs w:val="24"/>
        </w:rPr>
      </w:pPr>
    </w:p>
    <w:p w14:paraId="63072D86" w14:textId="77777777" w:rsidR="00C5246F" w:rsidRDefault="00C5246F" w:rsidP="00C5246F">
      <w:pPr>
        <w:pStyle w:val="BodyText3"/>
        <w:jc w:val="both"/>
        <w:rPr>
          <w:b/>
          <w:sz w:val="24"/>
          <w:szCs w:val="24"/>
        </w:rPr>
      </w:pPr>
      <w:r>
        <w:rPr>
          <w:b/>
          <w:sz w:val="24"/>
          <w:szCs w:val="24"/>
        </w:rPr>
        <w:t xml:space="preserve">Mister Speaker, the committee recommends adoption of Resolution </w:t>
      </w:r>
      <w:r w:rsidR="00635B9C">
        <w:rPr>
          <w:b/>
          <w:sz w:val="24"/>
          <w:szCs w:val="24"/>
        </w:rPr>
        <w:t>2021</w:t>
      </w:r>
      <w:r w:rsidR="00D45D3D">
        <w:rPr>
          <w:b/>
          <w:sz w:val="24"/>
          <w:szCs w:val="24"/>
        </w:rPr>
        <w:t>-</w:t>
      </w:r>
      <w:r w:rsidR="000841B6">
        <w:rPr>
          <w:b/>
          <w:sz w:val="24"/>
          <w:szCs w:val="24"/>
        </w:rPr>
        <w:t>A-06</w:t>
      </w:r>
    </w:p>
    <w:p w14:paraId="1AC18E74" w14:textId="77777777" w:rsidR="0003062A" w:rsidRDefault="0003062A" w:rsidP="006E04D3">
      <w:pPr>
        <w:rPr>
          <w:szCs w:val="24"/>
        </w:rPr>
      </w:pPr>
    </w:p>
    <w:p w14:paraId="0E82A8C6" w14:textId="77777777" w:rsidR="0003062A" w:rsidRPr="00433D26" w:rsidRDefault="0003062A" w:rsidP="0003062A">
      <w:pPr>
        <w:rPr>
          <w:szCs w:val="24"/>
        </w:rPr>
      </w:pPr>
      <w:r w:rsidRPr="00433D26">
        <w:rPr>
          <w:szCs w:val="24"/>
        </w:rPr>
        <w:t xml:space="preserve">The Committee considered testimony on </w:t>
      </w:r>
      <w:r w:rsidR="00635B9C">
        <w:rPr>
          <w:szCs w:val="24"/>
        </w:rPr>
        <w:t>2021</w:t>
      </w:r>
      <w:r w:rsidR="00D45D3D">
        <w:rPr>
          <w:szCs w:val="24"/>
        </w:rPr>
        <w:t>-A-</w:t>
      </w:r>
      <w:r>
        <w:rPr>
          <w:szCs w:val="24"/>
        </w:rPr>
        <w:t>0</w:t>
      </w:r>
      <w:r w:rsidR="000841B6">
        <w:rPr>
          <w:szCs w:val="24"/>
        </w:rPr>
        <w:t>8</w:t>
      </w:r>
      <w:r w:rsidRPr="00433D26">
        <w:rPr>
          <w:szCs w:val="24"/>
        </w:rPr>
        <w:t>, the resolved portion of which reads:</w:t>
      </w:r>
    </w:p>
    <w:p w14:paraId="459162FC" w14:textId="77777777" w:rsidR="0003062A" w:rsidRDefault="0003062A" w:rsidP="0003062A">
      <w:pPr>
        <w:autoSpaceDE w:val="0"/>
        <w:autoSpaceDN w:val="0"/>
        <w:adjustRightInd w:val="0"/>
        <w:rPr>
          <w:szCs w:val="24"/>
        </w:rPr>
      </w:pPr>
    </w:p>
    <w:p w14:paraId="758F3A15" w14:textId="77777777" w:rsidR="00333073" w:rsidRPr="00333073" w:rsidRDefault="00333073" w:rsidP="00333073">
      <w:pPr>
        <w:ind w:firstLine="720"/>
        <w:rPr>
          <w:rFonts w:eastAsia="Times New Roman"/>
          <w:color w:val="000000"/>
          <w:szCs w:val="24"/>
        </w:rPr>
      </w:pPr>
      <w:r w:rsidRPr="00333073">
        <w:rPr>
          <w:rFonts w:eastAsia="Times New Roman"/>
          <w:color w:val="000000"/>
          <w:szCs w:val="24"/>
        </w:rPr>
        <w:t>Amend AAPA Bylaws Article III, Section 4 as follows:</w:t>
      </w:r>
    </w:p>
    <w:p w14:paraId="12B41DFC" w14:textId="77777777" w:rsidR="00333073" w:rsidRPr="00333073" w:rsidRDefault="00333073" w:rsidP="00333073">
      <w:pPr>
        <w:ind w:firstLine="720"/>
        <w:rPr>
          <w:rFonts w:eastAsia="Times New Roman"/>
          <w:color w:val="000000"/>
          <w:szCs w:val="24"/>
        </w:rPr>
      </w:pPr>
    </w:p>
    <w:p w14:paraId="22EF04D2" w14:textId="77777777" w:rsidR="00333073" w:rsidRPr="00333073" w:rsidRDefault="00333073" w:rsidP="00333073">
      <w:pPr>
        <w:ind w:left="720"/>
        <w:rPr>
          <w:rFonts w:eastAsia="Times New Roman"/>
          <w:color w:val="000000"/>
          <w:szCs w:val="24"/>
          <w:highlight w:val="yellow"/>
        </w:rPr>
      </w:pPr>
      <w:r w:rsidRPr="00333073">
        <w:rPr>
          <w:rFonts w:eastAsia="Times New Roman"/>
          <w:color w:val="000000"/>
          <w:szCs w:val="24"/>
        </w:rPr>
        <w:t>Section 4:</w:t>
      </w:r>
      <w:r>
        <w:tab/>
      </w:r>
      <w:r w:rsidRPr="00333073">
        <w:rPr>
          <w:rFonts w:eastAsia="Times New Roman"/>
          <w:color w:val="000000"/>
          <w:szCs w:val="24"/>
          <w:u w:val="single"/>
        </w:rPr>
        <w:t>Student Members</w:t>
      </w:r>
      <w:r w:rsidRPr="00333073">
        <w:rPr>
          <w:rFonts w:eastAsia="Times New Roman"/>
          <w:color w:val="000000"/>
          <w:szCs w:val="24"/>
        </w:rPr>
        <w:t xml:space="preserve">. A student member is an individual who is enrolled in an ARC-PA or successor agency approved PA program. </w:t>
      </w:r>
      <w:r w:rsidRPr="00333073">
        <w:rPr>
          <w:rFonts w:eastAsia="Times New Roman"/>
          <w:strike/>
          <w:color w:val="000000"/>
          <w:szCs w:val="24"/>
          <w:highlight w:val="yellow"/>
        </w:rPr>
        <w:t>Except</w:t>
      </w:r>
      <w:r w:rsidRPr="00333073">
        <w:rPr>
          <w:rFonts w:eastAsia="Times New Roman"/>
          <w:color w:val="000000"/>
          <w:szCs w:val="24"/>
          <w:highlight w:val="yellow"/>
        </w:rPr>
        <w:t xml:space="preserve"> STUDENT MEMBERS ARE ONLY ELIGIBLE TO HOLD ELECTED OFFICE IN THE STUDENT ACADEMY OR</w:t>
      </w:r>
      <w:r w:rsidRPr="00333073">
        <w:rPr>
          <w:rFonts w:eastAsia="Times New Roman"/>
          <w:color w:val="000000"/>
          <w:szCs w:val="24"/>
        </w:rPr>
        <w:t xml:space="preserve"> as otherwise provided in these Bylaws</w:t>
      </w:r>
      <w:r w:rsidRPr="00333073">
        <w:rPr>
          <w:rFonts w:eastAsia="Times New Roman"/>
          <w:strike/>
          <w:color w:val="000000"/>
          <w:szCs w:val="24"/>
          <w:highlight w:val="yellow"/>
        </w:rPr>
        <w:t>,</w:t>
      </w:r>
      <w:r w:rsidRPr="00333073">
        <w:rPr>
          <w:rFonts w:eastAsia="Times New Roman"/>
          <w:color w:val="000000"/>
          <w:szCs w:val="24"/>
          <w:highlight w:val="yellow"/>
        </w:rPr>
        <w:t xml:space="preserve">. </w:t>
      </w:r>
      <w:r w:rsidRPr="00333073">
        <w:rPr>
          <w:rFonts w:eastAsia="Times New Roman"/>
          <w:strike/>
          <w:color w:val="000000"/>
          <w:szCs w:val="24"/>
          <w:highlight w:val="yellow"/>
        </w:rPr>
        <w:t>student members shall not be entitled to vote or hold office. Notwithstanding the preceding sentence, one student shall be elected by eligible student members to sit on the Board of Directors and this Student Director shall have all rights and privileges of any other member of such Board.</w:t>
      </w:r>
      <w:r w:rsidRPr="00333073">
        <w:rPr>
          <w:rFonts w:eastAsia="Times New Roman"/>
          <w:color w:val="000000"/>
          <w:szCs w:val="24"/>
          <w:highlight w:val="yellow"/>
        </w:rPr>
        <w:t xml:space="preserve"> CREDENTIALED STUDENT MEMBERS OF THE STUDENT ACADEMY ASSEMBLY OF REPRESENTATIVES, CREDENTIALED STUDENT MEMBERS OF THE HOUSE OF DELEGATES, AND STUDENT MEMBERS OF THE STUDENT BOARD OF DIRECTORS SHALL BE ENTITLED TO VOTE IN AAPA GENERAL ELECTIONS.</w:t>
      </w:r>
    </w:p>
    <w:p w14:paraId="4698AF93" w14:textId="77777777" w:rsidR="00333073" w:rsidRPr="00333073" w:rsidRDefault="00333073" w:rsidP="00333073">
      <w:pPr>
        <w:ind w:left="720"/>
        <w:rPr>
          <w:rFonts w:eastAsia="Times New Roman"/>
          <w:color w:val="000000"/>
          <w:szCs w:val="24"/>
          <w:highlight w:val="yellow"/>
        </w:rPr>
      </w:pPr>
    </w:p>
    <w:p w14:paraId="6A947896" w14:textId="77777777" w:rsidR="00333073" w:rsidRPr="00333073" w:rsidRDefault="00333073" w:rsidP="00333073">
      <w:pPr>
        <w:rPr>
          <w:rFonts w:eastAsia="Times New Roman"/>
          <w:color w:val="000000"/>
          <w:szCs w:val="24"/>
          <w:u w:val="single"/>
        </w:rPr>
      </w:pPr>
      <w:r w:rsidRPr="00333073">
        <w:rPr>
          <w:rFonts w:eastAsia="Times New Roman"/>
          <w:color w:val="000000"/>
          <w:szCs w:val="24"/>
          <w:u w:val="single"/>
        </w:rPr>
        <w:t>Further Resolved</w:t>
      </w:r>
    </w:p>
    <w:p w14:paraId="5CE2F8B1" w14:textId="77777777" w:rsidR="00333073" w:rsidRPr="00333073" w:rsidRDefault="00333073" w:rsidP="00333073">
      <w:pPr>
        <w:ind w:left="1440" w:firstLine="720"/>
        <w:rPr>
          <w:rFonts w:eastAsia="Times New Roman"/>
          <w:color w:val="000000"/>
          <w:szCs w:val="24"/>
        </w:rPr>
      </w:pPr>
    </w:p>
    <w:p w14:paraId="0A6B9537" w14:textId="77777777" w:rsidR="00333073" w:rsidRPr="00333073" w:rsidRDefault="00333073" w:rsidP="00333073">
      <w:pPr>
        <w:ind w:firstLine="720"/>
        <w:rPr>
          <w:rFonts w:eastAsia="Times New Roman"/>
          <w:color w:val="000000"/>
          <w:szCs w:val="24"/>
        </w:rPr>
      </w:pPr>
      <w:r w:rsidRPr="00333073">
        <w:rPr>
          <w:rFonts w:eastAsia="Times New Roman"/>
          <w:color w:val="000000"/>
          <w:szCs w:val="24"/>
        </w:rPr>
        <w:t>Amend Article V, Section 4a. as follows:</w:t>
      </w:r>
    </w:p>
    <w:p w14:paraId="5C481C92" w14:textId="77777777" w:rsidR="00333073" w:rsidRPr="00333073" w:rsidRDefault="00333073" w:rsidP="00333073">
      <w:pPr>
        <w:ind w:firstLine="720"/>
        <w:rPr>
          <w:rFonts w:eastAsia="Times New Roman"/>
          <w:color w:val="000000"/>
          <w:szCs w:val="24"/>
        </w:rPr>
      </w:pPr>
    </w:p>
    <w:p w14:paraId="557CF2B7" w14:textId="77777777" w:rsidR="00333073" w:rsidRPr="00333073" w:rsidRDefault="00333073" w:rsidP="00333073">
      <w:pPr>
        <w:ind w:firstLine="720"/>
        <w:rPr>
          <w:rFonts w:eastAsia="Times New Roman"/>
          <w:color w:val="000000"/>
          <w:szCs w:val="24"/>
        </w:rPr>
      </w:pPr>
      <w:r w:rsidRPr="00333073">
        <w:rPr>
          <w:rFonts w:eastAsia="Times New Roman"/>
          <w:color w:val="000000"/>
          <w:szCs w:val="24"/>
        </w:rPr>
        <w:t xml:space="preserve">Section 4: </w:t>
      </w:r>
      <w:r>
        <w:tab/>
      </w:r>
      <w:r w:rsidRPr="00333073">
        <w:rPr>
          <w:rFonts w:eastAsia="Times New Roman"/>
          <w:color w:val="000000"/>
          <w:szCs w:val="24"/>
          <w:u w:val="single"/>
        </w:rPr>
        <w:t>Student Academy Board of Directors.</w:t>
      </w:r>
      <w:r w:rsidRPr="00333073">
        <w:rPr>
          <w:rFonts w:eastAsia="Times New Roman"/>
          <w:color w:val="000000"/>
          <w:szCs w:val="24"/>
        </w:rPr>
        <w:t xml:space="preserve"> The Student Academy Board of </w:t>
      </w:r>
      <w:r>
        <w:tab/>
      </w:r>
      <w:r w:rsidRPr="00333073">
        <w:rPr>
          <w:rFonts w:eastAsia="Times New Roman"/>
          <w:color w:val="000000"/>
          <w:szCs w:val="24"/>
        </w:rPr>
        <w:t>Directors directs the activities of the Student Academy.</w:t>
      </w:r>
    </w:p>
    <w:p w14:paraId="357842FA" w14:textId="77777777" w:rsidR="00333073" w:rsidRPr="00333073" w:rsidRDefault="00333073" w:rsidP="00333073">
      <w:pPr>
        <w:ind w:left="720" w:firstLine="720"/>
        <w:rPr>
          <w:rFonts w:eastAsia="Times New Roman"/>
          <w:color w:val="000000"/>
          <w:szCs w:val="24"/>
        </w:rPr>
      </w:pPr>
      <w:r w:rsidRPr="00333073">
        <w:rPr>
          <w:rFonts w:eastAsia="Times New Roman"/>
          <w:color w:val="000000"/>
          <w:szCs w:val="24"/>
        </w:rPr>
        <w:t xml:space="preserve">a. The Student Academy President serves on AAPA’s Board of Directors as the </w:t>
      </w:r>
      <w:r>
        <w:tab/>
      </w:r>
      <w:r w:rsidRPr="00333073">
        <w:rPr>
          <w:rFonts w:eastAsia="Times New Roman"/>
          <w:color w:val="000000"/>
          <w:szCs w:val="24"/>
        </w:rPr>
        <w:t xml:space="preserve">Student Director. </w:t>
      </w:r>
      <w:r w:rsidRPr="00333073">
        <w:rPr>
          <w:rFonts w:eastAsia="Times New Roman"/>
          <w:color w:val="000000"/>
          <w:szCs w:val="24"/>
          <w:highlight w:val="yellow"/>
        </w:rPr>
        <w:t xml:space="preserve">THIS STUDENT DIRECTOR SHALL HAVE ALL RIGHTS </w:t>
      </w:r>
      <w:r>
        <w:tab/>
      </w:r>
      <w:r w:rsidRPr="00333073">
        <w:rPr>
          <w:rFonts w:eastAsia="Times New Roman"/>
          <w:color w:val="000000"/>
          <w:szCs w:val="24"/>
          <w:highlight w:val="yellow"/>
        </w:rPr>
        <w:t>AND PRIVILEGES OF ANY OTHER MEMBER OF SUCH BOARD.</w:t>
      </w:r>
    </w:p>
    <w:p w14:paraId="61AE4B42" w14:textId="77777777" w:rsidR="00333073" w:rsidRPr="00333073" w:rsidRDefault="00333073" w:rsidP="00333073">
      <w:pPr>
        <w:ind w:left="720" w:firstLine="720"/>
        <w:rPr>
          <w:rFonts w:eastAsia="Times New Roman"/>
          <w:color w:val="000000"/>
          <w:szCs w:val="24"/>
          <w:highlight w:val="yellow"/>
        </w:rPr>
      </w:pPr>
    </w:p>
    <w:p w14:paraId="768A0607" w14:textId="77777777" w:rsidR="00333073" w:rsidRPr="00333073" w:rsidRDefault="00333073" w:rsidP="00333073">
      <w:pPr>
        <w:rPr>
          <w:rFonts w:eastAsia="Times New Roman"/>
          <w:color w:val="000000"/>
          <w:szCs w:val="24"/>
          <w:u w:val="single"/>
        </w:rPr>
      </w:pPr>
      <w:r w:rsidRPr="00333073">
        <w:rPr>
          <w:rFonts w:eastAsia="Times New Roman"/>
          <w:color w:val="000000"/>
          <w:szCs w:val="24"/>
          <w:u w:val="single"/>
        </w:rPr>
        <w:t>Further Resolved</w:t>
      </w:r>
    </w:p>
    <w:p w14:paraId="28163FB1" w14:textId="77777777" w:rsidR="00333073" w:rsidRPr="00333073" w:rsidRDefault="00333073" w:rsidP="00333073">
      <w:pPr>
        <w:ind w:left="1440" w:firstLine="720"/>
        <w:rPr>
          <w:rFonts w:eastAsia="Times New Roman"/>
          <w:color w:val="000000"/>
          <w:szCs w:val="24"/>
        </w:rPr>
      </w:pPr>
    </w:p>
    <w:p w14:paraId="78963A98" w14:textId="77777777" w:rsidR="00333073" w:rsidRPr="00333073" w:rsidRDefault="00333073" w:rsidP="00333073">
      <w:pPr>
        <w:ind w:firstLine="720"/>
        <w:rPr>
          <w:rFonts w:eastAsia="Times New Roman"/>
          <w:color w:val="000000"/>
          <w:szCs w:val="24"/>
        </w:rPr>
      </w:pPr>
      <w:r w:rsidRPr="00333073">
        <w:rPr>
          <w:rFonts w:eastAsia="Times New Roman"/>
          <w:color w:val="000000"/>
          <w:szCs w:val="24"/>
        </w:rPr>
        <w:t xml:space="preserve">Amend AAPA Bylaws Article XIII, Section 5a as follows: </w:t>
      </w:r>
    </w:p>
    <w:p w14:paraId="3652DC7E" w14:textId="77777777" w:rsidR="00333073" w:rsidRPr="00333073" w:rsidRDefault="00333073" w:rsidP="00333073">
      <w:pPr>
        <w:ind w:firstLine="720"/>
        <w:rPr>
          <w:rFonts w:eastAsia="Times New Roman"/>
          <w:color w:val="000000"/>
          <w:szCs w:val="24"/>
        </w:rPr>
      </w:pPr>
    </w:p>
    <w:p w14:paraId="23E1B09B" w14:textId="77777777" w:rsidR="00333073" w:rsidRPr="00333073" w:rsidRDefault="00333073" w:rsidP="00333073">
      <w:pPr>
        <w:ind w:left="720"/>
        <w:rPr>
          <w:rFonts w:eastAsia="Times New Roman"/>
          <w:color w:val="000000"/>
          <w:szCs w:val="24"/>
        </w:rPr>
      </w:pPr>
      <w:r w:rsidRPr="00333073">
        <w:rPr>
          <w:rFonts w:eastAsia="Times New Roman"/>
          <w:color w:val="000000"/>
          <w:szCs w:val="24"/>
        </w:rPr>
        <w:t>Section 5:</w:t>
      </w:r>
      <w:r>
        <w:tab/>
      </w:r>
      <w:r w:rsidRPr="00333073">
        <w:rPr>
          <w:rFonts w:eastAsia="Times New Roman"/>
          <w:color w:val="000000"/>
          <w:szCs w:val="24"/>
          <w:u w:val="single"/>
        </w:rPr>
        <w:t>Eligible Voters.</w:t>
      </w:r>
      <w:r w:rsidRPr="00333073">
        <w:rPr>
          <w:rFonts w:eastAsia="Times New Roman"/>
          <w:color w:val="000000"/>
          <w:szCs w:val="24"/>
        </w:rPr>
        <w:t xml:space="preserve"> </w:t>
      </w:r>
    </w:p>
    <w:p w14:paraId="2440F431" w14:textId="77777777" w:rsidR="00D56776" w:rsidRDefault="00333073" w:rsidP="00333073">
      <w:pPr>
        <w:autoSpaceDE w:val="0"/>
        <w:autoSpaceDN w:val="0"/>
        <w:adjustRightInd w:val="0"/>
        <w:ind w:left="720"/>
        <w:rPr>
          <w:szCs w:val="24"/>
        </w:rPr>
      </w:pPr>
      <w:r w:rsidRPr="00333073">
        <w:rPr>
          <w:rFonts w:eastAsia="Times New Roman"/>
          <w:color w:val="000000"/>
          <w:szCs w:val="24"/>
        </w:rPr>
        <w:t>a. Eligible voters for President-elect, Secretary-Treasurer, and Directors-at-large are fellow members</w:t>
      </w:r>
      <w:r w:rsidRPr="00333073">
        <w:rPr>
          <w:rFonts w:eastAsia="Times New Roman"/>
          <w:strike/>
          <w:color w:val="000000"/>
          <w:szCs w:val="24"/>
          <w:highlight w:val="yellow"/>
        </w:rPr>
        <w:t>.</w:t>
      </w:r>
      <w:r w:rsidRPr="00333073">
        <w:rPr>
          <w:rFonts w:eastAsia="Times New Roman"/>
          <w:color w:val="000000"/>
          <w:szCs w:val="24"/>
          <w:highlight w:val="yellow"/>
        </w:rPr>
        <w:t>, CREDENTIALED STUDENT MEMBERS OF THE STUDENT ACADEMY ASSEMBLY OF REPRESENTATIVES, CREDENTIALED STUDENT MEMBERS OF THE HOUSE OF DELEGATES, AND STUDENT MEMBERS OF THE STUDENT BOARD OF DIRECTORS.</w:t>
      </w:r>
    </w:p>
    <w:p w14:paraId="6AE4B305" w14:textId="77777777" w:rsidR="00333073" w:rsidRDefault="00333073" w:rsidP="0003062A">
      <w:pPr>
        <w:autoSpaceDE w:val="0"/>
        <w:autoSpaceDN w:val="0"/>
        <w:adjustRightInd w:val="0"/>
        <w:rPr>
          <w:szCs w:val="24"/>
        </w:rPr>
      </w:pPr>
    </w:p>
    <w:p w14:paraId="62B4C1FF" w14:textId="0BE7EF3E" w:rsidR="0003062A" w:rsidRPr="004871CB" w:rsidRDefault="0003062A" w:rsidP="004871CB">
      <w:pPr>
        <w:autoSpaceDE w:val="0"/>
        <w:autoSpaceDN w:val="0"/>
        <w:adjustRightInd w:val="0"/>
        <w:rPr>
          <w:szCs w:val="24"/>
        </w:rPr>
      </w:pPr>
      <w:r w:rsidRPr="00433D26">
        <w:rPr>
          <w:szCs w:val="24"/>
        </w:rPr>
        <w:t>Con testimony include</w:t>
      </w:r>
      <w:r w:rsidR="004871CB">
        <w:rPr>
          <w:szCs w:val="24"/>
        </w:rPr>
        <w:t>d</w:t>
      </w:r>
    </w:p>
    <w:p w14:paraId="375C1B84" w14:textId="5C8DAA1E" w:rsidR="005A7694" w:rsidRPr="004871CB" w:rsidRDefault="005A7694" w:rsidP="005A7694">
      <w:pPr>
        <w:pStyle w:val="ListParagraph"/>
        <w:numPr>
          <w:ilvl w:val="0"/>
          <w:numId w:val="32"/>
        </w:numPr>
        <w:autoSpaceDE w:val="0"/>
        <w:autoSpaceDN w:val="0"/>
        <w:adjustRightInd w:val="0"/>
        <w:rPr>
          <w:rFonts w:ascii="Times" w:hAnsi="Times"/>
          <w:sz w:val="24"/>
          <w:szCs w:val="24"/>
        </w:rPr>
      </w:pPr>
      <w:r w:rsidRPr="004871CB">
        <w:rPr>
          <w:rFonts w:ascii="Times" w:hAnsi="Times"/>
          <w:sz w:val="24"/>
          <w:szCs w:val="24"/>
        </w:rPr>
        <w:t>There were multiple requests</w:t>
      </w:r>
      <w:r w:rsidR="002C51C1">
        <w:rPr>
          <w:rFonts w:ascii="Times" w:hAnsi="Times"/>
          <w:sz w:val="24"/>
          <w:szCs w:val="24"/>
        </w:rPr>
        <w:t xml:space="preserve">, including </w:t>
      </w:r>
      <w:r w:rsidR="00363524">
        <w:rPr>
          <w:rFonts w:ascii="Times" w:hAnsi="Times"/>
          <w:sz w:val="24"/>
          <w:szCs w:val="24"/>
        </w:rPr>
        <w:t xml:space="preserve">from </w:t>
      </w:r>
      <w:r w:rsidR="002C51C1">
        <w:rPr>
          <w:rFonts w:ascii="Times" w:hAnsi="Times"/>
          <w:sz w:val="24"/>
          <w:szCs w:val="24"/>
        </w:rPr>
        <w:t>the BOD,</w:t>
      </w:r>
      <w:r w:rsidRPr="004871CB">
        <w:rPr>
          <w:rFonts w:ascii="Times" w:hAnsi="Times"/>
          <w:sz w:val="24"/>
          <w:szCs w:val="24"/>
        </w:rPr>
        <w:t xml:space="preserve"> to send this resolution to a task force for further review and action.</w:t>
      </w:r>
    </w:p>
    <w:p w14:paraId="6BEB2325" w14:textId="66D8E99D" w:rsidR="005A7694" w:rsidRPr="004871CB" w:rsidRDefault="005A7694" w:rsidP="005A7694">
      <w:pPr>
        <w:pStyle w:val="ListParagraph"/>
        <w:numPr>
          <w:ilvl w:val="0"/>
          <w:numId w:val="32"/>
        </w:numPr>
        <w:autoSpaceDE w:val="0"/>
        <w:autoSpaceDN w:val="0"/>
        <w:adjustRightInd w:val="0"/>
        <w:rPr>
          <w:rFonts w:ascii="Times" w:hAnsi="Times"/>
          <w:sz w:val="24"/>
          <w:szCs w:val="24"/>
        </w:rPr>
      </w:pPr>
      <w:r w:rsidRPr="004871CB">
        <w:rPr>
          <w:rFonts w:ascii="Times" w:hAnsi="Times"/>
          <w:sz w:val="24"/>
          <w:szCs w:val="24"/>
        </w:rPr>
        <w:t xml:space="preserve">Expert testimony was given that other </w:t>
      </w:r>
      <w:r w:rsidR="003D7340">
        <w:rPr>
          <w:rFonts w:ascii="Times" w:hAnsi="Times"/>
          <w:sz w:val="24"/>
          <w:szCs w:val="24"/>
        </w:rPr>
        <w:t>b</w:t>
      </w:r>
      <w:r w:rsidRPr="004871CB">
        <w:rPr>
          <w:rFonts w:ascii="Times" w:hAnsi="Times"/>
          <w:sz w:val="24"/>
          <w:szCs w:val="24"/>
        </w:rPr>
        <w:t>ylaw changes would be required in order to be in compliance with this resolution.</w:t>
      </w:r>
    </w:p>
    <w:p w14:paraId="61E1A544" w14:textId="669811DD" w:rsidR="00FF049C" w:rsidRPr="004871CB" w:rsidRDefault="00942D5B" w:rsidP="00FF049C">
      <w:pPr>
        <w:pStyle w:val="ListParagraph"/>
        <w:numPr>
          <w:ilvl w:val="0"/>
          <w:numId w:val="32"/>
        </w:numPr>
        <w:autoSpaceDE w:val="0"/>
        <w:autoSpaceDN w:val="0"/>
        <w:adjustRightInd w:val="0"/>
        <w:rPr>
          <w:rFonts w:ascii="Times" w:hAnsi="Times"/>
          <w:sz w:val="24"/>
          <w:szCs w:val="24"/>
        </w:rPr>
      </w:pPr>
      <w:r>
        <w:rPr>
          <w:rFonts w:ascii="Times" w:hAnsi="Times"/>
          <w:sz w:val="24"/>
          <w:szCs w:val="24"/>
        </w:rPr>
        <w:t xml:space="preserve">There may be </w:t>
      </w:r>
      <w:r w:rsidR="00FF049C" w:rsidRPr="004871CB">
        <w:rPr>
          <w:rFonts w:ascii="Times" w:hAnsi="Times"/>
          <w:sz w:val="24"/>
          <w:szCs w:val="24"/>
        </w:rPr>
        <w:t>potential for und</w:t>
      </w:r>
      <w:r w:rsidR="003823B0">
        <w:rPr>
          <w:rFonts w:ascii="Times" w:hAnsi="Times"/>
          <w:sz w:val="24"/>
          <w:szCs w:val="24"/>
        </w:rPr>
        <w:t>ue</w:t>
      </w:r>
      <w:r w:rsidR="00FF049C" w:rsidRPr="004871CB">
        <w:rPr>
          <w:rFonts w:ascii="Times" w:hAnsi="Times"/>
          <w:sz w:val="24"/>
          <w:szCs w:val="24"/>
        </w:rPr>
        <w:t xml:space="preserve"> influence </w:t>
      </w:r>
      <w:r w:rsidR="002C11DB">
        <w:rPr>
          <w:rFonts w:ascii="Times" w:hAnsi="Times"/>
          <w:sz w:val="24"/>
          <w:szCs w:val="24"/>
        </w:rPr>
        <w:t xml:space="preserve">on student votes </w:t>
      </w:r>
      <w:r w:rsidR="00FF049C" w:rsidRPr="004871CB">
        <w:rPr>
          <w:rFonts w:ascii="Times" w:hAnsi="Times"/>
          <w:sz w:val="24"/>
          <w:szCs w:val="24"/>
        </w:rPr>
        <w:t>from outside sources.</w:t>
      </w:r>
    </w:p>
    <w:p w14:paraId="1FF9C997" w14:textId="75BB32E4" w:rsidR="00563D0C" w:rsidRPr="004871CB" w:rsidRDefault="00753B63" w:rsidP="00FF049C">
      <w:pPr>
        <w:pStyle w:val="ListParagraph"/>
        <w:numPr>
          <w:ilvl w:val="0"/>
          <w:numId w:val="32"/>
        </w:numPr>
        <w:autoSpaceDE w:val="0"/>
        <w:autoSpaceDN w:val="0"/>
        <w:adjustRightInd w:val="0"/>
        <w:rPr>
          <w:rFonts w:ascii="Times" w:hAnsi="Times"/>
          <w:sz w:val="24"/>
          <w:szCs w:val="24"/>
        </w:rPr>
      </w:pPr>
      <w:r>
        <w:rPr>
          <w:rFonts w:ascii="Times" w:hAnsi="Times"/>
          <w:sz w:val="24"/>
          <w:szCs w:val="24"/>
        </w:rPr>
        <w:t xml:space="preserve">Fellows </w:t>
      </w:r>
      <w:r w:rsidR="00CB6ADE">
        <w:rPr>
          <w:rFonts w:ascii="Times" w:hAnsi="Times"/>
          <w:sz w:val="24"/>
          <w:szCs w:val="24"/>
        </w:rPr>
        <w:t xml:space="preserve">may </w:t>
      </w:r>
      <w:r>
        <w:rPr>
          <w:rFonts w:ascii="Times" w:hAnsi="Times"/>
          <w:sz w:val="24"/>
          <w:szCs w:val="24"/>
        </w:rPr>
        <w:t xml:space="preserve">have more experience understanding </w:t>
      </w:r>
      <w:r w:rsidR="004F0415">
        <w:rPr>
          <w:rFonts w:ascii="Times" w:hAnsi="Times"/>
          <w:sz w:val="24"/>
          <w:szCs w:val="24"/>
        </w:rPr>
        <w:t xml:space="preserve">the issues affecting the </w:t>
      </w:r>
      <w:r w:rsidR="00CB674B">
        <w:rPr>
          <w:rFonts w:ascii="Times" w:hAnsi="Times"/>
          <w:sz w:val="24"/>
          <w:szCs w:val="24"/>
        </w:rPr>
        <w:t xml:space="preserve">PA </w:t>
      </w:r>
      <w:r>
        <w:rPr>
          <w:rFonts w:ascii="Times" w:hAnsi="Times"/>
          <w:sz w:val="24"/>
          <w:szCs w:val="24"/>
        </w:rPr>
        <w:t>profession.</w:t>
      </w:r>
    </w:p>
    <w:p w14:paraId="2C40E7E1" w14:textId="3111A5CA" w:rsidR="003821EF" w:rsidRDefault="00E168F8" w:rsidP="00FF049C">
      <w:pPr>
        <w:pStyle w:val="ListParagraph"/>
        <w:numPr>
          <w:ilvl w:val="0"/>
          <w:numId w:val="32"/>
        </w:numPr>
        <w:autoSpaceDE w:val="0"/>
        <w:autoSpaceDN w:val="0"/>
        <w:adjustRightInd w:val="0"/>
        <w:rPr>
          <w:rFonts w:ascii="Times" w:hAnsi="Times"/>
          <w:sz w:val="24"/>
          <w:szCs w:val="24"/>
        </w:rPr>
      </w:pPr>
      <w:r w:rsidRPr="004871CB">
        <w:rPr>
          <w:rFonts w:ascii="Times" w:hAnsi="Times"/>
          <w:sz w:val="24"/>
          <w:szCs w:val="24"/>
        </w:rPr>
        <w:t>T</w:t>
      </w:r>
      <w:r w:rsidR="003821EF" w:rsidRPr="004871CB">
        <w:rPr>
          <w:rFonts w:ascii="Times" w:hAnsi="Times"/>
          <w:sz w:val="24"/>
          <w:szCs w:val="24"/>
        </w:rPr>
        <w:t xml:space="preserve">he benefits </w:t>
      </w:r>
      <w:r w:rsidRPr="004871CB">
        <w:rPr>
          <w:rFonts w:ascii="Times" w:hAnsi="Times"/>
          <w:sz w:val="24"/>
          <w:szCs w:val="24"/>
        </w:rPr>
        <w:t>of</w:t>
      </w:r>
      <w:r w:rsidR="003821EF" w:rsidRPr="004871CB">
        <w:rPr>
          <w:rFonts w:ascii="Times" w:hAnsi="Times"/>
          <w:sz w:val="24"/>
          <w:szCs w:val="24"/>
        </w:rPr>
        <w:t xml:space="preserve"> the fellow membership</w:t>
      </w:r>
      <w:r w:rsidRPr="004871CB">
        <w:rPr>
          <w:rFonts w:ascii="Times" w:hAnsi="Times"/>
          <w:sz w:val="24"/>
          <w:szCs w:val="24"/>
        </w:rPr>
        <w:t xml:space="preserve"> category may be minimized</w:t>
      </w:r>
      <w:r w:rsidR="003821EF" w:rsidRPr="004871CB">
        <w:rPr>
          <w:rFonts w:ascii="Times" w:hAnsi="Times"/>
          <w:sz w:val="24"/>
          <w:szCs w:val="24"/>
        </w:rPr>
        <w:t>.</w:t>
      </w:r>
    </w:p>
    <w:p w14:paraId="0D120476" w14:textId="2EC442F6" w:rsidR="00D5285D" w:rsidRPr="004871CB" w:rsidRDefault="00911F13" w:rsidP="00FF049C">
      <w:pPr>
        <w:pStyle w:val="ListParagraph"/>
        <w:numPr>
          <w:ilvl w:val="0"/>
          <w:numId w:val="32"/>
        </w:numPr>
        <w:autoSpaceDE w:val="0"/>
        <w:autoSpaceDN w:val="0"/>
        <w:adjustRightInd w:val="0"/>
        <w:rPr>
          <w:rFonts w:ascii="Times" w:hAnsi="Times"/>
          <w:sz w:val="24"/>
          <w:szCs w:val="24"/>
        </w:rPr>
      </w:pPr>
      <w:r>
        <w:rPr>
          <w:rFonts w:ascii="Times" w:hAnsi="Times"/>
          <w:sz w:val="24"/>
          <w:szCs w:val="24"/>
        </w:rPr>
        <w:t>Due to the</w:t>
      </w:r>
      <w:r w:rsidR="00C21847">
        <w:rPr>
          <w:rFonts w:ascii="Times" w:hAnsi="Times"/>
          <w:sz w:val="24"/>
          <w:szCs w:val="24"/>
        </w:rPr>
        <w:t xml:space="preserve"> </w:t>
      </w:r>
      <w:r w:rsidR="004F4F85">
        <w:rPr>
          <w:rFonts w:ascii="Times" w:hAnsi="Times"/>
          <w:sz w:val="24"/>
          <w:szCs w:val="24"/>
        </w:rPr>
        <w:t xml:space="preserve">growth </w:t>
      </w:r>
      <w:r w:rsidR="00F878DB">
        <w:rPr>
          <w:rFonts w:ascii="Times" w:hAnsi="Times"/>
          <w:sz w:val="24"/>
          <w:szCs w:val="24"/>
        </w:rPr>
        <w:t>of PA programs</w:t>
      </w:r>
      <w:r>
        <w:rPr>
          <w:rFonts w:ascii="Times" w:hAnsi="Times"/>
          <w:sz w:val="24"/>
          <w:szCs w:val="24"/>
        </w:rPr>
        <w:t xml:space="preserve">, </w:t>
      </w:r>
      <w:r w:rsidR="00F878DB">
        <w:rPr>
          <w:rFonts w:ascii="Times" w:hAnsi="Times"/>
          <w:sz w:val="24"/>
          <w:szCs w:val="24"/>
        </w:rPr>
        <w:t xml:space="preserve">the </w:t>
      </w:r>
      <w:r w:rsidR="003343ED">
        <w:rPr>
          <w:rFonts w:ascii="Times" w:hAnsi="Times"/>
          <w:sz w:val="24"/>
          <w:szCs w:val="24"/>
        </w:rPr>
        <w:t>number</w:t>
      </w:r>
      <w:r w:rsidR="00F878DB">
        <w:rPr>
          <w:rFonts w:ascii="Times" w:hAnsi="Times"/>
          <w:sz w:val="24"/>
          <w:szCs w:val="24"/>
        </w:rPr>
        <w:t xml:space="preserve"> of voting PA students</w:t>
      </w:r>
      <w:r w:rsidR="006D0DD0">
        <w:rPr>
          <w:rFonts w:ascii="Times" w:hAnsi="Times"/>
          <w:sz w:val="24"/>
          <w:szCs w:val="24"/>
        </w:rPr>
        <w:t xml:space="preserve"> will continue to grow at a rapid pace</w:t>
      </w:r>
      <w:r w:rsidR="00637407">
        <w:rPr>
          <w:rFonts w:ascii="Times" w:hAnsi="Times"/>
          <w:sz w:val="24"/>
          <w:szCs w:val="24"/>
        </w:rPr>
        <w:t xml:space="preserve"> through apportioned delegates and AOR </w:t>
      </w:r>
      <w:r w:rsidR="00857EC6">
        <w:rPr>
          <w:rFonts w:ascii="Times" w:hAnsi="Times"/>
          <w:sz w:val="24"/>
          <w:szCs w:val="24"/>
        </w:rPr>
        <w:t>representatives</w:t>
      </w:r>
      <w:r w:rsidR="00AA2291">
        <w:rPr>
          <w:rFonts w:ascii="Times" w:hAnsi="Times"/>
          <w:sz w:val="24"/>
          <w:szCs w:val="24"/>
        </w:rPr>
        <w:t>.</w:t>
      </w:r>
    </w:p>
    <w:p w14:paraId="4B834527" w14:textId="39D24DE2" w:rsidR="0003062A" w:rsidRPr="00E54201" w:rsidRDefault="0003062A" w:rsidP="00FF049C">
      <w:pPr>
        <w:pStyle w:val="ListParagraph"/>
        <w:autoSpaceDE w:val="0"/>
        <w:autoSpaceDN w:val="0"/>
        <w:adjustRightInd w:val="0"/>
        <w:rPr>
          <w:szCs w:val="24"/>
        </w:rPr>
      </w:pPr>
    </w:p>
    <w:p w14:paraId="0600CA21" w14:textId="1594B8ED" w:rsidR="0003062A" w:rsidRDefault="0003062A" w:rsidP="0003062A">
      <w:pPr>
        <w:rPr>
          <w:szCs w:val="24"/>
        </w:rPr>
      </w:pPr>
      <w:r w:rsidRPr="00433D26">
        <w:rPr>
          <w:szCs w:val="24"/>
        </w:rPr>
        <w:t>Pro testimony included</w:t>
      </w:r>
    </w:p>
    <w:p w14:paraId="05872768" w14:textId="19D94AF0" w:rsidR="00E54201" w:rsidRPr="0098411A" w:rsidRDefault="00C34796" w:rsidP="00E54201">
      <w:pPr>
        <w:pStyle w:val="ListParagraph"/>
        <w:numPr>
          <w:ilvl w:val="0"/>
          <w:numId w:val="32"/>
        </w:numPr>
        <w:rPr>
          <w:rFonts w:ascii="Times New Roman" w:hAnsi="Times New Roman"/>
          <w:sz w:val="24"/>
          <w:szCs w:val="24"/>
        </w:rPr>
      </w:pPr>
      <w:r>
        <w:rPr>
          <w:rFonts w:ascii="Times New Roman" w:hAnsi="Times New Roman"/>
          <w:sz w:val="24"/>
          <w:szCs w:val="24"/>
        </w:rPr>
        <w:t>This improves</w:t>
      </w:r>
      <w:r w:rsidR="00D3671F">
        <w:rPr>
          <w:rFonts w:ascii="Times New Roman" w:hAnsi="Times New Roman"/>
          <w:sz w:val="24"/>
          <w:szCs w:val="24"/>
        </w:rPr>
        <w:t xml:space="preserve"> the</w:t>
      </w:r>
      <w:r w:rsidR="00941993" w:rsidRPr="0098411A">
        <w:rPr>
          <w:rFonts w:ascii="Times New Roman" w:hAnsi="Times New Roman"/>
          <w:sz w:val="24"/>
          <w:szCs w:val="24"/>
        </w:rPr>
        <w:t xml:space="preserve"> rep</w:t>
      </w:r>
      <w:r w:rsidR="00A6104A" w:rsidRPr="0098411A">
        <w:rPr>
          <w:rFonts w:ascii="Times New Roman" w:hAnsi="Times New Roman"/>
          <w:sz w:val="24"/>
          <w:szCs w:val="24"/>
        </w:rPr>
        <w:t xml:space="preserve">resentation </w:t>
      </w:r>
      <w:r w:rsidR="00D3671F">
        <w:rPr>
          <w:rFonts w:ascii="Times New Roman" w:hAnsi="Times New Roman"/>
          <w:sz w:val="24"/>
          <w:szCs w:val="24"/>
        </w:rPr>
        <w:t>of</w:t>
      </w:r>
      <w:r w:rsidR="00A6104A" w:rsidRPr="0098411A">
        <w:rPr>
          <w:rFonts w:ascii="Times New Roman" w:hAnsi="Times New Roman"/>
          <w:sz w:val="24"/>
          <w:szCs w:val="24"/>
        </w:rPr>
        <w:t xml:space="preserve"> student</w:t>
      </w:r>
      <w:r w:rsidR="00D3671F">
        <w:rPr>
          <w:rFonts w:ascii="Times New Roman" w:hAnsi="Times New Roman"/>
          <w:sz w:val="24"/>
          <w:szCs w:val="24"/>
        </w:rPr>
        <w:t>s</w:t>
      </w:r>
      <w:r w:rsidR="00A6104A" w:rsidRPr="0098411A">
        <w:rPr>
          <w:rFonts w:ascii="Times New Roman" w:hAnsi="Times New Roman"/>
          <w:sz w:val="24"/>
          <w:szCs w:val="24"/>
        </w:rPr>
        <w:t xml:space="preserve"> and increases </w:t>
      </w:r>
      <w:r w:rsidR="00CC6346">
        <w:rPr>
          <w:rFonts w:ascii="Times New Roman" w:hAnsi="Times New Roman"/>
          <w:sz w:val="24"/>
          <w:szCs w:val="24"/>
        </w:rPr>
        <w:t xml:space="preserve">their </w:t>
      </w:r>
      <w:r w:rsidR="00A6104A" w:rsidRPr="0098411A">
        <w:rPr>
          <w:rFonts w:ascii="Times New Roman" w:hAnsi="Times New Roman"/>
          <w:sz w:val="24"/>
          <w:szCs w:val="24"/>
        </w:rPr>
        <w:t>value.</w:t>
      </w:r>
    </w:p>
    <w:p w14:paraId="26C323E5" w14:textId="52C03EDE" w:rsidR="00A6104A" w:rsidRPr="0098411A" w:rsidRDefault="00CE56CF" w:rsidP="00E54201">
      <w:pPr>
        <w:pStyle w:val="ListParagraph"/>
        <w:numPr>
          <w:ilvl w:val="0"/>
          <w:numId w:val="32"/>
        </w:numPr>
        <w:rPr>
          <w:rFonts w:ascii="Times New Roman" w:hAnsi="Times New Roman"/>
          <w:sz w:val="24"/>
          <w:szCs w:val="24"/>
        </w:rPr>
      </w:pPr>
      <w:r>
        <w:rPr>
          <w:rFonts w:ascii="Times New Roman" w:hAnsi="Times New Roman"/>
          <w:sz w:val="24"/>
          <w:szCs w:val="24"/>
        </w:rPr>
        <w:t>This e</w:t>
      </w:r>
      <w:r w:rsidR="004B4081">
        <w:rPr>
          <w:rFonts w:ascii="Times New Roman" w:hAnsi="Times New Roman"/>
          <w:sz w:val="24"/>
          <w:szCs w:val="24"/>
        </w:rPr>
        <w:t>ncourages</w:t>
      </w:r>
      <w:r w:rsidR="00447107" w:rsidRPr="0098411A">
        <w:rPr>
          <w:rFonts w:ascii="Times New Roman" w:hAnsi="Times New Roman"/>
          <w:sz w:val="24"/>
          <w:szCs w:val="24"/>
        </w:rPr>
        <w:t xml:space="preserve"> early involvement</w:t>
      </w:r>
      <w:r>
        <w:rPr>
          <w:rFonts w:ascii="Times New Roman" w:hAnsi="Times New Roman"/>
          <w:sz w:val="24"/>
          <w:szCs w:val="24"/>
        </w:rPr>
        <w:t xml:space="preserve">, </w:t>
      </w:r>
      <w:r w:rsidR="00654DDC">
        <w:rPr>
          <w:rFonts w:ascii="Times New Roman" w:hAnsi="Times New Roman"/>
          <w:sz w:val="24"/>
          <w:szCs w:val="24"/>
        </w:rPr>
        <w:t>fosters</w:t>
      </w:r>
      <w:r w:rsidR="00447107" w:rsidRPr="0098411A">
        <w:rPr>
          <w:rFonts w:ascii="Times New Roman" w:hAnsi="Times New Roman"/>
          <w:sz w:val="24"/>
          <w:szCs w:val="24"/>
        </w:rPr>
        <w:t xml:space="preserve"> leadership skills and </w:t>
      </w:r>
      <w:r w:rsidR="00370A04">
        <w:rPr>
          <w:rFonts w:ascii="Times New Roman" w:hAnsi="Times New Roman"/>
          <w:sz w:val="24"/>
          <w:szCs w:val="24"/>
        </w:rPr>
        <w:t xml:space="preserve">expands </w:t>
      </w:r>
      <w:r w:rsidR="00447107" w:rsidRPr="0098411A">
        <w:rPr>
          <w:rFonts w:ascii="Times New Roman" w:hAnsi="Times New Roman"/>
          <w:sz w:val="24"/>
          <w:szCs w:val="24"/>
        </w:rPr>
        <w:t>opportunities</w:t>
      </w:r>
      <w:r w:rsidR="00370A04">
        <w:rPr>
          <w:rFonts w:ascii="Times New Roman" w:hAnsi="Times New Roman"/>
          <w:sz w:val="24"/>
          <w:szCs w:val="24"/>
        </w:rPr>
        <w:t xml:space="preserve"> for students</w:t>
      </w:r>
      <w:r w:rsidR="00447107" w:rsidRPr="0098411A">
        <w:rPr>
          <w:rFonts w:ascii="Times New Roman" w:hAnsi="Times New Roman"/>
          <w:sz w:val="24"/>
          <w:szCs w:val="24"/>
        </w:rPr>
        <w:t>.</w:t>
      </w:r>
    </w:p>
    <w:p w14:paraId="10EEE0DC" w14:textId="3F3EAD18" w:rsidR="000C07BD" w:rsidRDefault="005527CF" w:rsidP="00E54201">
      <w:pPr>
        <w:pStyle w:val="ListParagraph"/>
        <w:numPr>
          <w:ilvl w:val="0"/>
          <w:numId w:val="32"/>
        </w:numPr>
        <w:rPr>
          <w:rFonts w:ascii="Times New Roman" w:hAnsi="Times New Roman"/>
          <w:sz w:val="24"/>
          <w:szCs w:val="24"/>
        </w:rPr>
      </w:pPr>
      <w:r w:rsidRPr="0098411A">
        <w:rPr>
          <w:rFonts w:ascii="Times New Roman" w:hAnsi="Times New Roman"/>
          <w:sz w:val="24"/>
          <w:szCs w:val="24"/>
        </w:rPr>
        <w:t>25% of the AAPA overall membership are students and th</w:t>
      </w:r>
      <w:r w:rsidR="00446D4F" w:rsidRPr="0098411A">
        <w:rPr>
          <w:rFonts w:ascii="Times New Roman" w:hAnsi="Times New Roman"/>
          <w:sz w:val="24"/>
          <w:szCs w:val="24"/>
        </w:rPr>
        <w:t xml:space="preserve">is resolution </w:t>
      </w:r>
      <w:r w:rsidR="00F70167">
        <w:rPr>
          <w:rFonts w:ascii="Times New Roman" w:hAnsi="Times New Roman"/>
          <w:sz w:val="24"/>
          <w:szCs w:val="24"/>
        </w:rPr>
        <w:t>w</w:t>
      </w:r>
      <w:r w:rsidR="00446D4F" w:rsidRPr="0098411A">
        <w:rPr>
          <w:rFonts w:ascii="Times New Roman" w:hAnsi="Times New Roman"/>
          <w:sz w:val="24"/>
          <w:szCs w:val="24"/>
        </w:rPr>
        <w:t xml:space="preserve">ould </w:t>
      </w:r>
      <w:r w:rsidR="002B1C5E">
        <w:rPr>
          <w:rFonts w:ascii="Times New Roman" w:hAnsi="Times New Roman"/>
          <w:sz w:val="24"/>
          <w:szCs w:val="24"/>
        </w:rPr>
        <w:t>strengthen their</w:t>
      </w:r>
      <w:r w:rsidR="00446D4F" w:rsidRPr="0098411A">
        <w:rPr>
          <w:rFonts w:ascii="Times New Roman" w:hAnsi="Times New Roman"/>
          <w:sz w:val="24"/>
          <w:szCs w:val="24"/>
        </w:rPr>
        <w:t xml:space="preserve"> voice.</w:t>
      </w:r>
    </w:p>
    <w:p w14:paraId="62833693" w14:textId="74393B4A" w:rsidR="00F0692A" w:rsidRDefault="00F0692A" w:rsidP="00F0692A">
      <w:pPr>
        <w:rPr>
          <w:szCs w:val="24"/>
        </w:rPr>
      </w:pPr>
    </w:p>
    <w:p w14:paraId="6721F561" w14:textId="319D1CF3" w:rsidR="001D5337" w:rsidRDefault="001D5337" w:rsidP="001D5337">
      <w:pPr>
        <w:rPr>
          <w:szCs w:val="24"/>
        </w:rPr>
      </w:pPr>
      <w:r>
        <w:rPr>
          <w:szCs w:val="24"/>
        </w:rPr>
        <w:t>The committee considered the complexity of</w:t>
      </w:r>
      <w:r w:rsidR="00F0692A">
        <w:rPr>
          <w:szCs w:val="24"/>
        </w:rPr>
        <w:t xml:space="preserve"> </w:t>
      </w:r>
      <w:r w:rsidR="009F2AF7">
        <w:rPr>
          <w:szCs w:val="24"/>
        </w:rPr>
        <w:t xml:space="preserve">unresolved issues regarding </w:t>
      </w:r>
      <w:r w:rsidR="00BF50A0">
        <w:rPr>
          <w:szCs w:val="24"/>
        </w:rPr>
        <w:t>credentialing</w:t>
      </w:r>
      <w:r w:rsidR="009613E8">
        <w:rPr>
          <w:szCs w:val="24"/>
        </w:rPr>
        <w:t xml:space="preserve"> and voting </w:t>
      </w:r>
      <w:r w:rsidR="009F2AF7">
        <w:rPr>
          <w:szCs w:val="24"/>
        </w:rPr>
        <w:t>procedure</w:t>
      </w:r>
      <w:r w:rsidR="00513FC3">
        <w:rPr>
          <w:szCs w:val="24"/>
        </w:rPr>
        <w:t>s</w:t>
      </w:r>
      <w:r w:rsidR="009613E8">
        <w:rPr>
          <w:szCs w:val="24"/>
        </w:rPr>
        <w:t>, as well as</w:t>
      </w:r>
      <w:r w:rsidR="009F2AF7">
        <w:rPr>
          <w:szCs w:val="24"/>
        </w:rPr>
        <w:t xml:space="preserve"> inconsistenc</w:t>
      </w:r>
      <w:r w:rsidR="009613E8">
        <w:rPr>
          <w:szCs w:val="24"/>
        </w:rPr>
        <w:t>ies</w:t>
      </w:r>
      <w:r w:rsidR="009F2AF7">
        <w:rPr>
          <w:szCs w:val="24"/>
        </w:rPr>
        <w:t xml:space="preserve"> with other bylaws</w:t>
      </w:r>
      <w:r w:rsidR="00513FC3">
        <w:rPr>
          <w:szCs w:val="24"/>
        </w:rPr>
        <w:t>.</w:t>
      </w:r>
    </w:p>
    <w:p w14:paraId="456D4F5B" w14:textId="77777777" w:rsidR="001D5337" w:rsidRDefault="001D5337" w:rsidP="001D5337">
      <w:pPr>
        <w:rPr>
          <w:szCs w:val="24"/>
        </w:rPr>
      </w:pPr>
    </w:p>
    <w:p w14:paraId="0177D179" w14:textId="3CA13DA5" w:rsidR="00C17B40" w:rsidRDefault="00C17B40" w:rsidP="001D5337">
      <w:pPr>
        <w:rPr>
          <w:b/>
          <w:szCs w:val="24"/>
        </w:rPr>
      </w:pPr>
      <w:r>
        <w:rPr>
          <w:b/>
          <w:szCs w:val="24"/>
        </w:rPr>
        <w:t>Mister Speaker, I move that Resolution 2021-A-0</w:t>
      </w:r>
      <w:r w:rsidR="00EA478F">
        <w:rPr>
          <w:b/>
          <w:szCs w:val="24"/>
        </w:rPr>
        <w:t>8</w:t>
      </w:r>
      <w:r>
        <w:rPr>
          <w:b/>
          <w:szCs w:val="24"/>
        </w:rPr>
        <w:t xml:space="preserve"> be referred to the appropriate body for its consideration and that its recommendation on this resolution be submitted to the HOD</w:t>
      </w:r>
      <w:r w:rsidR="005B050D">
        <w:rPr>
          <w:b/>
          <w:szCs w:val="24"/>
        </w:rPr>
        <w:t xml:space="preserve"> </w:t>
      </w:r>
      <w:r>
        <w:rPr>
          <w:b/>
          <w:szCs w:val="24"/>
        </w:rPr>
        <w:t xml:space="preserve">by </w:t>
      </w:r>
      <w:r w:rsidR="005B050D">
        <w:rPr>
          <w:b/>
          <w:szCs w:val="24"/>
        </w:rPr>
        <w:t>2022</w:t>
      </w:r>
      <w:r>
        <w:rPr>
          <w:b/>
          <w:szCs w:val="24"/>
        </w:rPr>
        <w:t>.</w:t>
      </w:r>
    </w:p>
    <w:p w14:paraId="73707DAF" w14:textId="77777777" w:rsidR="0003062A" w:rsidRPr="00433D26" w:rsidRDefault="0003062A" w:rsidP="004D221F">
      <w:pPr>
        <w:rPr>
          <w:szCs w:val="24"/>
        </w:rPr>
      </w:pPr>
    </w:p>
    <w:p w14:paraId="3D929E48" w14:textId="77777777" w:rsidR="004D221F" w:rsidRPr="00433D26" w:rsidRDefault="004D221F" w:rsidP="004D221F">
      <w:pPr>
        <w:rPr>
          <w:szCs w:val="24"/>
        </w:rPr>
      </w:pPr>
      <w:r w:rsidRPr="00433D26">
        <w:rPr>
          <w:szCs w:val="24"/>
        </w:rPr>
        <w:t xml:space="preserve">The Committee next considered testimony on </w:t>
      </w:r>
      <w:r w:rsidR="00635B9C">
        <w:rPr>
          <w:szCs w:val="24"/>
        </w:rPr>
        <w:t>2021</w:t>
      </w:r>
      <w:r w:rsidR="00D45D3D">
        <w:rPr>
          <w:szCs w:val="24"/>
        </w:rPr>
        <w:t>-A-</w:t>
      </w:r>
      <w:r w:rsidR="000841B6">
        <w:rPr>
          <w:szCs w:val="24"/>
        </w:rPr>
        <w:t>09</w:t>
      </w:r>
      <w:r w:rsidRPr="00433D26">
        <w:rPr>
          <w:szCs w:val="24"/>
        </w:rPr>
        <w:t>, the resolved portion of which reads:</w:t>
      </w:r>
    </w:p>
    <w:p w14:paraId="3CCF05CD" w14:textId="77777777" w:rsidR="004D221F" w:rsidRDefault="004D221F" w:rsidP="006E04D3">
      <w:pPr>
        <w:rPr>
          <w:szCs w:val="24"/>
        </w:rPr>
      </w:pPr>
    </w:p>
    <w:p w14:paraId="6D1E548C" w14:textId="77777777" w:rsidR="00333073" w:rsidRPr="0047701D" w:rsidRDefault="00333073" w:rsidP="00333073">
      <w:pPr>
        <w:ind w:firstLine="720"/>
        <w:rPr>
          <w:szCs w:val="24"/>
        </w:rPr>
      </w:pPr>
      <w:r w:rsidRPr="0047701D">
        <w:rPr>
          <w:szCs w:val="24"/>
        </w:rPr>
        <w:t>Expire policy HA-2100.2.1.</w:t>
      </w:r>
    </w:p>
    <w:p w14:paraId="3F9E7F36" w14:textId="77777777" w:rsidR="00333073" w:rsidRPr="0047701D" w:rsidRDefault="00333073" w:rsidP="00333073">
      <w:pPr>
        <w:ind w:firstLine="720"/>
        <w:rPr>
          <w:szCs w:val="24"/>
        </w:rPr>
      </w:pPr>
    </w:p>
    <w:p w14:paraId="3E831A4D" w14:textId="77777777" w:rsidR="00333073" w:rsidRDefault="00333073" w:rsidP="00333073">
      <w:pPr>
        <w:ind w:left="720"/>
        <w:rPr>
          <w:szCs w:val="24"/>
        </w:rPr>
      </w:pPr>
      <w:r w:rsidRPr="0047701D">
        <w:rPr>
          <w:szCs w:val="24"/>
        </w:rPr>
        <w:t>The House of Delegates encourages the AAPA Board of Directors to provide face to face opportunities for volunteer PA leaders to conduct business successfully on behalf of the profession.</w:t>
      </w:r>
    </w:p>
    <w:p w14:paraId="4694D417" w14:textId="7419B925" w:rsidR="00F07581" w:rsidRDefault="00F07581" w:rsidP="006E04D3">
      <w:pPr>
        <w:rPr>
          <w:szCs w:val="24"/>
        </w:rPr>
      </w:pPr>
    </w:p>
    <w:p w14:paraId="19E0BFE6" w14:textId="18E735FE" w:rsidR="001E1CF3" w:rsidRDefault="001E1CF3" w:rsidP="001E1CF3">
      <w:pPr>
        <w:numPr>
          <w:ilvl w:val="0"/>
          <w:numId w:val="32"/>
        </w:numPr>
        <w:rPr>
          <w:szCs w:val="24"/>
        </w:rPr>
      </w:pPr>
      <w:r>
        <w:rPr>
          <w:szCs w:val="24"/>
        </w:rPr>
        <w:t xml:space="preserve">For clarification, the reference committee used “in-person” meetings to indicate live environments when referencing testimony, instead of “face-to-face” as this could also imply virtual </w:t>
      </w:r>
      <w:r w:rsidR="00E9269B">
        <w:rPr>
          <w:szCs w:val="24"/>
        </w:rPr>
        <w:t xml:space="preserve">environments </w:t>
      </w:r>
      <w:r>
        <w:rPr>
          <w:szCs w:val="24"/>
        </w:rPr>
        <w:t>which was not the intent of the original policy.</w:t>
      </w:r>
    </w:p>
    <w:p w14:paraId="3360926C" w14:textId="77777777" w:rsidR="001E1CF3" w:rsidRPr="00433D26" w:rsidRDefault="001E1CF3" w:rsidP="001E1CF3">
      <w:pPr>
        <w:ind w:left="720"/>
        <w:rPr>
          <w:szCs w:val="24"/>
        </w:rPr>
      </w:pPr>
    </w:p>
    <w:p w14:paraId="56994135" w14:textId="77777777" w:rsidR="006E04D3" w:rsidRPr="00433D26" w:rsidRDefault="006E04D3" w:rsidP="006E04D3">
      <w:pPr>
        <w:pStyle w:val="BodyText3"/>
        <w:spacing w:after="0"/>
        <w:jc w:val="both"/>
        <w:rPr>
          <w:sz w:val="24"/>
          <w:szCs w:val="24"/>
        </w:rPr>
      </w:pPr>
      <w:r w:rsidRPr="00433D26">
        <w:rPr>
          <w:sz w:val="24"/>
          <w:szCs w:val="24"/>
        </w:rPr>
        <w:t>Con testimony included</w:t>
      </w:r>
    </w:p>
    <w:p w14:paraId="506779B3" w14:textId="7E4B7AE9" w:rsidR="006E04D3" w:rsidRDefault="001E1CF3" w:rsidP="001E1CF3">
      <w:pPr>
        <w:pStyle w:val="BodyText3"/>
        <w:numPr>
          <w:ilvl w:val="0"/>
          <w:numId w:val="32"/>
        </w:numPr>
        <w:spacing w:after="0"/>
        <w:jc w:val="both"/>
        <w:rPr>
          <w:sz w:val="24"/>
          <w:szCs w:val="24"/>
        </w:rPr>
      </w:pPr>
      <w:r>
        <w:rPr>
          <w:sz w:val="24"/>
          <w:szCs w:val="24"/>
        </w:rPr>
        <w:t xml:space="preserve">Many individuals testified that in-person meetings have value as they provide opportunities not available in the virtual setting.  Examples: </w:t>
      </w:r>
      <w:r w:rsidR="00CE1D4D">
        <w:rPr>
          <w:sz w:val="24"/>
          <w:szCs w:val="24"/>
        </w:rPr>
        <w:t>B</w:t>
      </w:r>
      <w:r>
        <w:rPr>
          <w:sz w:val="24"/>
          <w:szCs w:val="24"/>
        </w:rPr>
        <w:t xml:space="preserve">uilding </w:t>
      </w:r>
      <w:r w:rsidR="003C1806">
        <w:rPr>
          <w:sz w:val="24"/>
          <w:szCs w:val="24"/>
        </w:rPr>
        <w:t>stronger</w:t>
      </w:r>
      <w:r>
        <w:rPr>
          <w:sz w:val="24"/>
          <w:szCs w:val="24"/>
        </w:rPr>
        <w:t xml:space="preserve"> collegial relationships, improved communication beyond verbal cues, reduce</w:t>
      </w:r>
      <w:r w:rsidR="001D537F">
        <w:rPr>
          <w:sz w:val="24"/>
          <w:szCs w:val="24"/>
        </w:rPr>
        <w:t>d</w:t>
      </w:r>
      <w:r>
        <w:rPr>
          <w:sz w:val="24"/>
          <w:szCs w:val="24"/>
        </w:rPr>
        <w:t xml:space="preserve"> barriers such as time zone differences and technical difficulties.</w:t>
      </w:r>
    </w:p>
    <w:p w14:paraId="2179FD0D" w14:textId="5A56FB58" w:rsidR="001E1CF3" w:rsidRDefault="001E1CF3" w:rsidP="001E1CF3">
      <w:pPr>
        <w:pStyle w:val="BodyText3"/>
        <w:numPr>
          <w:ilvl w:val="0"/>
          <w:numId w:val="32"/>
        </w:numPr>
        <w:spacing w:after="0"/>
        <w:jc w:val="both"/>
        <w:rPr>
          <w:sz w:val="24"/>
          <w:szCs w:val="24"/>
        </w:rPr>
      </w:pPr>
      <w:r>
        <w:rPr>
          <w:sz w:val="24"/>
          <w:szCs w:val="24"/>
        </w:rPr>
        <w:t>This policy is only a recommendation and not a directive, so therefore, there is no harm in keeping it active.</w:t>
      </w:r>
    </w:p>
    <w:p w14:paraId="2920F399" w14:textId="10C19FF1" w:rsidR="001E1CF3" w:rsidRDefault="001A30AA" w:rsidP="001E1CF3">
      <w:pPr>
        <w:pStyle w:val="BodyText3"/>
        <w:numPr>
          <w:ilvl w:val="0"/>
          <w:numId w:val="32"/>
        </w:numPr>
        <w:spacing w:after="0"/>
        <w:jc w:val="both"/>
        <w:rPr>
          <w:sz w:val="24"/>
          <w:szCs w:val="24"/>
        </w:rPr>
      </w:pPr>
      <w:r>
        <w:rPr>
          <w:sz w:val="24"/>
          <w:szCs w:val="24"/>
        </w:rPr>
        <w:t>An a</w:t>
      </w:r>
      <w:r w:rsidR="007B2C4A">
        <w:rPr>
          <w:sz w:val="24"/>
          <w:szCs w:val="24"/>
        </w:rPr>
        <w:t xml:space="preserve">mendment </w:t>
      </w:r>
      <w:r w:rsidR="00AB3900">
        <w:rPr>
          <w:sz w:val="24"/>
          <w:szCs w:val="24"/>
        </w:rPr>
        <w:t xml:space="preserve">was </w:t>
      </w:r>
      <w:r w:rsidR="007B2C4A">
        <w:rPr>
          <w:sz w:val="24"/>
          <w:szCs w:val="24"/>
        </w:rPr>
        <w:t>offered</w:t>
      </w:r>
      <w:r w:rsidR="001E1CF3">
        <w:rPr>
          <w:sz w:val="24"/>
          <w:szCs w:val="24"/>
        </w:rPr>
        <w:t xml:space="preserve"> to include </w:t>
      </w:r>
      <w:r w:rsidR="00A329CC">
        <w:rPr>
          <w:sz w:val="24"/>
          <w:szCs w:val="24"/>
        </w:rPr>
        <w:t>vari</w:t>
      </w:r>
      <w:r w:rsidR="00BE25B4">
        <w:rPr>
          <w:sz w:val="24"/>
          <w:szCs w:val="24"/>
        </w:rPr>
        <w:t>ous</w:t>
      </w:r>
      <w:r w:rsidR="001E1CF3">
        <w:rPr>
          <w:sz w:val="24"/>
          <w:szCs w:val="24"/>
        </w:rPr>
        <w:t xml:space="preserve"> options </w:t>
      </w:r>
      <w:r w:rsidR="00AB3900">
        <w:rPr>
          <w:sz w:val="24"/>
          <w:szCs w:val="24"/>
        </w:rPr>
        <w:t>to</w:t>
      </w:r>
      <w:r w:rsidR="001E1CF3">
        <w:rPr>
          <w:sz w:val="24"/>
          <w:szCs w:val="24"/>
        </w:rPr>
        <w:t xml:space="preserve"> recogniz</w:t>
      </w:r>
      <w:r w:rsidR="00AB3900">
        <w:rPr>
          <w:sz w:val="24"/>
          <w:szCs w:val="24"/>
        </w:rPr>
        <w:t>e</w:t>
      </w:r>
      <w:r w:rsidR="001E1CF3">
        <w:rPr>
          <w:sz w:val="24"/>
          <w:szCs w:val="24"/>
        </w:rPr>
        <w:t xml:space="preserve"> the value of both in-person and </w:t>
      </w:r>
      <w:r w:rsidR="009B13CD">
        <w:rPr>
          <w:sz w:val="24"/>
          <w:szCs w:val="24"/>
        </w:rPr>
        <w:t>virtual</w:t>
      </w:r>
      <w:r w:rsidR="001E1CF3">
        <w:rPr>
          <w:sz w:val="24"/>
          <w:szCs w:val="24"/>
        </w:rPr>
        <w:t xml:space="preserve"> </w:t>
      </w:r>
      <w:r w:rsidR="00A069E2">
        <w:rPr>
          <w:sz w:val="24"/>
          <w:szCs w:val="24"/>
        </w:rPr>
        <w:t>environments</w:t>
      </w:r>
      <w:r w:rsidR="001E1CF3">
        <w:rPr>
          <w:sz w:val="24"/>
          <w:szCs w:val="24"/>
        </w:rPr>
        <w:t>.</w:t>
      </w:r>
    </w:p>
    <w:p w14:paraId="0A2D8803" w14:textId="77777777" w:rsidR="0053031A" w:rsidRPr="00433D26" w:rsidRDefault="0053031A" w:rsidP="0053031A">
      <w:pPr>
        <w:pStyle w:val="BodyText3"/>
        <w:spacing w:after="0"/>
        <w:ind w:left="720"/>
        <w:jc w:val="both"/>
        <w:rPr>
          <w:sz w:val="24"/>
          <w:szCs w:val="24"/>
        </w:rPr>
      </w:pPr>
    </w:p>
    <w:p w14:paraId="2CB4B400" w14:textId="116B477E" w:rsidR="006E04D3" w:rsidRDefault="006E04D3" w:rsidP="006E04D3">
      <w:pPr>
        <w:pStyle w:val="BodyText3"/>
        <w:spacing w:after="0"/>
        <w:jc w:val="both"/>
        <w:rPr>
          <w:sz w:val="24"/>
          <w:szCs w:val="24"/>
        </w:rPr>
      </w:pPr>
      <w:r w:rsidRPr="00433D26">
        <w:rPr>
          <w:sz w:val="24"/>
          <w:szCs w:val="24"/>
        </w:rPr>
        <w:t>Pro testimony included</w:t>
      </w:r>
    </w:p>
    <w:p w14:paraId="5BA267BE" w14:textId="7B6EEC31" w:rsidR="001E1CF3" w:rsidRDefault="001E1CF3" w:rsidP="001E1CF3">
      <w:pPr>
        <w:pStyle w:val="BodyText3"/>
        <w:numPr>
          <w:ilvl w:val="0"/>
          <w:numId w:val="33"/>
        </w:numPr>
        <w:spacing w:after="0"/>
        <w:jc w:val="both"/>
        <w:rPr>
          <w:sz w:val="24"/>
          <w:szCs w:val="24"/>
        </w:rPr>
      </w:pPr>
      <w:r>
        <w:rPr>
          <w:sz w:val="24"/>
          <w:szCs w:val="24"/>
        </w:rPr>
        <w:t>This policy is only a recommendation and not a directive, so therefore, there is no harm in allowing it to expire.</w:t>
      </w:r>
    </w:p>
    <w:p w14:paraId="772471B1" w14:textId="360EB2A2" w:rsidR="001E1CF3" w:rsidRDefault="001E1CF3" w:rsidP="001E1CF3">
      <w:pPr>
        <w:pStyle w:val="BodyText3"/>
        <w:numPr>
          <w:ilvl w:val="0"/>
          <w:numId w:val="33"/>
        </w:numPr>
        <w:spacing w:after="0"/>
        <w:jc w:val="both"/>
        <w:rPr>
          <w:sz w:val="24"/>
          <w:szCs w:val="24"/>
        </w:rPr>
      </w:pPr>
      <w:r>
        <w:rPr>
          <w:sz w:val="24"/>
          <w:szCs w:val="24"/>
        </w:rPr>
        <w:t>Travel is a barrier to participation when in</w:t>
      </w:r>
      <w:r w:rsidR="006726E7">
        <w:rPr>
          <w:sz w:val="24"/>
          <w:szCs w:val="24"/>
        </w:rPr>
        <w:t>-</w:t>
      </w:r>
      <w:r>
        <w:rPr>
          <w:sz w:val="24"/>
          <w:szCs w:val="24"/>
        </w:rPr>
        <w:t>person meetings are required.  Whereas, virtual environments allow more participants and increased</w:t>
      </w:r>
      <w:r w:rsidR="00A32873">
        <w:rPr>
          <w:sz w:val="24"/>
          <w:szCs w:val="24"/>
        </w:rPr>
        <w:t xml:space="preserve"> involvement with</w:t>
      </w:r>
      <w:r>
        <w:rPr>
          <w:sz w:val="24"/>
          <w:szCs w:val="24"/>
        </w:rPr>
        <w:t xml:space="preserve"> AAPA.</w:t>
      </w:r>
    </w:p>
    <w:p w14:paraId="54DCE6E5" w14:textId="6BF36588" w:rsidR="001E1CF3" w:rsidRPr="001E1CF3" w:rsidRDefault="001E1CF3" w:rsidP="001E1CF3">
      <w:pPr>
        <w:pStyle w:val="BodyText3"/>
        <w:numPr>
          <w:ilvl w:val="0"/>
          <w:numId w:val="33"/>
        </w:numPr>
        <w:spacing w:after="0"/>
        <w:jc w:val="both"/>
        <w:rPr>
          <w:sz w:val="24"/>
          <w:szCs w:val="24"/>
        </w:rPr>
      </w:pPr>
      <w:r>
        <w:rPr>
          <w:sz w:val="24"/>
          <w:szCs w:val="24"/>
        </w:rPr>
        <w:t>AAPA has proven the ability to embrace technology and provide effective communication and engagement.</w:t>
      </w:r>
    </w:p>
    <w:p w14:paraId="2B6A3406" w14:textId="77777777" w:rsidR="006E04D3" w:rsidRPr="00433D26" w:rsidRDefault="006E04D3" w:rsidP="006E04D3">
      <w:pPr>
        <w:pStyle w:val="BodyText3"/>
        <w:spacing w:after="0"/>
        <w:jc w:val="both"/>
        <w:rPr>
          <w:b/>
          <w:sz w:val="24"/>
          <w:szCs w:val="24"/>
        </w:rPr>
      </w:pPr>
    </w:p>
    <w:p w14:paraId="0BB85E3E" w14:textId="77777777" w:rsidR="00C5246F" w:rsidRDefault="00C5246F" w:rsidP="00C5246F">
      <w:pPr>
        <w:pStyle w:val="BodyText3"/>
        <w:jc w:val="both"/>
        <w:rPr>
          <w:b/>
          <w:sz w:val="24"/>
          <w:szCs w:val="24"/>
        </w:rPr>
      </w:pPr>
      <w:r>
        <w:rPr>
          <w:b/>
          <w:sz w:val="24"/>
          <w:szCs w:val="24"/>
        </w:rPr>
        <w:t xml:space="preserve">Mister Speaker, I move that Resolution </w:t>
      </w:r>
      <w:r w:rsidR="00635B9C">
        <w:rPr>
          <w:b/>
          <w:sz w:val="24"/>
          <w:szCs w:val="24"/>
        </w:rPr>
        <w:t>2021</w:t>
      </w:r>
      <w:r w:rsidR="00D45D3D">
        <w:rPr>
          <w:b/>
          <w:sz w:val="24"/>
          <w:szCs w:val="24"/>
        </w:rPr>
        <w:t>-</w:t>
      </w:r>
      <w:r w:rsidR="000841B6">
        <w:rPr>
          <w:b/>
          <w:sz w:val="24"/>
          <w:szCs w:val="24"/>
        </w:rPr>
        <w:t>A-09</w:t>
      </w:r>
      <w:r>
        <w:rPr>
          <w:b/>
          <w:sz w:val="24"/>
          <w:szCs w:val="24"/>
        </w:rPr>
        <w:t xml:space="preserve"> be amended as follows:</w:t>
      </w:r>
    </w:p>
    <w:p w14:paraId="713E791F" w14:textId="1DA14B82" w:rsidR="006E04D3" w:rsidRDefault="006E04D3" w:rsidP="006E04D3">
      <w:pPr>
        <w:rPr>
          <w:szCs w:val="24"/>
        </w:rPr>
      </w:pPr>
    </w:p>
    <w:p w14:paraId="6D9092B6" w14:textId="77777777" w:rsidR="001E1CF3" w:rsidRPr="0047701D" w:rsidRDefault="001E1CF3" w:rsidP="001E1CF3">
      <w:pPr>
        <w:ind w:firstLine="720"/>
        <w:rPr>
          <w:szCs w:val="24"/>
        </w:rPr>
      </w:pPr>
      <w:r w:rsidRPr="0047701D">
        <w:rPr>
          <w:szCs w:val="24"/>
        </w:rPr>
        <w:t>Expire policy HA-2100.2.1.</w:t>
      </w:r>
    </w:p>
    <w:p w14:paraId="5E594C32" w14:textId="77777777" w:rsidR="001E1CF3" w:rsidRPr="0047701D" w:rsidRDefault="001E1CF3" w:rsidP="001E1CF3">
      <w:pPr>
        <w:ind w:firstLine="720"/>
        <w:rPr>
          <w:szCs w:val="24"/>
        </w:rPr>
      </w:pPr>
    </w:p>
    <w:p w14:paraId="22CD1293" w14:textId="2DCAC960" w:rsidR="001E1CF3" w:rsidRDefault="001E1CF3" w:rsidP="001E1CF3">
      <w:pPr>
        <w:ind w:left="720"/>
        <w:rPr>
          <w:szCs w:val="24"/>
        </w:rPr>
      </w:pPr>
      <w:r w:rsidRPr="0047701D">
        <w:rPr>
          <w:szCs w:val="24"/>
        </w:rPr>
        <w:t xml:space="preserve">The House of Delegates </w:t>
      </w:r>
      <w:r w:rsidRPr="00EF3031">
        <w:rPr>
          <w:strike/>
          <w:szCs w:val="24"/>
          <w:highlight w:val="yellow"/>
        </w:rPr>
        <w:t>encourages</w:t>
      </w:r>
      <w:r w:rsidRPr="0047701D">
        <w:rPr>
          <w:szCs w:val="24"/>
        </w:rPr>
        <w:t xml:space="preserve"> </w:t>
      </w:r>
      <w:r w:rsidRPr="001E1CF3">
        <w:rPr>
          <w:szCs w:val="24"/>
          <w:highlight w:val="yellow"/>
        </w:rPr>
        <w:t>RECOMMENDS</w:t>
      </w:r>
      <w:r>
        <w:rPr>
          <w:szCs w:val="24"/>
        </w:rPr>
        <w:t xml:space="preserve"> </w:t>
      </w:r>
      <w:r w:rsidRPr="0047701D">
        <w:rPr>
          <w:szCs w:val="24"/>
        </w:rPr>
        <w:t xml:space="preserve">the AAPA Board of Directors </w:t>
      </w:r>
      <w:r w:rsidRPr="001E1CF3">
        <w:rPr>
          <w:strike/>
          <w:szCs w:val="24"/>
        </w:rPr>
        <w:t>to</w:t>
      </w:r>
      <w:r w:rsidRPr="0047701D">
        <w:rPr>
          <w:szCs w:val="24"/>
        </w:rPr>
        <w:t xml:space="preserve"> provide </w:t>
      </w:r>
      <w:r w:rsidRPr="00EF3031">
        <w:rPr>
          <w:strike/>
          <w:szCs w:val="24"/>
          <w:highlight w:val="yellow"/>
        </w:rPr>
        <w:t>face to face</w:t>
      </w:r>
      <w:r w:rsidRPr="0047701D">
        <w:rPr>
          <w:szCs w:val="24"/>
        </w:rPr>
        <w:t xml:space="preserve"> </w:t>
      </w:r>
      <w:r>
        <w:rPr>
          <w:szCs w:val="24"/>
        </w:rPr>
        <w:t xml:space="preserve"> </w:t>
      </w:r>
      <w:r w:rsidR="00F849A2" w:rsidRPr="001E1CF3">
        <w:rPr>
          <w:szCs w:val="24"/>
          <w:highlight w:val="yellow"/>
        </w:rPr>
        <w:t>IN-PERSON AND VIRTUAL</w:t>
      </w:r>
      <w:r w:rsidR="00F849A2" w:rsidRPr="0047701D">
        <w:rPr>
          <w:szCs w:val="24"/>
        </w:rPr>
        <w:t xml:space="preserve"> </w:t>
      </w:r>
      <w:r w:rsidRPr="0047701D">
        <w:rPr>
          <w:szCs w:val="24"/>
        </w:rPr>
        <w:t>opportunities</w:t>
      </w:r>
      <w:r>
        <w:rPr>
          <w:szCs w:val="24"/>
        </w:rPr>
        <w:t xml:space="preserve"> </w:t>
      </w:r>
      <w:r w:rsidRPr="0047701D">
        <w:rPr>
          <w:szCs w:val="24"/>
        </w:rPr>
        <w:t xml:space="preserve">for </w:t>
      </w:r>
      <w:r w:rsidRPr="001E1CF3">
        <w:rPr>
          <w:szCs w:val="24"/>
          <w:highlight w:val="yellow"/>
        </w:rPr>
        <w:t>PA</w:t>
      </w:r>
      <w:r>
        <w:rPr>
          <w:szCs w:val="24"/>
        </w:rPr>
        <w:t xml:space="preserve"> </w:t>
      </w:r>
      <w:r w:rsidRPr="0047701D">
        <w:rPr>
          <w:szCs w:val="24"/>
        </w:rPr>
        <w:t xml:space="preserve">volunteer </w:t>
      </w:r>
      <w:r w:rsidRPr="00EF3031">
        <w:rPr>
          <w:strike/>
          <w:szCs w:val="24"/>
          <w:highlight w:val="yellow"/>
        </w:rPr>
        <w:t>PA</w:t>
      </w:r>
      <w:r w:rsidRPr="0047701D">
        <w:rPr>
          <w:szCs w:val="24"/>
        </w:rPr>
        <w:t xml:space="preserve"> leaders to conduct business successfully on behalf of the profession.</w:t>
      </w:r>
    </w:p>
    <w:p w14:paraId="4FDA7784" w14:textId="77777777" w:rsidR="001E1CF3" w:rsidRPr="00433D26" w:rsidRDefault="001E1CF3" w:rsidP="006E04D3">
      <w:pPr>
        <w:rPr>
          <w:szCs w:val="24"/>
        </w:rPr>
      </w:pPr>
    </w:p>
    <w:p w14:paraId="04B98C62" w14:textId="77777777" w:rsidR="00B37710" w:rsidRPr="00433D26" w:rsidRDefault="00B37710" w:rsidP="00B37710">
      <w:pPr>
        <w:rPr>
          <w:szCs w:val="24"/>
        </w:rPr>
      </w:pPr>
      <w:r w:rsidRPr="00433D26">
        <w:rPr>
          <w:szCs w:val="24"/>
        </w:rPr>
        <w:t xml:space="preserve">The Committee next considered testimony on </w:t>
      </w:r>
      <w:r w:rsidR="00635B9C">
        <w:rPr>
          <w:szCs w:val="24"/>
        </w:rPr>
        <w:t>2021</w:t>
      </w:r>
      <w:r w:rsidR="00D45D3D">
        <w:rPr>
          <w:szCs w:val="24"/>
        </w:rPr>
        <w:t>-A-</w:t>
      </w:r>
      <w:r w:rsidRPr="00433D26">
        <w:rPr>
          <w:szCs w:val="24"/>
        </w:rPr>
        <w:t>1</w:t>
      </w:r>
      <w:r w:rsidR="000841B6">
        <w:rPr>
          <w:szCs w:val="24"/>
        </w:rPr>
        <w:t>0</w:t>
      </w:r>
      <w:r w:rsidRPr="00433D26">
        <w:rPr>
          <w:szCs w:val="24"/>
        </w:rPr>
        <w:t>, the resolved portion of which reads:</w:t>
      </w:r>
    </w:p>
    <w:p w14:paraId="5D4B314A" w14:textId="77777777" w:rsidR="00B37710" w:rsidRDefault="00B37710" w:rsidP="00B37710">
      <w:pPr>
        <w:rPr>
          <w:szCs w:val="24"/>
        </w:rPr>
      </w:pPr>
    </w:p>
    <w:p w14:paraId="28AECBBC" w14:textId="77777777" w:rsidR="00333073" w:rsidRDefault="00333073" w:rsidP="00333073">
      <w:pPr>
        <w:ind w:firstLine="720"/>
        <w:rPr>
          <w:szCs w:val="24"/>
        </w:rPr>
      </w:pPr>
      <w:r>
        <w:rPr>
          <w:szCs w:val="24"/>
        </w:rPr>
        <w:t>Expire policy HP-3300.2.1.</w:t>
      </w:r>
    </w:p>
    <w:p w14:paraId="54CABBB2" w14:textId="77777777" w:rsidR="00333073" w:rsidRDefault="00333073" w:rsidP="00333073">
      <w:pPr>
        <w:spacing w:line="276" w:lineRule="auto"/>
        <w:rPr>
          <w:szCs w:val="24"/>
        </w:rPr>
      </w:pPr>
    </w:p>
    <w:p w14:paraId="008F71B0" w14:textId="77777777" w:rsidR="00333073" w:rsidRDefault="00333073" w:rsidP="00333073">
      <w:pPr>
        <w:spacing w:line="276" w:lineRule="auto"/>
        <w:ind w:left="720"/>
        <w:rPr>
          <w:szCs w:val="24"/>
        </w:rPr>
      </w:pPr>
      <w:r>
        <w:rPr>
          <w:szCs w:val="24"/>
        </w:rPr>
        <w:t>AAPA values the involvement in the Academy of PAs who, although not practicing clinically, remain involved in positions related to healthcare delivery, including, but not limited to, health professional education, healthcare administration, healthcare policy or regulation, or serving in an elected capacity in government.</w:t>
      </w:r>
    </w:p>
    <w:p w14:paraId="1A090E22" w14:textId="512B25E8" w:rsidR="00333073" w:rsidRDefault="00333073" w:rsidP="00B37710">
      <w:pPr>
        <w:rPr>
          <w:szCs w:val="24"/>
        </w:rPr>
      </w:pPr>
    </w:p>
    <w:p w14:paraId="7F5A19AE" w14:textId="37679D5F" w:rsidR="001E1CF3" w:rsidRDefault="001E1CF3" w:rsidP="001E1CF3">
      <w:pPr>
        <w:rPr>
          <w:szCs w:val="24"/>
        </w:rPr>
      </w:pPr>
      <w:r>
        <w:rPr>
          <w:szCs w:val="24"/>
        </w:rPr>
        <w:t>Additional documents considered</w:t>
      </w:r>
    </w:p>
    <w:p w14:paraId="1D0D19E2" w14:textId="345AC192" w:rsidR="001E1CF3" w:rsidRDefault="001E1CF3" w:rsidP="001E1CF3">
      <w:pPr>
        <w:numPr>
          <w:ilvl w:val="0"/>
          <w:numId w:val="36"/>
        </w:numPr>
        <w:rPr>
          <w:szCs w:val="24"/>
        </w:rPr>
      </w:pPr>
      <w:r>
        <w:rPr>
          <w:szCs w:val="24"/>
        </w:rPr>
        <w:t xml:space="preserve">HP-3300.2.3: AAPA recognizes and encourages the active participation of PAs in policy making, administration, government affairs, research, and other non-clinical roles. [Adopted 2000, reaffirmed 2005, 2010, 2015] </w:t>
      </w:r>
    </w:p>
    <w:p w14:paraId="186FC279" w14:textId="77777777" w:rsidR="001E1CF3" w:rsidRDefault="001E1CF3" w:rsidP="00B37710">
      <w:pPr>
        <w:rPr>
          <w:szCs w:val="24"/>
        </w:rPr>
      </w:pPr>
    </w:p>
    <w:p w14:paraId="686FF3BC" w14:textId="77777777" w:rsidR="00B37710" w:rsidRPr="00433D26" w:rsidRDefault="00B37710" w:rsidP="00B37710">
      <w:pPr>
        <w:pStyle w:val="BodyText3"/>
        <w:spacing w:after="0"/>
        <w:jc w:val="both"/>
        <w:rPr>
          <w:sz w:val="24"/>
          <w:szCs w:val="24"/>
        </w:rPr>
      </w:pPr>
      <w:r w:rsidRPr="00433D26">
        <w:rPr>
          <w:sz w:val="24"/>
          <w:szCs w:val="24"/>
        </w:rPr>
        <w:t>Con testimony included</w:t>
      </w:r>
    </w:p>
    <w:p w14:paraId="29E66048" w14:textId="0C98B81C" w:rsidR="00B37710" w:rsidRDefault="00862D5D" w:rsidP="001E1CF3">
      <w:pPr>
        <w:pStyle w:val="BodyText3"/>
        <w:numPr>
          <w:ilvl w:val="0"/>
          <w:numId w:val="34"/>
        </w:numPr>
        <w:spacing w:after="0"/>
        <w:jc w:val="both"/>
        <w:rPr>
          <w:sz w:val="24"/>
          <w:szCs w:val="24"/>
        </w:rPr>
      </w:pPr>
      <w:r>
        <w:rPr>
          <w:sz w:val="24"/>
          <w:szCs w:val="24"/>
        </w:rPr>
        <w:t>It was stated that</w:t>
      </w:r>
      <w:r w:rsidR="001E1CF3">
        <w:rPr>
          <w:sz w:val="24"/>
          <w:szCs w:val="24"/>
        </w:rPr>
        <w:t xml:space="preserve"> HP-3300.2.1 is not redundant to HP</w:t>
      </w:r>
      <w:r w:rsidR="00132020">
        <w:rPr>
          <w:sz w:val="24"/>
          <w:szCs w:val="24"/>
        </w:rPr>
        <w:t>-</w:t>
      </w:r>
      <w:r w:rsidR="001E1CF3">
        <w:rPr>
          <w:sz w:val="24"/>
          <w:szCs w:val="24"/>
        </w:rPr>
        <w:t>3300.2.3</w:t>
      </w:r>
      <w:r w:rsidR="00B84D1B">
        <w:rPr>
          <w:sz w:val="24"/>
          <w:szCs w:val="24"/>
        </w:rPr>
        <w:t xml:space="preserve"> and therefore should not expire</w:t>
      </w:r>
      <w:r w:rsidR="001E1CF3">
        <w:rPr>
          <w:sz w:val="24"/>
          <w:szCs w:val="24"/>
        </w:rPr>
        <w:t>.</w:t>
      </w:r>
    </w:p>
    <w:p w14:paraId="5F4EF657" w14:textId="341D1A1B" w:rsidR="001E1CF3" w:rsidRDefault="001E1CF3" w:rsidP="001E1CF3">
      <w:pPr>
        <w:pStyle w:val="BodyText3"/>
        <w:numPr>
          <w:ilvl w:val="0"/>
          <w:numId w:val="34"/>
        </w:numPr>
        <w:spacing w:after="0"/>
        <w:jc w:val="both"/>
        <w:rPr>
          <w:sz w:val="24"/>
          <w:szCs w:val="24"/>
        </w:rPr>
      </w:pPr>
      <w:r>
        <w:rPr>
          <w:sz w:val="24"/>
          <w:szCs w:val="24"/>
        </w:rPr>
        <w:t>The diversity of non-clinical PAs provides value to the AAPA.</w:t>
      </w:r>
    </w:p>
    <w:p w14:paraId="5B7F5F24" w14:textId="77777777" w:rsidR="00DD7AB5" w:rsidRPr="00433D26" w:rsidRDefault="00DD7AB5" w:rsidP="00DD7AB5">
      <w:pPr>
        <w:pStyle w:val="BodyText3"/>
        <w:spacing w:after="0"/>
        <w:ind w:left="720"/>
        <w:jc w:val="both"/>
        <w:rPr>
          <w:sz w:val="24"/>
          <w:szCs w:val="24"/>
        </w:rPr>
      </w:pPr>
    </w:p>
    <w:p w14:paraId="06087863" w14:textId="0C65D6D8" w:rsidR="00B37710" w:rsidRDefault="00B37710" w:rsidP="00B37710">
      <w:pPr>
        <w:pStyle w:val="BodyText3"/>
        <w:spacing w:after="0"/>
        <w:jc w:val="both"/>
        <w:rPr>
          <w:sz w:val="24"/>
          <w:szCs w:val="24"/>
        </w:rPr>
      </w:pPr>
      <w:r w:rsidRPr="00433D26">
        <w:rPr>
          <w:sz w:val="24"/>
          <w:szCs w:val="24"/>
        </w:rPr>
        <w:t>Pro testimony included</w:t>
      </w:r>
    </w:p>
    <w:p w14:paraId="39EFC59B" w14:textId="44BA94D1" w:rsidR="001E1CF3" w:rsidRPr="00433D26" w:rsidRDefault="001E1CF3" w:rsidP="001E1CF3">
      <w:pPr>
        <w:pStyle w:val="BodyText3"/>
        <w:numPr>
          <w:ilvl w:val="0"/>
          <w:numId w:val="34"/>
        </w:numPr>
        <w:spacing w:after="0"/>
        <w:jc w:val="both"/>
        <w:rPr>
          <w:sz w:val="24"/>
          <w:szCs w:val="24"/>
        </w:rPr>
      </w:pPr>
      <w:r>
        <w:rPr>
          <w:sz w:val="24"/>
          <w:szCs w:val="24"/>
        </w:rPr>
        <w:t xml:space="preserve">Governance Commission testified that </w:t>
      </w:r>
      <w:r w:rsidR="007144CB">
        <w:rPr>
          <w:sz w:val="24"/>
          <w:szCs w:val="24"/>
        </w:rPr>
        <w:t xml:space="preserve">the </w:t>
      </w:r>
      <w:r>
        <w:rPr>
          <w:sz w:val="24"/>
          <w:szCs w:val="24"/>
        </w:rPr>
        <w:t>rational</w:t>
      </w:r>
      <w:r w:rsidR="007144CB">
        <w:rPr>
          <w:sz w:val="24"/>
          <w:szCs w:val="24"/>
        </w:rPr>
        <w:t>e</w:t>
      </w:r>
      <w:r>
        <w:rPr>
          <w:sz w:val="24"/>
          <w:szCs w:val="24"/>
        </w:rPr>
        <w:t xml:space="preserve"> for allowing policy HP-3300.2.1 to expire was because it was redundant with HP-3300.2.3 which is current policy.</w:t>
      </w:r>
    </w:p>
    <w:p w14:paraId="0DFF135C" w14:textId="77777777" w:rsidR="00B37710" w:rsidRPr="00433D26" w:rsidRDefault="00B37710" w:rsidP="00B37710">
      <w:pPr>
        <w:pStyle w:val="BodyText3"/>
        <w:spacing w:after="0"/>
        <w:jc w:val="both"/>
        <w:rPr>
          <w:b/>
          <w:sz w:val="24"/>
          <w:szCs w:val="24"/>
        </w:rPr>
      </w:pPr>
    </w:p>
    <w:p w14:paraId="5B6F7827" w14:textId="2FC2D9E9" w:rsidR="00C5246F" w:rsidRDefault="00C5246F" w:rsidP="00C5246F">
      <w:pPr>
        <w:pStyle w:val="BodyText3"/>
        <w:jc w:val="both"/>
        <w:rPr>
          <w:b/>
          <w:sz w:val="24"/>
          <w:szCs w:val="24"/>
        </w:rPr>
      </w:pPr>
      <w:r>
        <w:rPr>
          <w:b/>
          <w:sz w:val="24"/>
          <w:szCs w:val="24"/>
        </w:rPr>
        <w:t xml:space="preserve">Mister Speaker, the committee recommends </w:t>
      </w:r>
      <w:r w:rsidR="00B22F12">
        <w:rPr>
          <w:b/>
          <w:sz w:val="24"/>
          <w:szCs w:val="24"/>
        </w:rPr>
        <w:t>moves to reaffirm HP</w:t>
      </w:r>
      <w:r w:rsidR="00132020">
        <w:rPr>
          <w:b/>
          <w:sz w:val="24"/>
          <w:szCs w:val="24"/>
        </w:rPr>
        <w:t>-3300.2.1.</w:t>
      </w:r>
    </w:p>
    <w:p w14:paraId="6AC9425E" w14:textId="77777777" w:rsidR="0003062A" w:rsidRDefault="0003062A" w:rsidP="00B37710">
      <w:pPr>
        <w:rPr>
          <w:b/>
          <w:szCs w:val="24"/>
        </w:rPr>
      </w:pPr>
    </w:p>
    <w:p w14:paraId="4604015D" w14:textId="77777777" w:rsidR="0003062A" w:rsidRPr="00433D26" w:rsidRDefault="0003062A" w:rsidP="0003062A">
      <w:pPr>
        <w:rPr>
          <w:szCs w:val="24"/>
        </w:rPr>
      </w:pPr>
      <w:r w:rsidRPr="00433D26">
        <w:rPr>
          <w:szCs w:val="24"/>
        </w:rPr>
        <w:t xml:space="preserve">The Committee considered testimony on </w:t>
      </w:r>
      <w:r w:rsidR="00635B9C">
        <w:rPr>
          <w:szCs w:val="24"/>
        </w:rPr>
        <w:t>2021</w:t>
      </w:r>
      <w:r w:rsidR="00D45D3D">
        <w:rPr>
          <w:szCs w:val="24"/>
        </w:rPr>
        <w:t>-A-</w:t>
      </w:r>
      <w:r>
        <w:rPr>
          <w:szCs w:val="24"/>
        </w:rPr>
        <w:t>1</w:t>
      </w:r>
      <w:r w:rsidR="000841B6">
        <w:rPr>
          <w:szCs w:val="24"/>
        </w:rPr>
        <w:t>1</w:t>
      </w:r>
      <w:r w:rsidRPr="00433D26">
        <w:rPr>
          <w:szCs w:val="24"/>
        </w:rPr>
        <w:t>, the resolved portion of which reads:</w:t>
      </w:r>
    </w:p>
    <w:p w14:paraId="22B5384F" w14:textId="77777777" w:rsidR="0003062A" w:rsidRDefault="0003062A" w:rsidP="0003062A">
      <w:pPr>
        <w:autoSpaceDE w:val="0"/>
        <w:autoSpaceDN w:val="0"/>
        <w:adjustRightInd w:val="0"/>
        <w:rPr>
          <w:szCs w:val="24"/>
        </w:rPr>
      </w:pPr>
    </w:p>
    <w:p w14:paraId="1D3DFB47" w14:textId="77777777" w:rsidR="00333073" w:rsidRDefault="00333073" w:rsidP="00333073">
      <w:pPr>
        <w:ind w:left="720"/>
        <w:rPr>
          <w:b/>
          <w:bCs/>
          <w:szCs w:val="24"/>
        </w:rPr>
      </w:pPr>
      <w:r>
        <w:rPr>
          <w:szCs w:val="24"/>
        </w:rPr>
        <w:t xml:space="preserve">AAPA encourages the ARC-PA to include in its accreditation standards that faculty employed at accredited PA Education Programs be active members of the AAPA and their respective State Constituent Organization and that financial support for these memberships be provided by the PA program’s sponsoring organizations. </w:t>
      </w:r>
    </w:p>
    <w:p w14:paraId="6DDD9EB1" w14:textId="77777777" w:rsidR="001949A5" w:rsidRPr="00333073" w:rsidRDefault="00333073" w:rsidP="00333073">
      <w:pPr>
        <w:pStyle w:val="BodyText2"/>
        <w:spacing w:after="0" w:line="240" w:lineRule="auto"/>
        <w:rPr>
          <w:szCs w:val="24"/>
        </w:rPr>
      </w:pPr>
      <w:r w:rsidRPr="00333073">
        <w:rPr>
          <w:szCs w:val="24"/>
        </w:rPr>
        <w:tab/>
      </w:r>
    </w:p>
    <w:p w14:paraId="6A1DEC93" w14:textId="77777777" w:rsidR="0003062A" w:rsidRPr="00433D26" w:rsidRDefault="0003062A" w:rsidP="0003062A">
      <w:pPr>
        <w:autoSpaceDE w:val="0"/>
        <w:autoSpaceDN w:val="0"/>
        <w:adjustRightInd w:val="0"/>
        <w:rPr>
          <w:szCs w:val="24"/>
        </w:rPr>
      </w:pPr>
      <w:r w:rsidRPr="00433D26">
        <w:rPr>
          <w:szCs w:val="24"/>
        </w:rPr>
        <w:t>Con testimony included</w:t>
      </w:r>
    </w:p>
    <w:p w14:paraId="1909C269" w14:textId="14A5794F" w:rsidR="0003062A" w:rsidRDefault="001E1CF3" w:rsidP="001E1CF3">
      <w:pPr>
        <w:numPr>
          <w:ilvl w:val="0"/>
          <w:numId w:val="34"/>
        </w:numPr>
        <w:autoSpaceDE w:val="0"/>
        <w:autoSpaceDN w:val="0"/>
        <w:adjustRightInd w:val="0"/>
        <w:rPr>
          <w:szCs w:val="24"/>
        </w:rPr>
      </w:pPr>
      <w:r>
        <w:rPr>
          <w:szCs w:val="24"/>
        </w:rPr>
        <w:t>ARC-PA testified that it was not in their purview to mandate membership to any organization.  In addition, the ARC-PA Accreditation Manual 5</w:t>
      </w:r>
      <w:r w:rsidRPr="001E1CF3">
        <w:rPr>
          <w:szCs w:val="24"/>
          <w:vertAlign w:val="superscript"/>
        </w:rPr>
        <w:t>th</w:t>
      </w:r>
      <w:r>
        <w:rPr>
          <w:szCs w:val="24"/>
        </w:rPr>
        <w:t xml:space="preserve"> Edition used in the rationale, does not mandate how individual PA programs disburse funds in support of professional development.</w:t>
      </w:r>
    </w:p>
    <w:p w14:paraId="2B2B932F" w14:textId="06019F37" w:rsidR="001E1CF3" w:rsidRDefault="001E1CF3" w:rsidP="001E1CF3">
      <w:pPr>
        <w:numPr>
          <w:ilvl w:val="0"/>
          <w:numId w:val="34"/>
        </w:numPr>
        <w:autoSpaceDE w:val="0"/>
        <w:autoSpaceDN w:val="0"/>
        <w:adjustRightInd w:val="0"/>
        <w:rPr>
          <w:szCs w:val="24"/>
        </w:rPr>
      </w:pPr>
      <w:r>
        <w:rPr>
          <w:szCs w:val="24"/>
        </w:rPr>
        <w:t xml:space="preserve">AAPA BOD </w:t>
      </w:r>
      <w:r w:rsidR="004677D2">
        <w:rPr>
          <w:szCs w:val="24"/>
        </w:rPr>
        <w:t>state</w:t>
      </w:r>
      <w:r w:rsidR="00C52701">
        <w:rPr>
          <w:szCs w:val="24"/>
        </w:rPr>
        <w:t>d</w:t>
      </w:r>
      <w:r>
        <w:rPr>
          <w:szCs w:val="24"/>
        </w:rPr>
        <w:t xml:space="preserve"> that organization membership should not be part of accreditation requirements.</w:t>
      </w:r>
    </w:p>
    <w:p w14:paraId="2EE14444" w14:textId="0F3AEB11" w:rsidR="001E1CF3" w:rsidRDefault="001E1CF3" w:rsidP="001E1CF3">
      <w:pPr>
        <w:numPr>
          <w:ilvl w:val="0"/>
          <w:numId w:val="34"/>
        </w:numPr>
        <w:autoSpaceDE w:val="0"/>
        <w:autoSpaceDN w:val="0"/>
        <w:adjustRightInd w:val="0"/>
        <w:rPr>
          <w:szCs w:val="24"/>
        </w:rPr>
      </w:pPr>
      <w:r>
        <w:rPr>
          <w:szCs w:val="24"/>
        </w:rPr>
        <w:t xml:space="preserve">There are laws that restrict </w:t>
      </w:r>
      <w:r w:rsidR="00C52701">
        <w:rPr>
          <w:szCs w:val="24"/>
        </w:rPr>
        <w:t xml:space="preserve">the </w:t>
      </w:r>
      <w:r>
        <w:rPr>
          <w:szCs w:val="24"/>
        </w:rPr>
        <w:t xml:space="preserve">ability for </w:t>
      </w:r>
      <w:r w:rsidR="004F7B58">
        <w:rPr>
          <w:szCs w:val="24"/>
        </w:rPr>
        <w:t xml:space="preserve">state funded </w:t>
      </w:r>
      <w:r>
        <w:rPr>
          <w:szCs w:val="24"/>
        </w:rPr>
        <w:t>PA programs to mandate membership in any organization for students and faculty.</w:t>
      </w:r>
    </w:p>
    <w:p w14:paraId="1B78C80E" w14:textId="38EAD0AF" w:rsidR="001E1CF3" w:rsidRDefault="001E1CF3" w:rsidP="001E1CF3">
      <w:pPr>
        <w:numPr>
          <w:ilvl w:val="0"/>
          <w:numId w:val="34"/>
        </w:numPr>
        <w:autoSpaceDE w:val="0"/>
        <w:autoSpaceDN w:val="0"/>
        <w:adjustRightInd w:val="0"/>
        <w:rPr>
          <w:szCs w:val="24"/>
        </w:rPr>
      </w:pPr>
      <w:r>
        <w:rPr>
          <w:szCs w:val="24"/>
        </w:rPr>
        <w:t>The cost associated with mandated membership would likely be passed on to PA students through tuition.</w:t>
      </w:r>
    </w:p>
    <w:p w14:paraId="23549D59" w14:textId="2A26A613" w:rsidR="001E1CF3" w:rsidRDefault="001E1CF3" w:rsidP="001E1CF3">
      <w:pPr>
        <w:numPr>
          <w:ilvl w:val="0"/>
          <w:numId w:val="34"/>
        </w:numPr>
        <w:autoSpaceDE w:val="0"/>
        <w:autoSpaceDN w:val="0"/>
        <w:adjustRightInd w:val="0"/>
        <w:rPr>
          <w:szCs w:val="24"/>
        </w:rPr>
      </w:pPr>
      <w:r>
        <w:rPr>
          <w:szCs w:val="24"/>
        </w:rPr>
        <w:t>There was support for encouraging increased faculty and student involvement in their state and national organizations, however, it should not create an additional accreditation standard.</w:t>
      </w:r>
    </w:p>
    <w:p w14:paraId="27BDE4DF" w14:textId="77777777" w:rsidR="00713A68" w:rsidRPr="00433D26" w:rsidRDefault="00713A68" w:rsidP="00713A68">
      <w:pPr>
        <w:autoSpaceDE w:val="0"/>
        <w:autoSpaceDN w:val="0"/>
        <w:adjustRightInd w:val="0"/>
        <w:ind w:left="720"/>
        <w:rPr>
          <w:szCs w:val="24"/>
        </w:rPr>
      </w:pPr>
    </w:p>
    <w:p w14:paraId="4726F253" w14:textId="0F256482" w:rsidR="0003062A" w:rsidRDefault="0003062A" w:rsidP="001E1CF3">
      <w:pPr>
        <w:rPr>
          <w:szCs w:val="24"/>
        </w:rPr>
      </w:pPr>
      <w:r w:rsidRPr="00433D26">
        <w:rPr>
          <w:szCs w:val="24"/>
        </w:rPr>
        <w:t>Pro testimony included</w:t>
      </w:r>
    </w:p>
    <w:p w14:paraId="288D7A89" w14:textId="6BA61B72" w:rsidR="001E1CF3" w:rsidRDefault="001E1CF3" w:rsidP="001E1CF3">
      <w:pPr>
        <w:numPr>
          <w:ilvl w:val="0"/>
          <w:numId w:val="38"/>
        </w:numPr>
        <w:rPr>
          <w:szCs w:val="24"/>
        </w:rPr>
      </w:pPr>
      <w:r>
        <w:rPr>
          <w:szCs w:val="24"/>
        </w:rPr>
        <w:t>Mandated state membership could create increased advocacy at the state and national level.</w:t>
      </w:r>
    </w:p>
    <w:p w14:paraId="5E77D9C0" w14:textId="0C16A62D" w:rsidR="001E1CF3" w:rsidRDefault="001E1CF3" w:rsidP="001E1CF3">
      <w:pPr>
        <w:numPr>
          <w:ilvl w:val="0"/>
          <w:numId w:val="38"/>
        </w:numPr>
        <w:rPr>
          <w:szCs w:val="24"/>
        </w:rPr>
      </w:pPr>
      <w:r>
        <w:rPr>
          <w:szCs w:val="24"/>
        </w:rPr>
        <w:t xml:space="preserve">Student involvement at the state level could lead </w:t>
      </w:r>
      <w:r w:rsidR="0054335F">
        <w:rPr>
          <w:szCs w:val="24"/>
        </w:rPr>
        <w:t xml:space="preserve">to </w:t>
      </w:r>
      <w:r>
        <w:rPr>
          <w:szCs w:val="24"/>
        </w:rPr>
        <w:t xml:space="preserve">improved student outreach and knowledge of </w:t>
      </w:r>
      <w:r w:rsidR="004E075F">
        <w:rPr>
          <w:szCs w:val="24"/>
        </w:rPr>
        <w:t xml:space="preserve">unique practice </w:t>
      </w:r>
      <w:r>
        <w:rPr>
          <w:szCs w:val="24"/>
        </w:rPr>
        <w:t xml:space="preserve">barriers </w:t>
      </w:r>
      <w:r w:rsidR="0070167E">
        <w:rPr>
          <w:szCs w:val="24"/>
        </w:rPr>
        <w:t>within their</w:t>
      </w:r>
      <w:r>
        <w:rPr>
          <w:szCs w:val="24"/>
        </w:rPr>
        <w:t xml:space="preserve"> state</w:t>
      </w:r>
      <w:r w:rsidR="0070167E">
        <w:rPr>
          <w:szCs w:val="24"/>
        </w:rPr>
        <w:t>s</w:t>
      </w:r>
      <w:r>
        <w:rPr>
          <w:szCs w:val="24"/>
        </w:rPr>
        <w:t>.</w:t>
      </w:r>
    </w:p>
    <w:p w14:paraId="7DC60630" w14:textId="77777777" w:rsidR="001E1CF3" w:rsidRPr="001E1CF3" w:rsidRDefault="001E1CF3" w:rsidP="001E1CF3">
      <w:pPr>
        <w:ind w:left="720"/>
        <w:rPr>
          <w:szCs w:val="24"/>
        </w:rPr>
      </w:pPr>
    </w:p>
    <w:p w14:paraId="5DD2E756" w14:textId="77777777" w:rsidR="00C5246F" w:rsidRDefault="00C5246F" w:rsidP="00C5246F">
      <w:pPr>
        <w:pStyle w:val="BodyText3"/>
        <w:jc w:val="both"/>
        <w:rPr>
          <w:b/>
          <w:sz w:val="24"/>
          <w:szCs w:val="24"/>
        </w:rPr>
      </w:pPr>
      <w:r>
        <w:rPr>
          <w:b/>
          <w:sz w:val="24"/>
          <w:szCs w:val="24"/>
        </w:rPr>
        <w:t xml:space="preserve">Mister Speaker, the committee recommends rejection of Resolution </w:t>
      </w:r>
      <w:r w:rsidR="00635B9C">
        <w:rPr>
          <w:b/>
          <w:sz w:val="24"/>
          <w:szCs w:val="24"/>
        </w:rPr>
        <w:t>2021</w:t>
      </w:r>
      <w:r w:rsidR="00D45D3D">
        <w:rPr>
          <w:b/>
          <w:sz w:val="24"/>
          <w:szCs w:val="24"/>
        </w:rPr>
        <w:t>-</w:t>
      </w:r>
      <w:r w:rsidR="000841B6">
        <w:rPr>
          <w:b/>
          <w:sz w:val="24"/>
          <w:szCs w:val="24"/>
        </w:rPr>
        <w:t>A-11</w:t>
      </w:r>
    </w:p>
    <w:p w14:paraId="55B5D068" w14:textId="77777777" w:rsidR="00122912" w:rsidRDefault="00122912" w:rsidP="00C5246F">
      <w:pPr>
        <w:pStyle w:val="BodyText3"/>
        <w:jc w:val="both"/>
        <w:rPr>
          <w:b/>
          <w:sz w:val="24"/>
          <w:szCs w:val="24"/>
        </w:rPr>
      </w:pPr>
    </w:p>
    <w:p w14:paraId="3B08FC40" w14:textId="77777777" w:rsidR="00122912" w:rsidRPr="00433D26" w:rsidRDefault="00122912" w:rsidP="00122912">
      <w:pPr>
        <w:rPr>
          <w:szCs w:val="24"/>
        </w:rPr>
      </w:pPr>
      <w:r w:rsidRPr="00433D26">
        <w:rPr>
          <w:szCs w:val="24"/>
        </w:rPr>
        <w:t xml:space="preserve">The Committee considered testimony on </w:t>
      </w:r>
      <w:r>
        <w:rPr>
          <w:szCs w:val="24"/>
        </w:rPr>
        <w:t>2021-A-12</w:t>
      </w:r>
      <w:r w:rsidRPr="00433D26">
        <w:rPr>
          <w:szCs w:val="24"/>
        </w:rPr>
        <w:t>, the resolved portion of which reads:</w:t>
      </w:r>
    </w:p>
    <w:p w14:paraId="62C1EE40" w14:textId="77777777" w:rsidR="00122912" w:rsidRDefault="00122912" w:rsidP="00122912">
      <w:pPr>
        <w:autoSpaceDE w:val="0"/>
        <w:autoSpaceDN w:val="0"/>
        <w:adjustRightInd w:val="0"/>
        <w:rPr>
          <w:szCs w:val="24"/>
        </w:rPr>
      </w:pPr>
    </w:p>
    <w:p w14:paraId="44DE06A2" w14:textId="77777777" w:rsidR="00333073" w:rsidRDefault="00333073" w:rsidP="00333073">
      <w:pPr>
        <w:ind w:left="720"/>
        <w:rPr>
          <w:bCs/>
          <w:szCs w:val="24"/>
        </w:rPr>
      </w:pPr>
      <w:r>
        <w:rPr>
          <w:bCs/>
          <w:szCs w:val="24"/>
        </w:rPr>
        <w:t>PAs who meet the eligibility requirements for membership, shall be a member of AAPA and an AAPA Constituent Organization corresponding to their federal service chapter, state/US territory, specialty, or particular interest in order to be a speaker at an AAPA conference or educational program.</w:t>
      </w:r>
    </w:p>
    <w:p w14:paraId="14B15896" w14:textId="77777777" w:rsidR="00122912" w:rsidRPr="00333073" w:rsidRDefault="00333073" w:rsidP="00333073">
      <w:pPr>
        <w:pStyle w:val="BodyText2"/>
        <w:spacing w:after="0" w:line="240" w:lineRule="auto"/>
        <w:rPr>
          <w:szCs w:val="24"/>
        </w:rPr>
      </w:pPr>
      <w:r w:rsidRPr="00333073">
        <w:rPr>
          <w:szCs w:val="24"/>
        </w:rPr>
        <w:tab/>
      </w:r>
    </w:p>
    <w:p w14:paraId="72A01CE6" w14:textId="77777777" w:rsidR="00122912" w:rsidRPr="00433D26" w:rsidRDefault="00122912" w:rsidP="00122912">
      <w:pPr>
        <w:autoSpaceDE w:val="0"/>
        <w:autoSpaceDN w:val="0"/>
        <w:adjustRightInd w:val="0"/>
        <w:rPr>
          <w:szCs w:val="24"/>
        </w:rPr>
      </w:pPr>
      <w:r w:rsidRPr="00433D26">
        <w:rPr>
          <w:szCs w:val="24"/>
        </w:rPr>
        <w:t>Con testimony included</w:t>
      </w:r>
    </w:p>
    <w:p w14:paraId="03819C6B" w14:textId="629C02D7" w:rsidR="00122912" w:rsidRPr="00F74F16" w:rsidRDefault="003D05CD" w:rsidP="00E74CB0">
      <w:pPr>
        <w:pStyle w:val="ListParagraph"/>
        <w:numPr>
          <w:ilvl w:val="0"/>
          <w:numId w:val="44"/>
        </w:numPr>
        <w:autoSpaceDE w:val="0"/>
        <w:autoSpaceDN w:val="0"/>
        <w:adjustRightInd w:val="0"/>
        <w:rPr>
          <w:rFonts w:ascii="Times New Roman" w:hAnsi="Times New Roman"/>
          <w:sz w:val="24"/>
          <w:szCs w:val="24"/>
        </w:rPr>
      </w:pPr>
      <w:r w:rsidRPr="00F74F16">
        <w:rPr>
          <w:rFonts w:ascii="Times New Roman" w:hAnsi="Times New Roman"/>
          <w:sz w:val="24"/>
          <w:szCs w:val="24"/>
        </w:rPr>
        <w:t xml:space="preserve">Membership </w:t>
      </w:r>
      <w:r w:rsidR="006D6771">
        <w:rPr>
          <w:rFonts w:ascii="Times New Roman" w:hAnsi="Times New Roman"/>
          <w:sz w:val="24"/>
          <w:szCs w:val="24"/>
        </w:rPr>
        <w:t>in</w:t>
      </w:r>
      <w:r w:rsidR="007B77B3">
        <w:rPr>
          <w:rFonts w:ascii="Times New Roman" w:hAnsi="Times New Roman"/>
          <w:sz w:val="24"/>
          <w:szCs w:val="24"/>
        </w:rPr>
        <w:t xml:space="preserve"> an organization </w:t>
      </w:r>
      <w:r w:rsidRPr="00F74F16">
        <w:rPr>
          <w:rFonts w:ascii="Times New Roman" w:hAnsi="Times New Roman"/>
          <w:sz w:val="24"/>
          <w:szCs w:val="24"/>
        </w:rPr>
        <w:t>is a personal choice</w:t>
      </w:r>
      <w:r w:rsidR="002E2084">
        <w:rPr>
          <w:rFonts w:ascii="Times New Roman" w:hAnsi="Times New Roman"/>
          <w:sz w:val="24"/>
          <w:szCs w:val="24"/>
        </w:rPr>
        <w:t xml:space="preserve"> and </w:t>
      </w:r>
      <w:r w:rsidR="006D6771">
        <w:rPr>
          <w:rFonts w:ascii="Times New Roman" w:hAnsi="Times New Roman"/>
          <w:sz w:val="24"/>
          <w:szCs w:val="24"/>
        </w:rPr>
        <w:t>should not be mandated</w:t>
      </w:r>
      <w:r w:rsidR="00F45B9D" w:rsidRPr="00F74F16">
        <w:rPr>
          <w:rFonts w:ascii="Times New Roman" w:hAnsi="Times New Roman"/>
          <w:sz w:val="24"/>
          <w:szCs w:val="24"/>
        </w:rPr>
        <w:t>.</w:t>
      </w:r>
    </w:p>
    <w:p w14:paraId="52222EE4" w14:textId="431AB285" w:rsidR="00275CE6" w:rsidRPr="00F74F16" w:rsidRDefault="00C41912" w:rsidP="00E74CB0">
      <w:pPr>
        <w:pStyle w:val="ListParagraph"/>
        <w:numPr>
          <w:ilvl w:val="0"/>
          <w:numId w:val="44"/>
        </w:numPr>
        <w:autoSpaceDE w:val="0"/>
        <w:autoSpaceDN w:val="0"/>
        <w:adjustRightInd w:val="0"/>
        <w:rPr>
          <w:rFonts w:ascii="Times New Roman" w:hAnsi="Times New Roman"/>
          <w:sz w:val="24"/>
          <w:szCs w:val="24"/>
        </w:rPr>
      </w:pPr>
      <w:r>
        <w:rPr>
          <w:rFonts w:ascii="Times New Roman" w:hAnsi="Times New Roman"/>
          <w:sz w:val="24"/>
          <w:szCs w:val="24"/>
        </w:rPr>
        <w:t>This c</w:t>
      </w:r>
      <w:r w:rsidR="0012643B" w:rsidRPr="00F74F16">
        <w:rPr>
          <w:rFonts w:ascii="Times New Roman" w:hAnsi="Times New Roman"/>
          <w:sz w:val="24"/>
          <w:szCs w:val="24"/>
        </w:rPr>
        <w:t>ould limit the participation of quality</w:t>
      </w:r>
      <w:r w:rsidR="00297BBC" w:rsidRPr="00F74F16">
        <w:rPr>
          <w:rFonts w:ascii="Times New Roman" w:hAnsi="Times New Roman"/>
          <w:sz w:val="24"/>
          <w:szCs w:val="24"/>
        </w:rPr>
        <w:t xml:space="preserve"> and diverse</w:t>
      </w:r>
      <w:r w:rsidR="0012643B" w:rsidRPr="00F74F16">
        <w:rPr>
          <w:rFonts w:ascii="Times New Roman" w:hAnsi="Times New Roman"/>
          <w:sz w:val="24"/>
          <w:szCs w:val="24"/>
        </w:rPr>
        <w:t xml:space="preserve"> PA speakers </w:t>
      </w:r>
      <w:r w:rsidR="00370039">
        <w:rPr>
          <w:rFonts w:ascii="Times New Roman" w:hAnsi="Times New Roman"/>
          <w:sz w:val="24"/>
          <w:szCs w:val="24"/>
        </w:rPr>
        <w:t>who</w:t>
      </w:r>
      <w:r w:rsidR="0012643B" w:rsidRPr="00F74F16">
        <w:rPr>
          <w:rFonts w:ascii="Times New Roman" w:hAnsi="Times New Roman"/>
          <w:sz w:val="24"/>
          <w:szCs w:val="24"/>
        </w:rPr>
        <w:t xml:space="preserve"> </w:t>
      </w:r>
      <w:r w:rsidR="002A4A84" w:rsidRPr="00F74F16">
        <w:rPr>
          <w:rFonts w:ascii="Times New Roman" w:hAnsi="Times New Roman"/>
          <w:sz w:val="24"/>
          <w:szCs w:val="24"/>
        </w:rPr>
        <w:t>may not</w:t>
      </w:r>
      <w:r w:rsidR="0012643B" w:rsidRPr="00F74F16">
        <w:rPr>
          <w:rFonts w:ascii="Times New Roman" w:hAnsi="Times New Roman"/>
          <w:sz w:val="24"/>
          <w:szCs w:val="24"/>
        </w:rPr>
        <w:t xml:space="preserve"> have the financial means </w:t>
      </w:r>
      <w:r w:rsidR="00F3235B" w:rsidRPr="00F74F16">
        <w:rPr>
          <w:rFonts w:ascii="Times New Roman" w:hAnsi="Times New Roman"/>
          <w:sz w:val="24"/>
          <w:szCs w:val="24"/>
        </w:rPr>
        <w:t>for membership</w:t>
      </w:r>
      <w:r w:rsidR="00297BBC" w:rsidRPr="00F74F16">
        <w:rPr>
          <w:rFonts w:ascii="Times New Roman" w:hAnsi="Times New Roman"/>
          <w:sz w:val="24"/>
          <w:szCs w:val="24"/>
        </w:rPr>
        <w:t>.</w:t>
      </w:r>
    </w:p>
    <w:p w14:paraId="5890A07C" w14:textId="667D5D05" w:rsidR="00F45B9D" w:rsidRPr="00F74F16" w:rsidRDefault="00F45B9D" w:rsidP="00E74CB0">
      <w:pPr>
        <w:pStyle w:val="ListParagraph"/>
        <w:numPr>
          <w:ilvl w:val="0"/>
          <w:numId w:val="44"/>
        </w:numPr>
        <w:autoSpaceDE w:val="0"/>
        <w:autoSpaceDN w:val="0"/>
        <w:adjustRightInd w:val="0"/>
        <w:rPr>
          <w:rFonts w:ascii="Times New Roman" w:hAnsi="Times New Roman"/>
          <w:sz w:val="24"/>
          <w:szCs w:val="24"/>
        </w:rPr>
      </w:pPr>
      <w:r w:rsidRPr="00F74F16">
        <w:rPr>
          <w:rFonts w:ascii="Times New Roman" w:hAnsi="Times New Roman"/>
          <w:sz w:val="24"/>
          <w:szCs w:val="24"/>
        </w:rPr>
        <w:t xml:space="preserve">AAPA BOD advised this resolution </w:t>
      </w:r>
      <w:r w:rsidR="00602DF8" w:rsidRPr="00F74F16">
        <w:rPr>
          <w:rFonts w:ascii="Times New Roman" w:hAnsi="Times New Roman"/>
          <w:sz w:val="24"/>
          <w:szCs w:val="24"/>
        </w:rPr>
        <w:t xml:space="preserve">could be </w:t>
      </w:r>
      <w:r w:rsidRPr="00F74F16">
        <w:rPr>
          <w:rFonts w:ascii="Times New Roman" w:hAnsi="Times New Roman"/>
          <w:sz w:val="24"/>
          <w:szCs w:val="24"/>
        </w:rPr>
        <w:t>unnecessarily restrictive.</w:t>
      </w:r>
    </w:p>
    <w:p w14:paraId="72667024" w14:textId="77777777" w:rsidR="00602DF8" w:rsidRPr="00602DF8" w:rsidRDefault="00602DF8" w:rsidP="00602DF8">
      <w:pPr>
        <w:autoSpaceDE w:val="0"/>
        <w:autoSpaceDN w:val="0"/>
        <w:adjustRightInd w:val="0"/>
        <w:rPr>
          <w:szCs w:val="24"/>
        </w:rPr>
      </w:pPr>
    </w:p>
    <w:p w14:paraId="1E5A67E6" w14:textId="2A85177C" w:rsidR="00122912" w:rsidRDefault="00122912" w:rsidP="00122912">
      <w:pPr>
        <w:rPr>
          <w:szCs w:val="24"/>
        </w:rPr>
      </w:pPr>
      <w:r w:rsidRPr="00433D26">
        <w:rPr>
          <w:szCs w:val="24"/>
        </w:rPr>
        <w:t>Pro testimony included</w:t>
      </w:r>
    </w:p>
    <w:p w14:paraId="79324FDE" w14:textId="5A3AEAF0" w:rsidR="00D764CE" w:rsidRPr="00D764CE" w:rsidRDefault="008561AC" w:rsidP="00501A36">
      <w:pPr>
        <w:pStyle w:val="ListParagraph"/>
        <w:numPr>
          <w:ilvl w:val="0"/>
          <w:numId w:val="45"/>
        </w:numPr>
        <w:rPr>
          <w:b/>
          <w:sz w:val="24"/>
          <w:szCs w:val="24"/>
        </w:rPr>
      </w:pPr>
      <w:r w:rsidRPr="00377374">
        <w:rPr>
          <w:rFonts w:ascii="Times New Roman" w:hAnsi="Times New Roman"/>
          <w:sz w:val="24"/>
          <w:szCs w:val="24"/>
        </w:rPr>
        <w:t xml:space="preserve">Membership in </w:t>
      </w:r>
      <w:r w:rsidR="0079043F" w:rsidRPr="00377374">
        <w:rPr>
          <w:rFonts w:ascii="Times New Roman" w:hAnsi="Times New Roman"/>
          <w:sz w:val="24"/>
          <w:szCs w:val="24"/>
        </w:rPr>
        <w:t>professional</w:t>
      </w:r>
      <w:r w:rsidR="0099510C" w:rsidRPr="00377374">
        <w:rPr>
          <w:rFonts w:ascii="Times New Roman" w:hAnsi="Times New Roman"/>
          <w:sz w:val="24"/>
          <w:szCs w:val="24"/>
        </w:rPr>
        <w:t xml:space="preserve"> organizations </w:t>
      </w:r>
      <w:r w:rsidR="001E6A11">
        <w:rPr>
          <w:rFonts w:ascii="Times New Roman" w:hAnsi="Times New Roman"/>
          <w:sz w:val="24"/>
          <w:szCs w:val="24"/>
        </w:rPr>
        <w:t>encourages</w:t>
      </w:r>
      <w:r w:rsidR="0099510C" w:rsidRPr="00377374">
        <w:rPr>
          <w:rFonts w:ascii="Times New Roman" w:hAnsi="Times New Roman"/>
          <w:sz w:val="24"/>
          <w:szCs w:val="24"/>
        </w:rPr>
        <w:t xml:space="preserve"> PAs to be knowledgeable regarding current professional issues and standards</w:t>
      </w:r>
      <w:r w:rsidR="00D764CE">
        <w:rPr>
          <w:rFonts w:ascii="Times New Roman" w:hAnsi="Times New Roman"/>
          <w:sz w:val="24"/>
          <w:szCs w:val="24"/>
        </w:rPr>
        <w:t xml:space="preserve">, </w:t>
      </w:r>
      <w:r w:rsidR="00B80988">
        <w:rPr>
          <w:rFonts w:ascii="Times New Roman" w:hAnsi="Times New Roman"/>
          <w:sz w:val="24"/>
          <w:szCs w:val="24"/>
        </w:rPr>
        <w:t xml:space="preserve">potentially </w:t>
      </w:r>
      <w:r w:rsidR="007A7EBE" w:rsidRPr="00377374">
        <w:rPr>
          <w:rFonts w:ascii="Times New Roman" w:hAnsi="Times New Roman"/>
          <w:sz w:val="24"/>
          <w:szCs w:val="24"/>
        </w:rPr>
        <w:t>limit</w:t>
      </w:r>
      <w:r w:rsidR="00B80988">
        <w:rPr>
          <w:rFonts w:ascii="Times New Roman" w:hAnsi="Times New Roman"/>
          <w:sz w:val="24"/>
          <w:szCs w:val="24"/>
        </w:rPr>
        <w:t>ing</w:t>
      </w:r>
      <w:r w:rsidR="007A7EBE" w:rsidRPr="00377374">
        <w:rPr>
          <w:rFonts w:ascii="Times New Roman" w:hAnsi="Times New Roman"/>
          <w:sz w:val="24"/>
          <w:szCs w:val="24"/>
        </w:rPr>
        <w:t xml:space="preserve"> the use of </w:t>
      </w:r>
      <w:r w:rsidR="00553FDF" w:rsidRPr="00377374">
        <w:rPr>
          <w:rFonts w:ascii="Times New Roman" w:hAnsi="Times New Roman"/>
          <w:sz w:val="24"/>
          <w:szCs w:val="24"/>
        </w:rPr>
        <w:t>outdate</w:t>
      </w:r>
      <w:r w:rsidR="007A7EBE" w:rsidRPr="00377374">
        <w:rPr>
          <w:rFonts w:ascii="Times New Roman" w:hAnsi="Times New Roman"/>
          <w:sz w:val="24"/>
          <w:szCs w:val="24"/>
        </w:rPr>
        <w:t>d</w:t>
      </w:r>
      <w:r w:rsidR="0099510C" w:rsidRPr="00377374">
        <w:rPr>
          <w:rFonts w:ascii="Times New Roman" w:hAnsi="Times New Roman"/>
          <w:sz w:val="24"/>
          <w:szCs w:val="24"/>
        </w:rPr>
        <w:t xml:space="preserve"> language</w:t>
      </w:r>
      <w:r w:rsidR="00B80988">
        <w:rPr>
          <w:rFonts w:ascii="Times New Roman" w:hAnsi="Times New Roman"/>
          <w:sz w:val="24"/>
          <w:szCs w:val="24"/>
        </w:rPr>
        <w:t>.</w:t>
      </w:r>
    </w:p>
    <w:p w14:paraId="0D50B0C9" w14:textId="7C478E1B" w:rsidR="00122912" w:rsidRPr="00377374" w:rsidRDefault="00C33166" w:rsidP="00501A36">
      <w:pPr>
        <w:pStyle w:val="ListParagraph"/>
        <w:numPr>
          <w:ilvl w:val="0"/>
          <w:numId w:val="45"/>
        </w:numPr>
        <w:rPr>
          <w:b/>
          <w:sz w:val="24"/>
          <w:szCs w:val="24"/>
        </w:rPr>
      </w:pPr>
      <w:r>
        <w:rPr>
          <w:rFonts w:ascii="Times New Roman" w:hAnsi="Times New Roman"/>
          <w:sz w:val="24"/>
          <w:szCs w:val="24"/>
        </w:rPr>
        <w:t xml:space="preserve">Potential for </w:t>
      </w:r>
      <w:r w:rsidR="00124B2D" w:rsidRPr="00377374">
        <w:rPr>
          <w:rFonts w:ascii="Times New Roman" w:hAnsi="Times New Roman"/>
          <w:sz w:val="24"/>
          <w:szCs w:val="24"/>
        </w:rPr>
        <w:t>additional benefit</w:t>
      </w:r>
      <w:r w:rsidR="00436AD9" w:rsidRPr="00377374">
        <w:rPr>
          <w:rFonts w:ascii="Times New Roman" w:hAnsi="Times New Roman"/>
          <w:sz w:val="24"/>
          <w:szCs w:val="24"/>
        </w:rPr>
        <w:t>s</w:t>
      </w:r>
      <w:r w:rsidR="00124B2D" w:rsidRPr="00377374">
        <w:rPr>
          <w:rFonts w:ascii="Times New Roman" w:hAnsi="Times New Roman"/>
          <w:sz w:val="24"/>
          <w:szCs w:val="24"/>
        </w:rPr>
        <w:t xml:space="preserve"> </w:t>
      </w:r>
      <w:r>
        <w:rPr>
          <w:rFonts w:ascii="Times New Roman" w:hAnsi="Times New Roman"/>
          <w:sz w:val="24"/>
          <w:szCs w:val="24"/>
        </w:rPr>
        <w:t>that</w:t>
      </w:r>
      <w:r w:rsidR="005D6A3A">
        <w:rPr>
          <w:rFonts w:ascii="Times New Roman" w:hAnsi="Times New Roman"/>
          <w:sz w:val="24"/>
          <w:szCs w:val="24"/>
        </w:rPr>
        <w:t xml:space="preserve"> could</w:t>
      </w:r>
      <w:r w:rsidR="00124B2D" w:rsidRPr="00377374">
        <w:rPr>
          <w:rFonts w:ascii="Times New Roman" w:hAnsi="Times New Roman"/>
          <w:sz w:val="24"/>
          <w:szCs w:val="24"/>
        </w:rPr>
        <w:t xml:space="preserve"> </w:t>
      </w:r>
      <w:r w:rsidR="001C447C" w:rsidRPr="00377374">
        <w:rPr>
          <w:rFonts w:ascii="Times New Roman" w:hAnsi="Times New Roman"/>
          <w:sz w:val="24"/>
          <w:szCs w:val="24"/>
        </w:rPr>
        <w:t>promote</w:t>
      </w:r>
      <w:r w:rsidR="00D9515C" w:rsidRPr="00377374">
        <w:rPr>
          <w:rFonts w:ascii="Times New Roman" w:hAnsi="Times New Roman"/>
          <w:sz w:val="24"/>
          <w:szCs w:val="24"/>
        </w:rPr>
        <w:t xml:space="preserve"> increased </w:t>
      </w:r>
      <w:r w:rsidR="006C49BD">
        <w:rPr>
          <w:rFonts w:ascii="Times New Roman" w:hAnsi="Times New Roman"/>
          <w:sz w:val="24"/>
          <w:szCs w:val="24"/>
        </w:rPr>
        <w:t>constituent organization</w:t>
      </w:r>
      <w:r w:rsidR="00B15741">
        <w:rPr>
          <w:rFonts w:ascii="Times New Roman" w:hAnsi="Times New Roman"/>
          <w:sz w:val="24"/>
          <w:szCs w:val="24"/>
        </w:rPr>
        <w:t xml:space="preserve"> </w:t>
      </w:r>
      <w:r w:rsidR="00D9515C" w:rsidRPr="00377374">
        <w:rPr>
          <w:rFonts w:ascii="Times New Roman" w:hAnsi="Times New Roman"/>
          <w:sz w:val="24"/>
          <w:szCs w:val="24"/>
        </w:rPr>
        <w:t>membership</w:t>
      </w:r>
      <w:r w:rsidR="008048C5">
        <w:rPr>
          <w:rFonts w:ascii="Times New Roman" w:hAnsi="Times New Roman"/>
          <w:sz w:val="24"/>
          <w:szCs w:val="24"/>
        </w:rPr>
        <w:t>s</w:t>
      </w:r>
      <w:r w:rsidR="00377374" w:rsidRPr="00377374">
        <w:rPr>
          <w:rFonts w:ascii="Times New Roman" w:hAnsi="Times New Roman"/>
          <w:sz w:val="24"/>
          <w:szCs w:val="24"/>
        </w:rPr>
        <w:t>.</w:t>
      </w:r>
    </w:p>
    <w:p w14:paraId="66FB399C" w14:textId="39511927" w:rsidR="00377374" w:rsidRPr="00F3718B" w:rsidRDefault="00F3718B" w:rsidP="00501A36">
      <w:pPr>
        <w:pStyle w:val="ListParagraph"/>
        <w:numPr>
          <w:ilvl w:val="0"/>
          <w:numId w:val="45"/>
        </w:numPr>
        <w:rPr>
          <w:b/>
          <w:sz w:val="24"/>
          <w:szCs w:val="24"/>
        </w:rPr>
      </w:pPr>
      <w:r>
        <w:rPr>
          <w:rFonts w:ascii="Times New Roman" w:hAnsi="Times New Roman"/>
          <w:sz w:val="24"/>
          <w:szCs w:val="24"/>
        </w:rPr>
        <w:t>AAPA should support their own members and members of constituent organizations.</w:t>
      </w:r>
    </w:p>
    <w:p w14:paraId="773EB818" w14:textId="77777777" w:rsidR="00F3718B" w:rsidRPr="00377374" w:rsidRDefault="00F3718B" w:rsidP="00F3718B">
      <w:pPr>
        <w:pStyle w:val="ListParagraph"/>
        <w:jc w:val="both"/>
        <w:rPr>
          <w:b/>
          <w:sz w:val="24"/>
          <w:szCs w:val="24"/>
        </w:rPr>
      </w:pPr>
    </w:p>
    <w:p w14:paraId="2907EC20" w14:textId="77777777" w:rsidR="00122912" w:rsidRDefault="00122912" w:rsidP="00122912">
      <w:pPr>
        <w:pStyle w:val="BodyText3"/>
        <w:jc w:val="both"/>
        <w:rPr>
          <w:b/>
          <w:sz w:val="24"/>
          <w:szCs w:val="24"/>
        </w:rPr>
      </w:pPr>
      <w:r>
        <w:rPr>
          <w:b/>
          <w:sz w:val="24"/>
          <w:szCs w:val="24"/>
        </w:rPr>
        <w:t>Mister Speaker, the committee recommends rejection of Resolution 2021-A-12</w:t>
      </w:r>
    </w:p>
    <w:p w14:paraId="7770DB2A" w14:textId="77777777" w:rsidR="00122912" w:rsidRDefault="00122912" w:rsidP="00122912">
      <w:pPr>
        <w:pStyle w:val="BodyText3"/>
        <w:jc w:val="both"/>
        <w:rPr>
          <w:b/>
          <w:sz w:val="24"/>
          <w:szCs w:val="24"/>
        </w:rPr>
      </w:pPr>
    </w:p>
    <w:p w14:paraId="3F94DC7C" w14:textId="77777777" w:rsidR="00122912" w:rsidRPr="00433D26" w:rsidRDefault="00122912" w:rsidP="00122912">
      <w:pPr>
        <w:rPr>
          <w:szCs w:val="24"/>
        </w:rPr>
      </w:pPr>
      <w:r w:rsidRPr="00433D26">
        <w:rPr>
          <w:szCs w:val="24"/>
        </w:rPr>
        <w:t xml:space="preserve">The Committee considered testimony on </w:t>
      </w:r>
      <w:r>
        <w:rPr>
          <w:szCs w:val="24"/>
        </w:rPr>
        <w:t>2021-A-13</w:t>
      </w:r>
      <w:r w:rsidRPr="00433D26">
        <w:rPr>
          <w:szCs w:val="24"/>
        </w:rPr>
        <w:t>, the resolved portion of which reads:</w:t>
      </w:r>
    </w:p>
    <w:p w14:paraId="4CDB4F32" w14:textId="77777777" w:rsidR="00122912" w:rsidRDefault="00122912" w:rsidP="00122912">
      <w:pPr>
        <w:autoSpaceDE w:val="0"/>
        <w:autoSpaceDN w:val="0"/>
        <w:adjustRightInd w:val="0"/>
        <w:rPr>
          <w:szCs w:val="24"/>
        </w:rPr>
      </w:pPr>
    </w:p>
    <w:p w14:paraId="147A1C51" w14:textId="77777777" w:rsidR="00333073" w:rsidRDefault="00333073" w:rsidP="00333073">
      <w:pPr>
        <w:ind w:left="720"/>
        <w:rPr>
          <w:szCs w:val="24"/>
        </w:rPr>
      </w:pPr>
      <w:r>
        <w:rPr>
          <w:szCs w:val="24"/>
        </w:rPr>
        <w:t>The House of Delegates recommends to the AAPA Board of Directors that employers who financially support PA membership in both the AAPA and State Constituent Organizations would receive additional consideration for their application to the AAPA Employer of Excellence Award.</w:t>
      </w:r>
    </w:p>
    <w:p w14:paraId="2B9CF92A" w14:textId="77777777" w:rsidR="00122912" w:rsidRPr="00333073" w:rsidRDefault="00333073" w:rsidP="00333073">
      <w:pPr>
        <w:pStyle w:val="BodyText2"/>
        <w:spacing w:after="0" w:line="240" w:lineRule="auto"/>
        <w:rPr>
          <w:szCs w:val="24"/>
        </w:rPr>
      </w:pPr>
      <w:r w:rsidRPr="00333073">
        <w:rPr>
          <w:szCs w:val="24"/>
        </w:rPr>
        <w:tab/>
      </w:r>
    </w:p>
    <w:p w14:paraId="400F7A67" w14:textId="07C1176B" w:rsidR="00122912" w:rsidRDefault="00122912" w:rsidP="00122912">
      <w:pPr>
        <w:autoSpaceDE w:val="0"/>
        <w:autoSpaceDN w:val="0"/>
        <w:adjustRightInd w:val="0"/>
        <w:rPr>
          <w:szCs w:val="24"/>
        </w:rPr>
      </w:pPr>
      <w:r w:rsidRPr="00433D26">
        <w:rPr>
          <w:szCs w:val="24"/>
        </w:rPr>
        <w:t>Con testimony included</w:t>
      </w:r>
    </w:p>
    <w:p w14:paraId="69C9FA3F" w14:textId="6DFD1D58" w:rsidR="00660252" w:rsidRDefault="000A646B" w:rsidP="00311B1B">
      <w:pPr>
        <w:pStyle w:val="ListParagraph"/>
        <w:numPr>
          <w:ilvl w:val="0"/>
          <w:numId w:val="46"/>
        </w:numPr>
        <w:autoSpaceDE w:val="0"/>
        <w:autoSpaceDN w:val="0"/>
        <w:adjustRightInd w:val="0"/>
        <w:rPr>
          <w:rFonts w:ascii="Times New Roman" w:hAnsi="Times New Roman"/>
          <w:sz w:val="24"/>
          <w:szCs w:val="24"/>
        </w:rPr>
      </w:pPr>
      <w:r>
        <w:rPr>
          <w:rFonts w:ascii="Times New Roman" w:hAnsi="Times New Roman"/>
          <w:sz w:val="24"/>
          <w:szCs w:val="24"/>
        </w:rPr>
        <w:t>This could r</w:t>
      </w:r>
      <w:r w:rsidR="008250EA" w:rsidRPr="00660252">
        <w:rPr>
          <w:rFonts w:ascii="Times New Roman" w:hAnsi="Times New Roman"/>
          <w:sz w:val="24"/>
          <w:szCs w:val="24"/>
        </w:rPr>
        <w:t>epresent an unfair business pract</w:t>
      </w:r>
      <w:r w:rsidR="00743CAB" w:rsidRPr="00660252">
        <w:rPr>
          <w:rFonts w:ascii="Times New Roman" w:hAnsi="Times New Roman"/>
          <w:sz w:val="24"/>
          <w:szCs w:val="24"/>
        </w:rPr>
        <w:t>ice and introduce bias</w:t>
      </w:r>
      <w:r w:rsidR="00660252">
        <w:rPr>
          <w:rFonts w:ascii="Times New Roman" w:hAnsi="Times New Roman"/>
          <w:sz w:val="24"/>
          <w:szCs w:val="24"/>
        </w:rPr>
        <w:t>.</w:t>
      </w:r>
    </w:p>
    <w:p w14:paraId="15AC2BA8" w14:textId="5F547565" w:rsidR="00311B1B" w:rsidRPr="00660252" w:rsidRDefault="003B35E2" w:rsidP="00311B1B">
      <w:pPr>
        <w:pStyle w:val="ListParagraph"/>
        <w:numPr>
          <w:ilvl w:val="0"/>
          <w:numId w:val="46"/>
        </w:numPr>
        <w:autoSpaceDE w:val="0"/>
        <w:autoSpaceDN w:val="0"/>
        <w:adjustRightInd w:val="0"/>
        <w:rPr>
          <w:rFonts w:ascii="Times New Roman" w:hAnsi="Times New Roman"/>
          <w:sz w:val="24"/>
          <w:szCs w:val="24"/>
        </w:rPr>
      </w:pPr>
      <w:r>
        <w:rPr>
          <w:rFonts w:ascii="Times New Roman" w:hAnsi="Times New Roman"/>
          <w:sz w:val="24"/>
          <w:szCs w:val="24"/>
        </w:rPr>
        <w:t>The a</w:t>
      </w:r>
      <w:r w:rsidR="00660252">
        <w:rPr>
          <w:rFonts w:ascii="Times New Roman" w:hAnsi="Times New Roman"/>
          <w:sz w:val="24"/>
          <w:szCs w:val="24"/>
        </w:rPr>
        <w:t>war</w:t>
      </w:r>
      <w:r w:rsidR="009858FC">
        <w:rPr>
          <w:rFonts w:ascii="Times New Roman" w:hAnsi="Times New Roman"/>
          <w:sz w:val="24"/>
          <w:szCs w:val="24"/>
        </w:rPr>
        <w:t>d</w:t>
      </w:r>
      <w:r w:rsidR="00660252">
        <w:rPr>
          <w:rFonts w:ascii="Times New Roman" w:hAnsi="Times New Roman"/>
          <w:sz w:val="24"/>
          <w:szCs w:val="24"/>
        </w:rPr>
        <w:t xml:space="preserve"> is merit based and should not be limited to those</w:t>
      </w:r>
      <w:r w:rsidR="009858FC">
        <w:rPr>
          <w:rFonts w:ascii="Times New Roman" w:hAnsi="Times New Roman"/>
          <w:sz w:val="24"/>
          <w:szCs w:val="24"/>
        </w:rPr>
        <w:t xml:space="preserve"> employers with the financial resources to pay for membership</w:t>
      </w:r>
      <w:r w:rsidR="00743CAB" w:rsidRPr="00660252">
        <w:rPr>
          <w:rFonts w:ascii="Times New Roman" w:hAnsi="Times New Roman"/>
          <w:sz w:val="24"/>
          <w:szCs w:val="24"/>
        </w:rPr>
        <w:t>.</w:t>
      </w:r>
    </w:p>
    <w:p w14:paraId="2CD79976" w14:textId="77777777" w:rsidR="00122912" w:rsidRPr="00433D26" w:rsidRDefault="00122912" w:rsidP="00122912">
      <w:pPr>
        <w:autoSpaceDE w:val="0"/>
        <w:autoSpaceDN w:val="0"/>
        <w:adjustRightInd w:val="0"/>
        <w:rPr>
          <w:szCs w:val="24"/>
        </w:rPr>
      </w:pPr>
    </w:p>
    <w:p w14:paraId="662707C0" w14:textId="06327CFD" w:rsidR="00122912" w:rsidRDefault="00122912" w:rsidP="00122912">
      <w:pPr>
        <w:rPr>
          <w:szCs w:val="24"/>
        </w:rPr>
      </w:pPr>
      <w:r w:rsidRPr="00433D26">
        <w:rPr>
          <w:szCs w:val="24"/>
        </w:rPr>
        <w:t>Pro testimony included</w:t>
      </w:r>
    </w:p>
    <w:p w14:paraId="59F1BC91" w14:textId="7F55A075" w:rsidR="00086B02" w:rsidRPr="0047764F" w:rsidRDefault="003B35E2" w:rsidP="00086B02">
      <w:pPr>
        <w:pStyle w:val="ListParagraph"/>
        <w:numPr>
          <w:ilvl w:val="0"/>
          <w:numId w:val="47"/>
        </w:numPr>
        <w:rPr>
          <w:rFonts w:ascii="Times New Roman" w:hAnsi="Times New Roman"/>
          <w:sz w:val="24"/>
          <w:szCs w:val="24"/>
        </w:rPr>
      </w:pPr>
      <w:r>
        <w:rPr>
          <w:rFonts w:ascii="Times New Roman" w:hAnsi="Times New Roman"/>
          <w:sz w:val="24"/>
          <w:szCs w:val="24"/>
        </w:rPr>
        <w:t>The i</w:t>
      </w:r>
      <w:r w:rsidR="0047764F" w:rsidRPr="0047764F">
        <w:rPr>
          <w:rFonts w:ascii="Times New Roman" w:hAnsi="Times New Roman"/>
          <w:sz w:val="24"/>
          <w:szCs w:val="24"/>
        </w:rPr>
        <w:t xml:space="preserve">ntent was to </w:t>
      </w:r>
      <w:r w:rsidR="00CE43EA">
        <w:rPr>
          <w:rFonts w:ascii="Times New Roman" w:hAnsi="Times New Roman"/>
          <w:sz w:val="24"/>
          <w:szCs w:val="24"/>
        </w:rPr>
        <w:t xml:space="preserve">show </w:t>
      </w:r>
      <w:r>
        <w:rPr>
          <w:rFonts w:ascii="Times New Roman" w:hAnsi="Times New Roman"/>
          <w:sz w:val="24"/>
          <w:szCs w:val="24"/>
        </w:rPr>
        <w:t xml:space="preserve">the </w:t>
      </w:r>
      <w:r w:rsidR="00CE43EA">
        <w:rPr>
          <w:rFonts w:ascii="Times New Roman" w:hAnsi="Times New Roman"/>
          <w:sz w:val="24"/>
          <w:szCs w:val="24"/>
        </w:rPr>
        <w:t>value</w:t>
      </w:r>
      <w:r>
        <w:rPr>
          <w:rFonts w:ascii="Times New Roman" w:hAnsi="Times New Roman"/>
          <w:sz w:val="24"/>
          <w:szCs w:val="24"/>
        </w:rPr>
        <w:t xml:space="preserve"> of</w:t>
      </w:r>
      <w:r w:rsidR="0047764F" w:rsidRPr="0047764F">
        <w:rPr>
          <w:rFonts w:ascii="Times New Roman" w:hAnsi="Times New Roman"/>
          <w:sz w:val="24"/>
          <w:szCs w:val="24"/>
        </w:rPr>
        <w:t xml:space="preserve"> professional organization membership to employers.</w:t>
      </w:r>
    </w:p>
    <w:p w14:paraId="02614053" w14:textId="77777777" w:rsidR="00122912" w:rsidRPr="00433D26" w:rsidRDefault="00122912" w:rsidP="00122912">
      <w:pPr>
        <w:pStyle w:val="BodyText3"/>
        <w:spacing w:after="0"/>
        <w:jc w:val="both"/>
        <w:rPr>
          <w:b/>
          <w:sz w:val="24"/>
          <w:szCs w:val="24"/>
        </w:rPr>
      </w:pPr>
    </w:p>
    <w:p w14:paraId="15FD6CBB" w14:textId="77777777" w:rsidR="00122912" w:rsidRDefault="00122912" w:rsidP="00122912">
      <w:pPr>
        <w:pStyle w:val="BodyText3"/>
        <w:jc w:val="both"/>
        <w:rPr>
          <w:b/>
          <w:sz w:val="24"/>
          <w:szCs w:val="24"/>
        </w:rPr>
      </w:pPr>
      <w:r>
        <w:rPr>
          <w:b/>
          <w:sz w:val="24"/>
          <w:szCs w:val="24"/>
        </w:rPr>
        <w:t>Mister Speaker, the committee recommends rejection of Resolution 2021-A-13</w:t>
      </w:r>
    </w:p>
    <w:p w14:paraId="5ABCCCCC" w14:textId="77777777" w:rsidR="00122912" w:rsidRDefault="00122912" w:rsidP="00122912">
      <w:pPr>
        <w:pStyle w:val="BodyText3"/>
        <w:jc w:val="both"/>
        <w:rPr>
          <w:b/>
          <w:sz w:val="24"/>
          <w:szCs w:val="24"/>
        </w:rPr>
      </w:pPr>
    </w:p>
    <w:p w14:paraId="180993F1" w14:textId="77777777" w:rsidR="00122912" w:rsidRPr="00433D26" w:rsidRDefault="00122912" w:rsidP="00122912">
      <w:pPr>
        <w:rPr>
          <w:szCs w:val="24"/>
        </w:rPr>
      </w:pPr>
      <w:r w:rsidRPr="00433D26">
        <w:rPr>
          <w:szCs w:val="24"/>
        </w:rPr>
        <w:t xml:space="preserve">The Committee considered testimony on </w:t>
      </w:r>
      <w:r>
        <w:rPr>
          <w:szCs w:val="24"/>
        </w:rPr>
        <w:t>2021-A-14</w:t>
      </w:r>
      <w:r w:rsidRPr="00433D26">
        <w:rPr>
          <w:szCs w:val="24"/>
        </w:rPr>
        <w:t>, the resolved portion of which reads:</w:t>
      </w:r>
    </w:p>
    <w:p w14:paraId="427D3242" w14:textId="77777777" w:rsidR="00122912" w:rsidRDefault="00122912" w:rsidP="00122912">
      <w:pPr>
        <w:autoSpaceDE w:val="0"/>
        <w:autoSpaceDN w:val="0"/>
        <w:adjustRightInd w:val="0"/>
        <w:rPr>
          <w:szCs w:val="24"/>
        </w:rPr>
      </w:pPr>
    </w:p>
    <w:p w14:paraId="57FDE02C" w14:textId="77777777" w:rsidR="006549C7" w:rsidRDefault="006549C7" w:rsidP="006549C7">
      <w:pPr>
        <w:autoSpaceDE w:val="0"/>
        <w:autoSpaceDN w:val="0"/>
        <w:adjustRightInd w:val="0"/>
        <w:ind w:left="528"/>
        <w:rPr>
          <w:szCs w:val="24"/>
        </w:rPr>
      </w:pPr>
      <w:r>
        <w:rPr>
          <w:szCs w:val="24"/>
        </w:rPr>
        <w:t>Amend by substitution the policy paper entitled “Competencies for the PA Profession”.</w:t>
      </w:r>
    </w:p>
    <w:p w14:paraId="418DDBCA" w14:textId="77777777" w:rsidR="006549C7" w:rsidRDefault="006549C7" w:rsidP="006549C7">
      <w:pPr>
        <w:autoSpaceDE w:val="0"/>
        <w:autoSpaceDN w:val="0"/>
        <w:adjustRightInd w:val="0"/>
        <w:ind w:left="528"/>
        <w:rPr>
          <w:szCs w:val="24"/>
        </w:rPr>
      </w:pPr>
    </w:p>
    <w:p w14:paraId="7A35AC1F" w14:textId="77777777" w:rsidR="00C50685" w:rsidRPr="004D49B3" w:rsidRDefault="00C50685" w:rsidP="006549C7">
      <w:pPr>
        <w:spacing w:before="100"/>
        <w:ind w:left="1056" w:right="537"/>
        <w:jc w:val="center"/>
        <w:rPr>
          <w:b/>
          <w:szCs w:val="24"/>
        </w:rPr>
      </w:pPr>
      <w:r w:rsidRPr="004D49B3">
        <w:rPr>
          <w:b/>
          <w:szCs w:val="24"/>
        </w:rPr>
        <w:t>Competencies</w:t>
      </w:r>
      <w:r w:rsidRPr="004D49B3">
        <w:rPr>
          <w:b/>
          <w:spacing w:val="-5"/>
          <w:szCs w:val="24"/>
        </w:rPr>
        <w:t xml:space="preserve"> </w:t>
      </w:r>
      <w:r w:rsidRPr="004D49B3">
        <w:rPr>
          <w:b/>
          <w:szCs w:val="24"/>
        </w:rPr>
        <w:t>for</w:t>
      </w:r>
      <w:r w:rsidRPr="004D49B3">
        <w:rPr>
          <w:b/>
          <w:spacing w:val="-5"/>
          <w:szCs w:val="24"/>
        </w:rPr>
        <w:t xml:space="preserve"> </w:t>
      </w:r>
      <w:r w:rsidRPr="004D49B3">
        <w:rPr>
          <w:b/>
          <w:szCs w:val="24"/>
        </w:rPr>
        <w:t>the</w:t>
      </w:r>
      <w:r w:rsidRPr="004D49B3">
        <w:rPr>
          <w:b/>
          <w:spacing w:val="-1"/>
          <w:szCs w:val="24"/>
        </w:rPr>
        <w:t xml:space="preserve"> </w:t>
      </w:r>
      <w:r w:rsidRPr="004D49B3">
        <w:rPr>
          <w:b/>
          <w:szCs w:val="24"/>
        </w:rPr>
        <w:t>Physician</w:t>
      </w:r>
      <w:r w:rsidRPr="004D49B3">
        <w:rPr>
          <w:b/>
          <w:spacing w:val="-4"/>
          <w:szCs w:val="24"/>
        </w:rPr>
        <w:t xml:space="preserve"> </w:t>
      </w:r>
      <w:r w:rsidRPr="004D49B3">
        <w:rPr>
          <w:b/>
          <w:szCs w:val="24"/>
        </w:rPr>
        <w:t>Assistant</w:t>
      </w:r>
      <w:r w:rsidRPr="004D49B3">
        <w:rPr>
          <w:b/>
          <w:spacing w:val="-4"/>
          <w:szCs w:val="24"/>
        </w:rPr>
        <w:t xml:space="preserve"> </w:t>
      </w:r>
      <w:r w:rsidRPr="004D49B3">
        <w:rPr>
          <w:b/>
          <w:szCs w:val="24"/>
        </w:rPr>
        <w:t>(PA)</w:t>
      </w:r>
      <w:r w:rsidRPr="004D49B3">
        <w:rPr>
          <w:b/>
          <w:spacing w:val="-4"/>
          <w:szCs w:val="24"/>
        </w:rPr>
        <w:t xml:space="preserve"> </w:t>
      </w:r>
      <w:r w:rsidRPr="004D49B3">
        <w:rPr>
          <w:b/>
          <w:szCs w:val="24"/>
        </w:rPr>
        <w:t>Profession</w:t>
      </w:r>
    </w:p>
    <w:p w14:paraId="781915FF" w14:textId="77777777" w:rsidR="00C50685" w:rsidRPr="00C50685" w:rsidRDefault="00C50685" w:rsidP="006549C7">
      <w:pPr>
        <w:spacing w:before="68"/>
        <w:ind w:left="1056" w:right="537"/>
        <w:jc w:val="center"/>
        <w:rPr>
          <w:szCs w:val="24"/>
        </w:rPr>
      </w:pPr>
      <w:r w:rsidRPr="00C50685">
        <w:rPr>
          <w:i/>
          <w:szCs w:val="24"/>
        </w:rPr>
        <w:t>Originally</w:t>
      </w:r>
      <w:r w:rsidRPr="00C50685">
        <w:rPr>
          <w:i/>
          <w:spacing w:val="-5"/>
          <w:szCs w:val="24"/>
        </w:rPr>
        <w:t xml:space="preserve"> </w:t>
      </w:r>
      <w:r w:rsidRPr="00C50685">
        <w:rPr>
          <w:i/>
          <w:szCs w:val="24"/>
        </w:rPr>
        <w:t>adopted</w:t>
      </w:r>
      <w:r w:rsidRPr="00C50685">
        <w:rPr>
          <w:i/>
          <w:spacing w:val="-4"/>
          <w:szCs w:val="24"/>
        </w:rPr>
        <w:t xml:space="preserve"> </w:t>
      </w:r>
      <w:r w:rsidRPr="00C50685">
        <w:rPr>
          <w:i/>
          <w:szCs w:val="24"/>
        </w:rPr>
        <w:t>2005;</w:t>
      </w:r>
      <w:r w:rsidRPr="00C50685">
        <w:rPr>
          <w:i/>
          <w:spacing w:val="-4"/>
          <w:szCs w:val="24"/>
        </w:rPr>
        <w:t xml:space="preserve"> </w:t>
      </w:r>
      <w:r w:rsidRPr="00C50685">
        <w:rPr>
          <w:i/>
          <w:szCs w:val="24"/>
        </w:rPr>
        <w:t>revised</w:t>
      </w:r>
      <w:r w:rsidRPr="00C50685">
        <w:rPr>
          <w:i/>
          <w:spacing w:val="-4"/>
          <w:szCs w:val="24"/>
        </w:rPr>
        <w:t xml:space="preserve"> </w:t>
      </w:r>
      <w:r w:rsidRPr="00C50685">
        <w:rPr>
          <w:i/>
          <w:szCs w:val="24"/>
        </w:rPr>
        <w:t>2012;</w:t>
      </w:r>
      <w:r w:rsidRPr="00C50685">
        <w:rPr>
          <w:i/>
          <w:spacing w:val="-4"/>
          <w:szCs w:val="24"/>
        </w:rPr>
        <w:t xml:space="preserve"> </w:t>
      </w:r>
      <w:r w:rsidRPr="00C50685">
        <w:rPr>
          <w:szCs w:val="24"/>
        </w:rPr>
        <w:t>revised</w:t>
      </w:r>
      <w:r w:rsidRPr="00C50685">
        <w:rPr>
          <w:spacing w:val="-4"/>
          <w:szCs w:val="24"/>
        </w:rPr>
        <w:t xml:space="preserve"> </w:t>
      </w:r>
      <w:r w:rsidRPr="00C50685">
        <w:rPr>
          <w:szCs w:val="24"/>
        </w:rPr>
        <w:t>2020</w:t>
      </w:r>
    </w:p>
    <w:p w14:paraId="756DD7D6" w14:textId="77777777" w:rsidR="00C50685" w:rsidRPr="004D49B3" w:rsidRDefault="00C50685" w:rsidP="006549C7">
      <w:pPr>
        <w:pStyle w:val="BodyText"/>
        <w:spacing w:before="6"/>
        <w:ind w:left="528"/>
        <w:rPr>
          <w:szCs w:val="24"/>
        </w:rPr>
      </w:pPr>
    </w:p>
    <w:p w14:paraId="11FE24DB" w14:textId="77777777" w:rsidR="00C50685" w:rsidRPr="004D49B3" w:rsidRDefault="006549C7" w:rsidP="006549C7">
      <w:pPr>
        <w:pStyle w:val="Heading1"/>
        <w:spacing w:before="1"/>
        <w:ind w:left="4230" w:right="3780"/>
        <w:jc w:val="center"/>
        <w:rPr>
          <w:szCs w:val="24"/>
        </w:rPr>
      </w:pPr>
      <w:r>
        <w:rPr>
          <w:szCs w:val="24"/>
        </w:rPr>
        <w:t>June 5, 2020</w:t>
      </w:r>
    </w:p>
    <w:p w14:paraId="5DD89FA0" w14:textId="77777777" w:rsidR="00C50685" w:rsidRPr="004D49B3" w:rsidRDefault="00C50685" w:rsidP="006549C7">
      <w:pPr>
        <w:pStyle w:val="BodyText"/>
        <w:spacing w:before="3"/>
        <w:ind w:left="528"/>
        <w:rPr>
          <w:b/>
          <w:szCs w:val="24"/>
        </w:rPr>
      </w:pPr>
    </w:p>
    <w:p w14:paraId="5A70B48F" w14:textId="77777777" w:rsidR="00C50685" w:rsidRPr="004D49B3" w:rsidRDefault="00C50685" w:rsidP="006549C7">
      <w:pPr>
        <w:ind w:left="632"/>
        <w:rPr>
          <w:b/>
          <w:szCs w:val="24"/>
        </w:rPr>
      </w:pPr>
      <w:r w:rsidRPr="004D49B3">
        <w:rPr>
          <w:b/>
          <w:szCs w:val="24"/>
        </w:rPr>
        <w:t>Introduction</w:t>
      </w:r>
    </w:p>
    <w:p w14:paraId="30CBC052" w14:textId="77777777" w:rsidR="00C50685" w:rsidRPr="004D49B3" w:rsidRDefault="00C50685" w:rsidP="006549C7">
      <w:pPr>
        <w:pStyle w:val="BodyText"/>
        <w:spacing w:before="90" w:line="276" w:lineRule="auto"/>
        <w:ind w:left="632" w:right="145"/>
        <w:rPr>
          <w:szCs w:val="24"/>
        </w:rPr>
      </w:pPr>
      <w:r w:rsidRPr="004D49B3">
        <w:rPr>
          <w:szCs w:val="24"/>
        </w:rPr>
        <w:t>This document defines the specific knowledge, skills, and attitudes that physician assistants (PA) in</w:t>
      </w:r>
      <w:r w:rsidRPr="004D49B3">
        <w:rPr>
          <w:spacing w:val="-46"/>
          <w:szCs w:val="24"/>
        </w:rPr>
        <w:t xml:space="preserve"> </w:t>
      </w:r>
      <w:r w:rsidRPr="004D49B3">
        <w:rPr>
          <w:szCs w:val="24"/>
        </w:rPr>
        <w:t>all clinical specialties and settings in the United States should be able to demonstrate throughout</w:t>
      </w:r>
      <w:r w:rsidRPr="004D49B3">
        <w:rPr>
          <w:spacing w:val="1"/>
          <w:szCs w:val="24"/>
        </w:rPr>
        <w:t xml:space="preserve"> </w:t>
      </w:r>
      <w:r w:rsidRPr="004D49B3">
        <w:rPr>
          <w:szCs w:val="24"/>
        </w:rPr>
        <w:t>their careers. This set of competencies is designed to serve as a roadmap for the individual PA, for</w:t>
      </w:r>
      <w:r w:rsidRPr="004D49B3">
        <w:rPr>
          <w:spacing w:val="1"/>
          <w:szCs w:val="24"/>
        </w:rPr>
        <w:t xml:space="preserve"> </w:t>
      </w:r>
      <w:r w:rsidRPr="004D49B3">
        <w:rPr>
          <w:szCs w:val="24"/>
        </w:rPr>
        <w:t>teams of clinicians, for health care systems, and other organizations committed to promoting the</w:t>
      </w:r>
      <w:r w:rsidRPr="004D49B3">
        <w:rPr>
          <w:spacing w:val="1"/>
          <w:szCs w:val="24"/>
        </w:rPr>
        <w:t xml:space="preserve"> </w:t>
      </w:r>
      <w:r w:rsidRPr="004D49B3">
        <w:rPr>
          <w:szCs w:val="24"/>
        </w:rPr>
        <w:t>development and maintenance of professional competencies among PAs. While some competencies</w:t>
      </w:r>
      <w:r w:rsidRPr="004D49B3">
        <w:rPr>
          <w:spacing w:val="-46"/>
          <w:szCs w:val="24"/>
        </w:rPr>
        <w:t xml:space="preserve"> </w:t>
      </w:r>
      <w:r w:rsidRPr="004D49B3">
        <w:rPr>
          <w:szCs w:val="24"/>
        </w:rPr>
        <w:t>are acquired during the PA education program, others are developed and mastered as PAs progress</w:t>
      </w:r>
      <w:r w:rsidRPr="004D49B3">
        <w:rPr>
          <w:spacing w:val="-47"/>
          <w:szCs w:val="24"/>
        </w:rPr>
        <w:t xml:space="preserve"> </w:t>
      </w:r>
      <w:r w:rsidRPr="004D49B3">
        <w:rPr>
          <w:szCs w:val="24"/>
        </w:rPr>
        <w:t>through</w:t>
      </w:r>
      <w:r w:rsidRPr="004D49B3">
        <w:rPr>
          <w:spacing w:val="-2"/>
          <w:szCs w:val="24"/>
        </w:rPr>
        <w:t xml:space="preserve"> </w:t>
      </w:r>
      <w:r w:rsidRPr="004D49B3">
        <w:rPr>
          <w:szCs w:val="24"/>
        </w:rPr>
        <w:t>their</w:t>
      </w:r>
      <w:r w:rsidRPr="004D49B3">
        <w:rPr>
          <w:spacing w:val="-1"/>
          <w:szCs w:val="24"/>
        </w:rPr>
        <w:t xml:space="preserve"> </w:t>
      </w:r>
      <w:r w:rsidRPr="004D49B3">
        <w:rPr>
          <w:szCs w:val="24"/>
        </w:rPr>
        <w:t>careers.</w:t>
      </w:r>
    </w:p>
    <w:p w14:paraId="139DD29F" w14:textId="77777777" w:rsidR="00C50685" w:rsidRPr="004D49B3" w:rsidRDefault="00C50685" w:rsidP="006549C7">
      <w:pPr>
        <w:pStyle w:val="BodyText"/>
        <w:spacing w:line="276" w:lineRule="auto"/>
        <w:ind w:left="630" w:right="148" w:firstLine="721"/>
        <w:rPr>
          <w:szCs w:val="24"/>
        </w:rPr>
      </w:pPr>
      <w:r w:rsidRPr="004D49B3">
        <w:rPr>
          <w:szCs w:val="24"/>
        </w:rPr>
        <w:t>The PA professional competencies include seven competency domains that capture the</w:t>
      </w:r>
      <w:r w:rsidRPr="004D49B3">
        <w:rPr>
          <w:spacing w:val="1"/>
          <w:szCs w:val="24"/>
        </w:rPr>
        <w:t xml:space="preserve"> </w:t>
      </w:r>
      <w:r w:rsidRPr="004D49B3">
        <w:rPr>
          <w:szCs w:val="24"/>
        </w:rPr>
        <w:t>breadth and complexity of modern PA practice. These are: (1) knowledge for practice, (2)</w:t>
      </w:r>
      <w:r w:rsidRPr="004D49B3">
        <w:rPr>
          <w:spacing w:val="1"/>
          <w:szCs w:val="24"/>
        </w:rPr>
        <w:t xml:space="preserve"> </w:t>
      </w:r>
      <w:r w:rsidRPr="004D49B3">
        <w:rPr>
          <w:szCs w:val="24"/>
        </w:rPr>
        <w:t>interpersonal and communication skills, (3) person-centered care, (4) interprofessional</w:t>
      </w:r>
      <w:r w:rsidRPr="004D49B3">
        <w:rPr>
          <w:spacing w:val="1"/>
          <w:szCs w:val="24"/>
        </w:rPr>
        <w:t xml:space="preserve"> </w:t>
      </w:r>
      <w:r w:rsidRPr="004D49B3">
        <w:rPr>
          <w:szCs w:val="24"/>
        </w:rPr>
        <w:t>collaboration, (5) professionalism and ethics, (6) practice-based learning and quality improvement,</w:t>
      </w:r>
      <w:r w:rsidRPr="004D49B3">
        <w:rPr>
          <w:spacing w:val="-46"/>
          <w:szCs w:val="24"/>
        </w:rPr>
        <w:t xml:space="preserve"> </w:t>
      </w:r>
      <w:r w:rsidRPr="004D49B3">
        <w:rPr>
          <w:szCs w:val="24"/>
        </w:rPr>
        <w:t>and (7) society and population health. The PA competencies reflect the well-documented need for</w:t>
      </w:r>
      <w:r w:rsidRPr="004D49B3">
        <w:rPr>
          <w:spacing w:val="1"/>
          <w:szCs w:val="24"/>
        </w:rPr>
        <w:t xml:space="preserve"> </w:t>
      </w:r>
      <w:r w:rsidRPr="004D49B3">
        <w:rPr>
          <w:szCs w:val="24"/>
        </w:rPr>
        <w:t>medical</w:t>
      </w:r>
      <w:r w:rsidRPr="004D49B3">
        <w:rPr>
          <w:spacing w:val="-3"/>
          <w:szCs w:val="24"/>
        </w:rPr>
        <w:t xml:space="preserve"> </w:t>
      </w:r>
      <w:r w:rsidRPr="004D49B3">
        <w:rPr>
          <w:szCs w:val="24"/>
        </w:rPr>
        <w:t>practice</w:t>
      </w:r>
      <w:r w:rsidRPr="004D49B3">
        <w:rPr>
          <w:spacing w:val="-4"/>
          <w:szCs w:val="24"/>
        </w:rPr>
        <w:t xml:space="preserve"> </w:t>
      </w:r>
      <w:r w:rsidRPr="004D49B3">
        <w:rPr>
          <w:szCs w:val="24"/>
        </w:rPr>
        <w:t>to</w:t>
      </w:r>
      <w:r w:rsidRPr="004D49B3">
        <w:rPr>
          <w:spacing w:val="-3"/>
          <w:szCs w:val="24"/>
        </w:rPr>
        <w:t xml:space="preserve"> </w:t>
      </w:r>
      <w:r w:rsidRPr="004D49B3">
        <w:rPr>
          <w:szCs w:val="24"/>
        </w:rPr>
        <w:t>focus</w:t>
      </w:r>
      <w:r w:rsidRPr="004D49B3">
        <w:rPr>
          <w:spacing w:val="-3"/>
          <w:szCs w:val="24"/>
        </w:rPr>
        <w:t xml:space="preserve"> </w:t>
      </w:r>
      <w:r w:rsidRPr="004D49B3">
        <w:rPr>
          <w:szCs w:val="24"/>
        </w:rPr>
        <w:t>on</w:t>
      </w:r>
      <w:r w:rsidRPr="004D49B3">
        <w:rPr>
          <w:spacing w:val="-3"/>
          <w:szCs w:val="24"/>
        </w:rPr>
        <w:t xml:space="preserve"> </w:t>
      </w:r>
      <w:r w:rsidRPr="004D49B3">
        <w:rPr>
          <w:szCs w:val="24"/>
        </w:rPr>
        <w:t>surveillance,</w:t>
      </w:r>
      <w:r w:rsidRPr="004D49B3">
        <w:rPr>
          <w:spacing w:val="-3"/>
          <w:szCs w:val="24"/>
        </w:rPr>
        <w:t xml:space="preserve"> </w:t>
      </w:r>
      <w:r w:rsidRPr="004D49B3">
        <w:rPr>
          <w:szCs w:val="24"/>
        </w:rPr>
        <w:t>patient</w:t>
      </w:r>
      <w:r w:rsidRPr="004D49B3">
        <w:rPr>
          <w:spacing w:val="-3"/>
          <w:szCs w:val="24"/>
        </w:rPr>
        <w:t xml:space="preserve"> </w:t>
      </w:r>
      <w:r w:rsidRPr="004D49B3">
        <w:rPr>
          <w:szCs w:val="24"/>
        </w:rPr>
        <w:t>education,</w:t>
      </w:r>
      <w:r w:rsidRPr="004D49B3">
        <w:rPr>
          <w:spacing w:val="-3"/>
          <w:szCs w:val="24"/>
        </w:rPr>
        <w:t xml:space="preserve"> </w:t>
      </w:r>
      <w:r w:rsidRPr="004D49B3">
        <w:rPr>
          <w:szCs w:val="24"/>
        </w:rPr>
        <w:t>prevention,</w:t>
      </w:r>
      <w:r w:rsidRPr="004D49B3">
        <w:rPr>
          <w:spacing w:val="-3"/>
          <w:szCs w:val="24"/>
        </w:rPr>
        <w:t xml:space="preserve"> </w:t>
      </w:r>
      <w:r w:rsidRPr="004D49B3">
        <w:rPr>
          <w:szCs w:val="24"/>
        </w:rPr>
        <w:t>and</w:t>
      </w:r>
      <w:r w:rsidRPr="004D49B3">
        <w:rPr>
          <w:spacing w:val="-3"/>
          <w:szCs w:val="24"/>
        </w:rPr>
        <w:t xml:space="preserve"> </w:t>
      </w:r>
      <w:r w:rsidRPr="004D49B3">
        <w:rPr>
          <w:szCs w:val="24"/>
        </w:rPr>
        <w:t>population</w:t>
      </w:r>
      <w:r w:rsidRPr="004D49B3">
        <w:rPr>
          <w:spacing w:val="-3"/>
          <w:szCs w:val="24"/>
        </w:rPr>
        <w:t xml:space="preserve"> </w:t>
      </w:r>
      <w:r w:rsidRPr="004D49B3">
        <w:rPr>
          <w:szCs w:val="24"/>
        </w:rPr>
        <w:t>health.</w:t>
      </w:r>
    </w:p>
    <w:p w14:paraId="28A5E685" w14:textId="77777777" w:rsidR="00C50685" w:rsidRPr="004D49B3" w:rsidRDefault="00C50685" w:rsidP="006549C7">
      <w:pPr>
        <w:pStyle w:val="BodyText"/>
        <w:spacing w:line="276" w:lineRule="auto"/>
        <w:ind w:left="630" w:right="427"/>
        <w:rPr>
          <w:szCs w:val="24"/>
        </w:rPr>
      </w:pPr>
      <w:r w:rsidRPr="004D49B3">
        <w:rPr>
          <w:szCs w:val="24"/>
        </w:rPr>
        <w:t>These revised competencies reflect the growing autonomy of PA decision-making within a team-</w:t>
      </w:r>
      <w:r w:rsidRPr="004D49B3">
        <w:rPr>
          <w:spacing w:val="-46"/>
          <w:szCs w:val="24"/>
        </w:rPr>
        <w:t xml:space="preserve"> </w:t>
      </w:r>
      <w:r w:rsidRPr="004D49B3">
        <w:rPr>
          <w:szCs w:val="24"/>
        </w:rPr>
        <w:t>based</w:t>
      </w:r>
      <w:r w:rsidRPr="004D49B3">
        <w:rPr>
          <w:spacing w:val="-2"/>
          <w:szCs w:val="24"/>
        </w:rPr>
        <w:t xml:space="preserve"> </w:t>
      </w:r>
      <w:r w:rsidRPr="004D49B3">
        <w:rPr>
          <w:szCs w:val="24"/>
        </w:rPr>
        <w:t>framework</w:t>
      </w:r>
      <w:r w:rsidRPr="004D49B3">
        <w:rPr>
          <w:spacing w:val="-2"/>
          <w:szCs w:val="24"/>
        </w:rPr>
        <w:t xml:space="preserve"> </w:t>
      </w:r>
      <w:r w:rsidRPr="004D49B3">
        <w:rPr>
          <w:szCs w:val="24"/>
        </w:rPr>
        <w:t>and</w:t>
      </w:r>
      <w:r w:rsidRPr="004D49B3">
        <w:rPr>
          <w:spacing w:val="-2"/>
          <w:szCs w:val="24"/>
        </w:rPr>
        <w:t xml:space="preserve"> </w:t>
      </w:r>
      <w:r w:rsidRPr="004D49B3">
        <w:rPr>
          <w:szCs w:val="24"/>
        </w:rPr>
        <w:t>the</w:t>
      </w:r>
      <w:r w:rsidRPr="004D49B3">
        <w:rPr>
          <w:spacing w:val="-2"/>
          <w:szCs w:val="24"/>
        </w:rPr>
        <w:t xml:space="preserve"> </w:t>
      </w:r>
      <w:r w:rsidRPr="004D49B3">
        <w:rPr>
          <w:szCs w:val="24"/>
        </w:rPr>
        <w:t>need</w:t>
      </w:r>
      <w:r w:rsidRPr="004D49B3">
        <w:rPr>
          <w:spacing w:val="-1"/>
          <w:szCs w:val="24"/>
        </w:rPr>
        <w:t xml:space="preserve"> </w:t>
      </w:r>
      <w:r w:rsidRPr="004D49B3">
        <w:rPr>
          <w:szCs w:val="24"/>
        </w:rPr>
        <w:t>for</w:t>
      </w:r>
      <w:r w:rsidRPr="004D49B3">
        <w:rPr>
          <w:spacing w:val="-2"/>
          <w:szCs w:val="24"/>
        </w:rPr>
        <w:t xml:space="preserve"> </w:t>
      </w:r>
      <w:r w:rsidRPr="004D49B3">
        <w:rPr>
          <w:szCs w:val="24"/>
        </w:rPr>
        <w:t>the</w:t>
      </w:r>
      <w:r w:rsidRPr="004D49B3">
        <w:rPr>
          <w:spacing w:val="-2"/>
          <w:szCs w:val="24"/>
        </w:rPr>
        <w:t xml:space="preserve"> </w:t>
      </w:r>
      <w:r w:rsidRPr="004D49B3">
        <w:rPr>
          <w:szCs w:val="24"/>
        </w:rPr>
        <w:t>additional</w:t>
      </w:r>
      <w:r w:rsidRPr="004D49B3">
        <w:rPr>
          <w:spacing w:val="-2"/>
          <w:szCs w:val="24"/>
        </w:rPr>
        <w:t xml:space="preserve"> </w:t>
      </w:r>
      <w:r w:rsidRPr="004D49B3">
        <w:rPr>
          <w:szCs w:val="24"/>
        </w:rPr>
        <w:t>skills</w:t>
      </w:r>
      <w:r w:rsidRPr="004D49B3">
        <w:rPr>
          <w:spacing w:val="-2"/>
          <w:szCs w:val="24"/>
        </w:rPr>
        <w:t xml:space="preserve"> </w:t>
      </w:r>
      <w:r w:rsidRPr="004D49B3">
        <w:rPr>
          <w:szCs w:val="24"/>
        </w:rPr>
        <w:t>in</w:t>
      </w:r>
      <w:r w:rsidRPr="004D49B3">
        <w:rPr>
          <w:spacing w:val="-1"/>
          <w:szCs w:val="24"/>
        </w:rPr>
        <w:t xml:space="preserve"> </w:t>
      </w:r>
      <w:r w:rsidRPr="004D49B3">
        <w:rPr>
          <w:szCs w:val="24"/>
        </w:rPr>
        <w:t>leadership</w:t>
      </w:r>
      <w:r w:rsidRPr="004D49B3">
        <w:rPr>
          <w:spacing w:val="-2"/>
          <w:szCs w:val="24"/>
        </w:rPr>
        <w:t xml:space="preserve"> </w:t>
      </w:r>
      <w:r w:rsidRPr="004D49B3">
        <w:rPr>
          <w:szCs w:val="24"/>
        </w:rPr>
        <w:t>and</w:t>
      </w:r>
      <w:r w:rsidRPr="004D49B3">
        <w:rPr>
          <w:spacing w:val="-2"/>
          <w:szCs w:val="24"/>
        </w:rPr>
        <w:t xml:space="preserve"> </w:t>
      </w:r>
      <w:r w:rsidRPr="004D49B3">
        <w:rPr>
          <w:szCs w:val="24"/>
        </w:rPr>
        <w:t>advocacy.</w:t>
      </w:r>
    </w:p>
    <w:p w14:paraId="7F893E1A" w14:textId="77777777" w:rsidR="00C50685" w:rsidRPr="004D49B3" w:rsidRDefault="00C50685" w:rsidP="006549C7">
      <w:pPr>
        <w:pStyle w:val="BodyText"/>
        <w:spacing w:before="1" w:line="273" w:lineRule="auto"/>
        <w:ind w:left="630" w:right="258" w:firstLine="720"/>
        <w:rPr>
          <w:szCs w:val="24"/>
        </w:rPr>
      </w:pPr>
      <w:r w:rsidRPr="004D49B3">
        <w:rPr>
          <w:szCs w:val="24"/>
        </w:rPr>
        <w:t xml:space="preserve">As </w:t>
      </w:r>
      <w:r w:rsidRPr="004D49B3">
        <w:rPr>
          <w:color w:val="222222"/>
          <w:szCs w:val="24"/>
        </w:rPr>
        <w:t>PAs develop greater competency throughout their careers, they determine their level of</w:t>
      </w:r>
      <w:r w:rsidRPr="004D49B3">
        <w:rPr>
          <w:color w:val="222222"/>
          <w:spacing w:val="-47"/>
          <w:szCs w:val="24"/>
        </w:rPr>
        <w:t xml:space="preserve"> </w:t>
      </w:r>
      <w:r w:rsidRPr="004D49B3">
        <w:rPr>
          <w:color w:val="222222"/>
          <w:szCs w:val="24"/>
        </w:rPr>
        <w:t>understanding and confidence in addressing patients’ health needs, identify knowledge and skills</w:t>
      </w:r>
      <w:r w:rsidRPr="004D49B3">
        <w:rPr>
          <w:color w:val="222222"/>
          <w:spacing w:val="1"/>
          <w:szCs w:val="24"/>
        </w:rPr>
        <w:t xml:space="preserve"> </w:t>
      </w:r>
      <w:r w:rsidRPr="004D49B3">
        <w:rPr>
          <w:color w:val="222222"/>
          <w:szCs w:val="24"/>
        </w:rPr>
        <w:t>that</w:t>
      </w:r>
      <w:r w:rsidRPr="004D49B3">
        <w:rPr>
          <w:color w:val="222222"/>
          <w:spacing w:val="-3"/>
          <w:szCs w:val="24"/>
        </w:rPr>
        <w:t xml:space="preserve"> </w:t>
      </w:r>
      <w:r w:rsidRPr="004D49B3">
        <w:rPr>
          <w:color w:val="222222"/>
          <w:szCs w:val="24"/>
        </w:rPr>
        <w:t>they</w:t>
      </w:r>
      <w:r w:rsidRPr="004D49B3">
        <w:rPr>
          <w:color w:val="222222"/>
          <w:spacing w:val="-2"/>
          <w:szCs w:val="24"/>
        </w:rPr>
        <w:t xml:space="preserve"> </w:t>
      </w:r>
      <w:r w:rsidRPr="004D49B3">
        <w:rPr>
          <w:color w:val="222222"/>
          <w:szCs w:val="24"/>
        </w:rPr>
        <w:t>need</w:t>
      </w:r>
      <w:r w:rsidRPr="004D49B3">
        <w:rPr>
          <w:color w:val="222222"/>
          <w:spacing w:val="-3"/>
          <w:szCs w:val="24"/>
        </w:rPr>
        <w:t xml:space="preserve"> </w:t>
      </w:r>
      <w:r w:rsidRPr="004D49B3">
        <w:rPr>
          <w:color w:val="222222"/>
          <w:szCs w:val="24"/>
        </w:rPr>
        <w:t>to</w:t>
      </w:r>
      <w:r w:rsidRPr="004D49B3">
        <w:rPr>
          <w:color w:val="222222"/>
          <w:spacing w:val="-2"/>
          <w:szCs w:val="24"/>
        </w:rPr>
        <w:t xml:space="preserve"> </w:t>
      </w:r>
      <w:r w:rsidRPr="004D49B3">
        <w:rPr>
          <w:color w:val="222222"/>
          <w:szCs w:val="24"/>
        </w:rPr>
        <w:t>develop,</w:t>
      </w:r>
      <w:r w:rsidRPr="004D49B3">
        <w:rPr>
          <w:color w:val="222222"/>
          <w:spacing w:val="-3"/>
          <w:szCs w:val="24"/>
        </w:rPr>
        <w:t xml:space="preserve"> </w:t>
      </w:r>
      <w:r w:rsidRPr="004D49B3">
        <w:rPr>
          <w:color w:val="222222"/>
          <w:szCs w:val="24"/>
        </w:rPr>
        <w:t>and</w:t>
      </w:r>
      <w:r w:rsidRPr="004D49B3">
        <w:rPr>
          <w:color w:val="222222"/>
          <w:spacing w:val="-2"/>
          <w:szCs w:val="24"/>
        </w:rPr>
        <w:t xml:space="preserve"> </w:t>
      </w:r>
      <w:r w:rsidRPr="004D49B3">
        <w:rPr>
          <w:color w:val="222222"/>
          <w:szCs w:val="24"/>
        </w:rPr>
        <w:t>then</w:t>
      </w:r>
      <w:r w:rsidRPr="004D49B3">
        <w:rPr>
          <w:color w:val="222222"/>
          <w:spacing w:val="-3"/>
          <w:szCs w:val="24"/>
        </w:rPr>
        <w:t xml:space="preserve"> </w:t>
      </w:r>
      <w:r w:rsidRPr="004D49B3">
        <w:rPr>
          <w:color w:val="222222"/>
          <w:szCs w:val="24"/>
        </w:rPr>
        <w:t>work</w:t>
      </w:r>
      <w:r w:rsidRPr="004D49B3">
        <w:rPr>
          <w:color w:val="222222"/>
          <w:spacing w:val="-2"/>
          <w:szCs w:val="24"/>
        </w:rPr>
        <w:t xml:space="preserve"> </w:t>
      </w:r>
      <w:r w:rsidRPr="004D49B3">
        <w:rPr>
          <w:color w:val="222222"/>
          <w:szCs w:val="24"/>
        </w:rPr>
        <w:t>to</w:t>
      </w:r>
      <w:r w:rsidRPr="004D49B3">
        <w:rPr>
          <w:color w:val="222222"/>
          <w:spacing w:val="-3"/>
          <w:szCs w:val="24"/>
        </w:rPr>
        <w:t xml:space="preserve"> </w:t>
      </w:r>
      <w:r w:rsidRPr="004D49B3">
        <w:rPr>
          <w:color w:val="222222"/>
          <w:szCs w:val="24"/>
        </w:rPr>
        <w:t>acquire</w:t>
      </w:r>
      <w:r w:rsidRPr="004D49B3">
        <w:rPr>
          <w:color w:val="222222"/>
          <w:spacing w:val="-2"/>
          <w:szCs w:val="24"/>
        </w:rPr>
        <w:t xml:space="preserve"> </w:t>
      </w:r>
      <w:r w:rsidRPr="004D49B3">
        <w:rPr>
          <w:color w:val="222222"/>
          <w:szCs w:val="24"/>
        </w:rPr>
        <w:t>further</w:t>
      </w:r>
      <w:r w:rsidRPr="004D49B3">
        <w:rPr>
          <w:color w:val="222222"/>
          <w:spacing w:val="-3"/>
          <w:szCs w:val="24"/>
        </w:rPr>
        <w:t xml:space="preserve"> </w:t>
      </w:r>
      <w:r w:rsidRPr="004D49B3">
        <w:rPr>
          <w:color w:val="222222"/>
          <w:szCs w:val="24"/>
        </w:rPr>
        <w:t>knowledge</w:t>
      </w:r>
      <w:r w:rsidRPr="004D49B3">
        <w:rPr>
          <w:color w:val="222222"/>
          <w:spacing w:val="-2"/>
          <w:szCs w:val="24"/>
        </w:rPr>
        <w:t xml:space="preserve"> </w:t>
      </w:r>
      <w:r w:rsidRPr="004D49B3">
        <w:rPr>
          <w:color w:val="222222"/>
          <w:szCs w:val="24"/>
        </w:rPr>
        <w:t>and</w:t>
      </w:r>
      <w:r w:rsidRPr="004D49B3">
        <w:rPr>
          <w:color w:val="222222"/>
          <w:spacing w:val="-2"/>
          <w:szCs w:val="24"/>
        </w:rPr>
        <w:t xml:space="preserve"> </w:t>
      </w:r>
      <w:r w:rsidRPr="004D49B3">
        <w:rPr>
          <w:color w:val="222222"/>
          <w:szCs w:val="24"/>
        </w:rPr>
        <w:t>skills</w:t>
      </w:r>
      <w:r w:rsidRPr="004D49B3">
        <w:rPr>
          <w:color w:val="222222"/>
          <w:spacing w:val="-3"/>
          <w:szCs w:val="24"/>
        </w:rPr>
        <w:t xml:space="preserve"> </w:t>
      </w:r>
      <w:r w:rsidRPr="004D49B3">
        <w:rPr>
          <w:color w:val="222222"/>
          <w:szCs w:val="24"/>
        </w:rPr>
        <w:t>in</w:t>
      </w:r>
      <w:r w:rsidRPr="004D49B3">
        <w:rPr>
          <w:color w:val="222222"/>
          <w:spacing w:val="-2"/>
          <w:szCs w:val="24"/>
        </w:rPr>
        <w:t xml:space="preserve"> </w:t>
      </w:r>
      <w:r w:rsidRPr="004D49B3">
        <w:rPr>
          <w:color w:val="222222"/>
          <w:szCs w:val="24"/>
        </w:rPr>
        <w:t>these</w:t>
      </w:r>
      <w:r w:rsidRPr="004D49B3">
        <w:rPr>
          <w:color w:val="222222"/>
          <w:spacing w:val="-3"/>
          <w:szCs w:val="24"/>
        </w:rPr>
        <w:t xml:space="preserve"> </w:t>
      </w:r>
      <w:r w:rsidRPr="004D49B3">
        <w:rPr>
          <w:color w:val="222222"/>
          <w:szCs w:val="24"/>
        </w:rPr>
        <w:t>areas.</w:t>
      </w:r>
    </w:p>
    <w:p w14:paraId="4F2057B7" w14:textId="77777777" w:rsidR="00C50685" w:rsidRPr="004D49B3" w:rsidRDefault="00C50685" w:rsidP="006549C7">
      <w:pPr>
        <w:pStyle w:val="BodyText"/>
        <w:spacing w:before="6" w:line="276" w:lineRule="auto"/>
        <w:ind w:left="630" w:right="690" w:firstLine="618"/>
        <w:rPr>
          <w:szCs w:val="24"/>
        </w:rPr>
      </w:pPr>
      <w:r w:rsidRPr="004D49B3">
        <w:rPr>
          <w:color w:val="222222"/>
          <w:szCs w:val="24"/>
        </w:rPr>
        <w:t>This is a lifelong process that requires discipline, self-evaluation, and commitment to learning</w:t>
      </w:r>
      <w:r w:rsidRPr="004D49B3">
        <w:rPr>
          <w:color w:val="222222"/>
          <w:spacing w:val="-47"/>
          <w:szCs w:val="24"/>
        </w:rPr>
        <w:t xml:space="preserve"> </w:t>
      </w:r>
      <w:r w:rsidRPr="004D49B3">
        <w:rPr>
          <w:color w:val="222222"/>
          <w:szCs w:val="24"/>
        </w:rPr>
        <w:t>throughout</w:t>
      </w:r>
      <w:r w:rsidRPr="004D49B3">
        <w:rPr>
          <w:color w:val="222222"/>
          <w:spacing w:val="-2"/>
          <w:szCs w:val="24"/>
        </w:rPr>
        <w:t xml:space="preserve"> </w:t>
      </w:r>
      <w:r w:rsidRPr="004D49B3">
        <w:rPr>
          <w:color w:val="222222"/>
          <w:szCs w:val="24"/>
        </w:rPr>
        <w:t>a</w:t>
      </w:r>
      <w:r w:rsidRPr="004D49B3">
        <w:rPr>
          <w:color w:val="222222"/>
          <w:spacing w:val="-1"/>
          <w:szCs w:val="24"/>
        </w:rPr>
        <w:t xml:space="preserve"> </w:t>
      </w:r>
      <w:r w:rsidRPr="004D49B3">
        <w:rPr>
          <w:color w:val="222222"/>
          <w:szCs w:val="24"/>
        </w:rPr>
        <w:t>PA’s</w:t>
      </w:r>
      <w:r w:rsidRPr="004D49B3">
        <w:rPr>
          <w:color w:val="222222"/>
          <w:spacing w:val="-1"/>
          <w:szCs w:val="24"/>
        </w:rPr>
        <w:t xml:space="preserve"> </w:t>
      </w:r>
      <w:r w:rsidRPr="004D49B3">
        <w:rPr>
          <w:color w:val="222222"/>
          <w:szCs w:val="24"/>
        </w:rPr>
        <w:t>professional</w:t>
      </w:r>
      <w:r w:rsidRPr="004D49B3">
        <w:rPr>
          <w:color w:val="222222"/>
          <w:spacing w:val="-1"/>
          <w:szCs w:val="24"/>
        </w:rPr>
        <w:t xml:space="preserve"> </w:t>
      </w:r>
      <w:r w:rsidRPr="004D49B3">
        <w:rPr>
          <w:color w:val="222222"/>
          <w:szCs w:val="24"/>
        </w:rPr>
        <w:t>career.</w:t>
      </w:r>
    </w:p>
    <w:p w14:paraId="26D1F374" w14:textId="77777777" w:rsidR="00C50685" w:rsidRPr="006549C7" w:rsidRDefault="00C50685" w:rsidP="006549C7">
      <w:pPr>
        <w:pStyle w:val="Heading1"/>
        <w:spacing w:before="229"/>
        <w:ind w:left="632"/>
        <w:rPr>
          <w:b/>
          <w:bCs/>
          <w:szCs w:val="24"/>
          <w:u w:val="none"/>
        </w:rPr>
      </w:pPr>
      <w:r w:rsidRPr="006549C7">
        <w:rPr>
          <w:b/>
          <w:bCs/>
          <w:szCs w:val="24"/>
          <w:u w:val="none"/>
        </w:rPr>
        <w:t>Background</w:t>
      </w:r>
    </w:p>
    <w:p w14:paraId="5F75792A" w14:textId="77777777" w:rsidR="006549C7" w:rsidRDefault="00C50685" w:rsidP="006549C7">
      <w:pPr>
        <w:pStyle w:val="BodyText"/>
        <w:spacing w:before="95" w:line="276" w:lineRule="auto"/>
        <w:ind w:left="632" w:right="101"/>
        <w:rPr>
          <w:szCs w:val="24"/>
        </w:rPr>
      </w:pPr>
      <w:r w:rsidRPr="004D49B3">
        <w:rPr>
          <w:szCs w:val="24"/>
        </w:rPr>
        <w:t>The PA competencies were originally developed in response to the growing demand for</w:t>
      </w:r>
      <w:r w:rsidRPr="004D49B3">
        <w:rPr>
          <w:spacing w:val="1"/>
          <w:szCs w:val="24"/>
        </w:rPr>
        <w:t xml:space="preserve"> </w:t>
      </w:r>
      <w:r w:rsidRPr="004D49B3">
        <w:rPr>
          <w:szCs w:val="24"/>
        </w:rPr>
        <w:t>accountability and assessment in clinical practice and reflected similar efforts conducted by other</w:t>
      </w:r>
      <w:r w:rsidRPr="004D49B3">
        <w:rPr>
          <w:spacing w:val="1"/>
          <w:szCs w:val="24"/>
        </w:rPr>
        <w:t xml:space="preserve"> </w:t>
      </w:r>
      <w:r w:rsidRPr="004D49B3">
        <w:rPr>
          <w:szCs w:val="24"/>
        </w:rPr>
        <w:t>health care professions. In 2005, a collaborative effort among four national PA organizations</w:t>
      </w:r>
      <w:r w:rsidRPr="004D49B3">
        <w:rPr>
          <w:spacing w:val="1"/>
          <w:szCs w:val="24"/>
        </w:rPr>
        <w:t xml:space="preserve"> </w:t>
      </w:r>
      <w:r w:rsidRPr="004D49B3">
        <w:rPr>
          <w:szCs w:val="24"/>
        </w:rPr>
        <w:t>produced the first Competencies for the Physician Assistant Profession. These organizations are the</w:t>
      </w:r>
      <w:r w:rsidRPr="004D49B3">
        <w:rPr>
          <w:spacing w:val="-46"/>
          <w:szCs w:val="24"/>
        </w:rPr>
        <w:t xml:space="preserve"> </w:t>
      </w:r>
      <w:r w:rsidRPr="004D49B3">
        <w:rPr>
          <w:szCs w:val="24"/>
        </w:rPr>
        <w:t>National Commission on Certification of Physician Assistants, the Accreditation Review Commission</w:t>
      </w:r>
      <w:r w:rsidRPr="004D49B3">
        <w:rPr>
          <w:spacing w:val="-46"/>
          <w:szCs w:val="24"/>
        </w:rPr>
        <w:t xml:space="preserve"> </w:t>
      </w:r>
      <w:r w:rsidRPr="004D49B3">
        <w:rPr>
          <w:szCs w:val="24"/>
        </w:rPr>
        <w:t>on Education for the Physician Assistant, the American Academy of PAs, and the Physician Assistant</w:t>
      </w:r>
      <w:r w:rsidRPr="004D49B3">
        <w:rPr>
          <w:spacing w:val="-46"/>
          <w:szCs w:val="24"/>
        </w:rPr>
        <w:t xml:space="preserve"> </w:t>
      </w:r>
      <w:r w:rsidRPr="004D49B3">
        <w:rPr>
          <w:szCs w:val="24"/>
        </w:rPr>
        <w:t>Education Association (PAEA, formerly the Association of Physician Assistant Programs). The same</w:t>
      </w:r>
      <w:r w:rsidRPr="004D49B3">
        <w:rPr>
          <w:spacing w:val="1"/>
          <w:szCs w:val="24"/>
        </w:rPr>
        <w:t xml:space="preserve"> </w:t>
      </w:r>
      <w:r w:rsidRPr="004D49B3">
        <w:rPr>
          <w:szCs w:val="24"/>
        </w:rPr>
        <w:t>four</w:t>
      </w:r>
      <w:r w:rsidRPr="004D49B3">
        <w:rPr>
          <w:spacing w:val="-2"/>
          <w:szCs w:val="24"/>
        </w:rPr>
        <w:t xml:space="preserve"> </w:t>
      </w:r>
      <w:r w:rsidRPr="004D49B3">
        <w:rPr>
          <w:szCs w:val="24"/>
        </w:rPr>
        <w:t>organizations</w:t>
      </w:r>
      <w:r w:rsidRPr="004D49B3">
        <w:rPr>
          <w:spacing w:val="-1"/>
          <w:szCs w:val="24"/>
        </w:rPr>
        <w:t xml:space="preserve"> </w:t>
      </w:r>
      <w:r w:rsidRPr="004D49B3">
        <w:rPr>
          <w:szCs w:val="24"/>
        </w:rPr>
        <w:t>updated</w:t>
      </w:r>
      <w:r w:rsidRPr="004D49B3">
        <w:rPr>
          <w:spacing w:val="-1"/>
          <w:szCs w:val="24"/>
        </w:rPr>
        <w:t xml:space="preserve"> </w:t>
      </w:r>
      <w:r w:rsidRPr="004D49B3">
        <w:rPr>
          <w:szCs w:val="24"/>
        </w:rPr>
        <w:t>and</w:t>
      </w:r>
      <w:r w:rsidRPr="004D49B3">
        <w:rPr>
          <w:spacing w:val="-2"/>
          <w:szCs w:val="24"/>
        </w:rPr>
        <w:t xml:space="preserve"> </w:t>
      </w:r>
      <w:r w:rsidRPr="004D49B3">
        <w:rPr>
          <w:szCs w:val="24"/>
        </w:rPr>
        <w:t>approved</w:t>
      </w:r>
      <w:r w:rsidRPr="004D49B3">
        <w:rPr>
          <w:spacing w:val="-1"/>
          <w:szCs w:val="24"/>
        </w:rPr>
        <w:t xml:space="preserve"> </w:t>
      </w:r>
      <w:r w:rsidRPr="004D49B3">
        <w:rPr>
          <w:szCs w:val="24"/>
        </w:rPr>
        <w:t>this</w:t>
      </w:r>
      <w:r w:rsidRPr="004D49B3">
        <w:rPr>
          <w:spacing w:val="-1"/>
          <w:szCs w:val="24"/>
        </w:rPr>
        <w:t xml:space="preserve"> </w:t>
      </w:r>
      <w:r w:rsidRPr="004D49B3">
        <w:rPr>
          <w:szCs w:val="24"/>
        </w:rPr>
        <w:t>document</w:t>
      </w:r>
      <w:r w:rsidRPr="004D49B3">
        <w:rPr>
          <w:spacing w:val="-2"/>
          <w:szCs w:val="24"/>
        </w:rPr>
        <w:t xml:space="preserve"> </w:t>
      </w:r>
      <w:r w:rsidRPr="004D49B3">
        <w:rPr>
          <w:szCs w:val="24"/>
        </w:rPr>
        <w:t>in</w:t>
      </w:r>
      <w:r w:rsidRPr="004D49B3">
        <w:rPr>
          <w:spacing w:val="-1"/>
          <w:szCs w:val="24"/>
        </w:rPr>
        <w:t xml:space="preserve"> </w:t>
      </w:r>
      <w:r w:rsidRPr="004D49B3">
        <w:rPr>
          <w:szCs w:val="24"/>
        </w:rPr>
        <w:t>2012.</w:t>
      </w:r>
    </w:p>
    <w:p w14:paraId="38B619CC" w14:textId="77777777" w:rsidR="00C50685" w:rsidRPr="006549C7" w:rsidRDefault="00C50685" w:rsidP="006549C7">
      <w:pPr>
        <w:pStyle w:val="BodyText"/>
        <w:spacing w:before="95" w:line="276" w:lineRule="auto"/>
        <w:ind w:left="632" w:right="101"/>
        <w:rPr>
          <w:b/>
          <w:bCs/>
          <w:szCs w:val="24"/>
        </w:rPr>
      </w:pPr>
      <w:r w:rsidRPr="006549C7">
        <w:rPr>
          <w:b/>
          <w:bCs/>
          <w:szCs w:val="24"/>
        </w:rPr>
        <w:t>Methods</w:t>
      </w:r>
    </w:p>
    <w:p w14:paraId="3D088346" w14:textId="77777777" w:rsidR="00C50685" w:rsidRPr="004D49B3" w:rsidRDefault="00C50685" w:rsidP="006549C7">
      <w:pPr>
        <w:pStyle w:val="BodyText"/>
        <w:spacing w:before="90" w:line="276" w:lineRule="auto"/>
        <w:ind w:left="632" w:right="245"/>
        <w:rPr>
          <w:szCs w:val="24"/>
        </w:rPr>
      </w:pPr>
      <w:r w:rsidRPr="004D49B3">
        <w:rPr>
          <w:szCs w:val="24"/>
        </w:rPr>
        <w:t xml:space="preserve">This version of the </w:t>
      </w:r>
      <w:r w:rsidRPr="004D49B3">
        <w:rPr>
          <w:i/>
          <w:szCs w:val="24"/>
        </w:rPr>
        <w:t xml:space="preserve">Competencies for the Physician Assistant Profession </w:t>
      </w:r>
      <w:r w:rsidRPr="004D49B3">
        <w:rPr>
          <w:szCs w:val="24"/>
        </w:rPr>
        <w:t>was developed by the Cross-</w:t>
      </w:r>
      <w:r w:rsidRPr="004D49B3">
        <w:rPr>
          <w:spacing w:val="-46"/>
          <w:szCs w:val="24"/>
        </w:rPr>
        <w:t xml:space="preserve"> </w:t>
      </w:r>
      <w:r w:rsidRPr="004D49B3">
        <w:rPr>
          <w:szCs w:val="24"/>
        </w:rPr>
        <w:t>Org Competencies Review Task Force, which included two representatives from each of the four</w:t>
      </w:r>
      <w:r w:rsidRPr="004D49B3">
        <w:rPr>
          <w:spacing w:val="1"/>
          <w:szCs w:val="24"/>
        </w:rPr>
        <w:t xml:space="preserve"> </w:t>
      </w:r>
      <w:r w:rsidRPr="004D49B3">
        <w:rPr>
          <w:szCs w:val="24"/>
        </w:rPr>
        <w:t>national PA organizations. The task force was charged with reviewing the professional</w:t>
      </w:r>
      <w:r w:rsidRPr="004D49B3">
        <w:rPr>
          <w:spacing w:val="1"/>
          <w:szCs w:val="24"/>
        </w:rPr>
        <w:t xml:space="preserve"> </w:t>
      </w:r>
      <w:r w:rsidRPr="004D49B3">
        <w:rPr>
          <w:szCs w:val="24"/>
        </w:rPr>
        <w:t>competencies as part of a periodic five-year review process, as well as to “ensure alignment with</w:t>
      </w:r>
      <w:r w:rsidRPr="004D49B3">
        <w:rPr>
          <w:spacing w:val="1"/>
          <w:szCs w:val="24"/>
        </w:rPr>
        <w:t xml:space="preserve"> </w:t>
      </w:r>
      <w:r w:rsidRPr="004D49B3">
        <w:rPr>
          <w:szCs w:val="24"/>
        </w:rPr>
        <w:t xml:space="preserve">the </w:t>
      </w:r>
      <w:r w:rsidRPr="004D49B3">
        <w:rPr>
          <w:i/>
          <w:szCs w:val="24"/>
        </w:rPr>
        <w:t>Core Competencies for New PA Graduates</w:t>
      </w:r>
      <w:r w:rsidRPr="004D49B3">
        <w:rPr>
          <w:szCs w:val="24"/>
        </w:rPr>
        <w:t>,” which were developed by the Physician Assistant</w:t>
      </w:r>
      <w:r w:rsidRPr="004D49B3">
        <w:rPr>
          <w:spacing w:val="1"/>
          <w:szCs w:val="24"/>
        </w:rPr>
        <w:t xml:space="preserve"> </w:t>
      </w:r>
      <w:r w:rsidRPr="004D49B3">
        <w:rPr>
          <w:szCs w:val="24"/>
        </w:rPr>
        <w:t>Education Association in 2018 to provide a framework for accredited PA programs to standardize</w:t>
      </w:r>
      <w:r w:rsidRPr="004D49B3">
        <w:rPr>
          <w:spacing w:val="1"/>
          <w:szCs w:val="24"/>
        </w:rPr>
        <w:t xml:space="preserve"> </w:t>
      </w:r>
      <w:r w:rsidRPr="004D49B3">
        <w:rPr>
          <w:szCs w:val="24"/>
        </w:rPr>
        <w:t>practice</w:t>
      </w:r>
      <w:r w:rsidRPr="004D49B3">
        <w:rPr>
          <w:spacing w:val="-2"/>
          <w:szCs w:val="24"/>
        </w:rPr>
        <w:t xml:space="preserve"> </w:t>
      </w:r>
      <w:r w:rsidRPr="004D49B3">
        <w:rPr>
          <w:szCs w:val="24"/>
        </w:rPr>
        <w:t>readiness</w:t>
      </w:r>
      <w:r w:rsidRPr="004D49B3">
        <w:rPr>
          <w:spacing w:val="-1"/>
          <w:szCs w:val="24"/>
        </w:rPr>
        <w:t xml:space="preserve"> </w:t>
      </w:r>
      <w:r w:rsidRPr="004D49B3">
        <w:rPr>
          <w:szCs w:val="24"/>
        </w:rPr>
        <w:t>for</w:t>
      </w:r>
      <w:r w:rsidRPr="004D49B3">
        <w:rPr>
          <w:spacing w:val="-1"/>
          <w:szCs w:val="24"/>
        </w:rPr>
        <w:t xml:space="preserve"> </w:t>
      </w:r>
      <w:r w:rsidRPr="004D49B3">
        <w:rPr>
          <w:szCs w:val="24"/>
        </w:rPr>
        <w:t>new</w:t>
      </w:r>
      <w:r w:rsidRPr="004D49B3">
        <w:rPr>
          <w:spacing w:val="-1"/>
          <w:szCs w:val="24"/>
        </w:rPr>
        <w:t xml:space="preserve"> </w:t>
      </w:r>
      <w:r w:rsidRPr="004D49B3">
        <w:rPr>
          <w:szCs w:val="24"/>
        </w:rPr>
        <w:t>graduates.</w:t>
      </w:r>
    </w:p>
    <w:p w14:paraId="0AA0D7F2" w14:textId="77777777" w:rsidR="00C50685" w:rsidRPr="004D49B3" w:rsidRDefault="00C50685" w:rsidP="006549C7">
      <w:pPr>
        <w:pStyle w:val="BodyText"/>
        <w:spacing w:before="3" w:line="276" w:lineRule="auto"/>
        <w:ind w:left="632" w:right="387" w:firstLine="719"/>
        <w:rPr>
          <w:szCs w:val="24"/>
        </w:rPr>
      </w:pPr>
      <w:r w:rsidRPr="004D49B3">
        <w:rPr>
          <w:szCs w:val="24"/>
        </w:rPr>
        <w:t>The Cross-Org Competencies Review Task Force began by developing the following set of</w:t>
      </w:r>
      <w:r w:rsidRPr="004D49B3">
        <w:rPr>
          <w:spacing w:val="-46"/>
          <w:szCs w:val="24"/>
        </w:rPr>
        <w:t xml:space="preserve"> </w:t>
      </w:r>
      <w:r w:rsidRPr="004D49B3">
        <w:rPr>
          <w:szCs w:val="24"/>
        </w:rPr>
        <w:t>guiding</w:t>
      </w:r>
      <w:r w:rsidRPr="004D49B3">
        <w:rPr>
          <w:spacing w:val="-2"/>
          <w:szCs w:val="24"/>
        </w:rPr>
        <w:t xml:space="preserve"> </w:t>
      </w:r>
      <w:r w:rsidRPr="004D49B3">
        <w:rPr>
          <w:szCs w:val="24"/>
        </w:rPr>
        <w:t>principles</w:t>
      </w:r>
      <w:r w:rsidRPr="004D49B3">
        <w:rPr>
          <w:spacing w:val="-1"/>
          <w:szCs w:val="24"/>
        </w:rPr>
        <w:t xml:space="preserve"> </w:t>
      </w:r>
      <w:r w:rsidRPr="004D49B3">
        <w:rPr>
          <w:szCs w:val="24"/>
        </w:rPr>
        <w:t>that</w:t>
      </w:r>
      <w:r w:rsidRPr="004D49B3">
        <w:rPr>
          <w:spacing w:val="-1"/>
          <w:szCs w:val="24"/>
        </w:rPr>
        <w:t xml:space="preserve"> </w:t>
      </w:r>
      <w:r w:rsidRPr="004D49B3">
        <w:rPr>
          <w:szCs w:val="24"/>
        </w:rPr>
        <w:t>underpinned</w:t>
      </w:r>
      <w:r w:rsidRPr="004D49B3">
        <w:rPr>
          <w:spacing w:val="-1"/>
          <w:szCs w:val="24"/>
        </w:rPr>
        <w:t xml:space="preserve"> </w:t>
      </w:r>
      <w:r w:rsidRPr="004D49B3">
        <w:rPr>
          <w:szCs w:val="24"/>
        </w:rPr>
        <w:t>this</w:t>
      </w:r>
      <w:r w:rsidRPr="004D49B3">
        <w:rPr>
          <w:spacing w:val="-1"/>
          <w:szCs w:val="24"/>
        </w:rPr>
        <w:t xml:space="preserve"> </w:t>
      </w:r>
      <w:r w:rsidRPr="004D49B3">
        <w:rPr>
          <w:szCs w:val="24"/>
        </w:rPr>
        <w:t>work:</w:t>
      </w:r>
    </w:p>
    <w:p w14:paraId="57890547" w14:textId="77777777" w:rsidR="00C50685" w:rsidRPr="004D49B3" w:rsidRDefault="00C50685" w:rsidP="006549C7">
      <w:pPr>
        <w:pStyle w:val="BodyText"/>
        <w:spacing w:before="1"/>
        <w:ind w:left="528"/>
        <w:rPr>
          <w:szCs w:val="24"/>
        </w:rPr>
      </w:pPr>
    </w:p>
    <w:p w14:paraId="3E9C4EA2" w14:textId="77777777" w:rsidR="00C50685" w:rsidRPr="004D49B3" w:rsidRDefault="00C50685" w:rsidP="006549C7">
      <w:pPr>
        <w:pStyle w:val="ListParagraph"/>
        <w:widowControl w:val="0"/>
        <w:numPr>
          <w:ilvl w:val="0"/>
          <w:numId w:val="29"/>
        </w:numPr>
        <w:tabs>
          <w:tab w:val="left" w:pos="825"/>
        </w:tabs>
        <w:autoSpaceDE w:val="0"/>
        <w:autoSpaceDN w:val="0"/>
        <w:spacing w:before="1"/>
        <w:ind w:left="1352" w:hanging="361"/>
        <w:rPr>
          <w:rFonts w:ascii="Times New Roman" w:hAnsi="Times New Roman"/>
          <w:sz w:val="24"/>
          <w:szCs w:val="24"/>
        </w:rPr>
      </w:pPr>
      <w:r w:rsidRPr="004D49B3">
        <w:rPr>
          <w:rFonts w:ascii="Times New Roman" w:hAnsi="Times New Roman"/>
          <w:sz w:val="24"/>
          <w:szCs w:val="24"/>
        </w:rPr>
        <w:t>PAs</w:t>
      </w:r>
      <w:r w:rsidRPr="004D49B3">
        <w:rPr>
          <w:rFonts w:ascii="Times New Roman" w:hAnsi="Times New Roman"/>
          <w:spacing w:val="-5"/>
          <w:sz w:val="24"/>
          <w:szCs w:val="24"/>
        </w:rPr>
        <w:t xml:space="preserve"> </w:t>
      </w:r>
      <w:r w:rsidRPr="004D49B3">
        <w:rPr>
          <w:rFonts w:ascii="Times New Roman" w:hAnsi="Times New Roman"/>
          <w:sz w:val="24"/>
          <w:szCs w:val="24"/>
        </w:rPr>
        <w:t>should</w:t>
      </w:r>
      <w:r w:rsidRPr="004D49B3">
        <w:rPr>
          <w:rFonts w:ascii="Times New Roman" w:hAnsi="Times New Roman"/>
          <w:spacing w:val="-4"/>
          <w:sz w:val="24"/>
          <w:szCs w:val="24"/>
        </w:rPr>
        <w:t xml:space="preserve"> </w:t>
      </w:r>
      <w:r w:rsidRPr="004D49B3">
        <w:rPr>
          <w:rFonts w:ascii="Times New Roman" w:hAnsi="Times New Roman"/>
          <w:sz w:val="24"/>
          <w:szCs w:val="24"/>
        </w:rPr>
        <w:t>pursue</w:t>
      </w:r>
      <w:r w:rsidRPr="004D49B3">
        <w:rPr>
          <w:rFonts w:ascii="Times New Roman" w:hAnsi="Times New Roman"/>
          <w:spacing w:val="-4"/>
          <w:sz w:val="24"/>
          <w:szCs w:val="24"/>
        </w:rPr>
        <w:t xml:space="preserve"> </w:t>
      </w:r>
      <w:r w:rsidRPr="004D49B3">
        <w:rPr>
          <w:rFonts w:ascii="Times New Roman" w:hAnsi="Times New Roman"/>
          <w:sz w:val="24"/>
          <w:szCs w:val="24"/>
        </w:rPr>
        <w:t>self-</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4"/>
          <w:sz w:val="24"/>
          <w:szCs w:val="24"/>
        </w:rPr>
        <w:t xml:space="preserve"> </w:t>
      </w:r>
      <w:r w:rsidRPr="004D49B3">
        <w:rPr>
          <w:rFonts w:ascii="Times New Roman" w:hAnsi="Times New Roman"/>
          <w:sz w:val="24"/>
          <w:szCs w:val="24"/>
        </w:rPr>
        <w:t>professional</w:t>
      </w:r>
      <w:r w:rsidRPr="004D49B3">
        <w:rPr>
          <w:rFonts w:ascii="Times New Roman" w:hAnsi="Times New Roman"/>
          <w:spacing w:val="-4"/>
          <w:sz w:val="24"/>
          <w:szCs w:val="24"/>
        </w:rPr>
        <w:t xml:space="preserve"> </w:t>
      </w:r>
      <w:r w:rsidRPr="004D49B3">
        <w:rPr>
          <w:rFonts w:ascii="Times New Roman" w:hAnsi="Times New Roman"/>
          <w:sz w:val="24"/>
          <w:szCs w:val="24"/>
        </w:rPr>
        <w:t>development</w:t>
      </w:r>
      <w:r w:rsidRPr="004D49B3">
        <w:rPr>
          <w:rFonts w:ascii="Times New Roman" w:hAnsi="Times New Roman"/>
          <w:spacing w:val="-4"/>
          <w:sz w:val="24"/>
          <w:szCs w:val="24"/>
        </w:rPr>
        <w:t xml:space="preserve"> </w:t>
      </w:r>
      <w:r w:rsidRPr="004D49B3">
        <w:rPr>
          <w:rFonts w:ascii="Times New Roman" w:hAnsi="Times New Roman"/>
          <w:sz w:val="24"/>
          <w:szCs w:val="24"/>
        </w:rPr>
        <w:t>throughout</w:t>
      </w:r>
      <w:r w:rsidRPr="004D49B3">
        <w:rPr>
          <w:rFonts w:ascii="Times New Roman" w:hAnsi="Times New Roman"/>
          <w:spacing w:val="-4"/>
          <w:sz w:val="24"/>
          <w:szCs w:val="24"/>
        </w:rPr>
        <w:t xml:space="preserve"> </w:t>
      </w:r>
      <w:r w:rsidRPr="004D49B3">
        <w:rPr>
          <w:rFonts w:ascii="Times New Roman" w:hAnsi="Times New Roman"/>
          <w:sz w:val="24"/>
          <w:szCs w:val="24"/>
        </w:rPr>
        <w:t>their</w:t>
      </w:r>
      <w:r w:rsidRPr="004D49B3">
        <w:rPr>
          <w:rFonts w:ascii="Times New Roman" w:hAnsi="Times New Roman"/>
          <w:spacing w:val="-4"/>
          <w:sz w:val="24"/>
          <w:szCs w:val="24"/>
        </w:rPr>
        <w:t xml:space="preserve"> </w:t>
      </w:r>
      <w:r w:rsidRPr="004D49B3">
        <w:rPr>
          <w:rFonts w:ascii="Times New Roman" w:hAnsi="Times New Roman"/>
          <w:sz w:val="24"/>
          <w:szCs w:val="24"/>
        </w:rPr>
        <w:t>careers.</w:t>
      </w:r>
    </w:p>
    <w:p w14:paraId="0D816E87" w14:textId="77777777" w:rsidR="00C50685" w:rsidRPr="004D49B3" w:rsidRDefault="00C50685" w:rsidP="006549C7">
      <w:pPr>
        <w:pStyle w:val="ListParagraph"/>
        <w:widowControl w:val="0"/>
        <w:numPr>
          <w:ilvl w:val="0"/>
          <w:numId w:val="29"/>
        </w:numPr>
        <w:tabs>
          <w:tab w:val="left" w:pos="825"/>
        </w:tabs>
        <w:autoSpaceDE w:val="0"/>
        <w:autoSpaceDN w:val="0"/>
        <w:spacing w:before="39"/>
        <w:ind w:left="1352" w:hanging="361"/>
        <w:rPr>
          <w:rFonts w:ascii="Times New Roman" w:hAnsi="Times New Roman"/>
          <w:sz w:val="24"/>
          <w:szCs w:val="24"/>
        </w:rPr>
      </w:pPr>
      <w:r w:rsidRPr="004D49B3">
        <w:rPr>
          <w:rFonts w:ascii="Times New Roman" w:hAnsi="Times New Roman"/>
          <w:sz w:val="24"/>
          <w:szCs w:val="24"/>
        </w:rPr>
        <w:t>The</w:t>
      </w:r>
      <w:r w:rsidRPr="004D49B3">
        <w:rPr>
          <w:rFonts w:ascii="Times New Roman" w:hAnsi="Times New Roman"/>
          <w:spacing w:val="-4"/>
          <w:sz w:val="24"/>
          <w:szCs w:val="24"/>
        </w:rPr>
        <w:t xml:space="preserve"> </w:t>
      </w:r>
      <w:r w:rsidRPr="004D49B3">
        <w:rPr>
          <w:rFonts w:ascii="Times New Roman" w:hAnsi="Times New Roman"/>
          <w:sz w:val="24"/>
          <w:szCs w:val="24"/>
        </w:rPr>
        <w:t>competencies</w:t>
      </w:r>
      <w:r w:rsidRPr="004D49B3">
        <w:rPr>
          <w:rFonts w:ascii="Times New Roman" w:hAnsi="Times New Roman"/>
          <w:spacing w:val="-3"/>
          <w:sz w:val="24"/>
          <w:szCs w:val="24"/>
        </w:rPr>
        <w:t xml:space="preserve"> </w:t>
      </w:r>
      <w:r w:rsidRPr="004D49B3">
        <w:rPr>
          <w:rFonts w:ascii="Times New Roman" w:hAnsi="Times New Roman"/>
          <w:sz w:val="24"/>
          <w:szCs w:val="24"/>
        </w:rPr>
        <w:t>must</w:t>
      </w:r>
      <w:r w:rsidRPr="004D49B3">
        <w:rPr>
          <w:rFonts w:ascii="Times New Roman" w:hAnsi="Times New Roman"/>
          <w:spacing w:val="-3"/>
          <w:sz w:val="24"/>
          <w:szCs w:val="24"/>
        </w:rPr>
        <w:t xml:space="preserve"> </w:t>
      </w:r>
      <w:r w:rsidRPr="004D49B3">
        <w:rPr>
          <w:rFonts w:ascii="Times New Roman" w:hAnsi="Times New Roman"/>
          <w:sz w:val="24"/>
          <w:szCs w:val="24"/>
        </w:rPr>
        <w:t>be</w:t>
      </w:r>
      <w:r w:rsidRPr="004D49B3">
        <w:rPr>
          <w:rFonts w:ascii="Times New Roman" w:hAnsi="Times New Roman"/>
          <w:spacing w:val="-4"/>
          <w:sz w:val="24"/>
          <w:szCs w:val="24"/>
        </w:rPr>
        <w:t xml:space="preserve"> </w:t>
      </w:r>
      <w:r w:rsidRPr="004D49B3">
        <w:rPr>
          <w:rFonts w:ascii="Times New Roman" w:hAnsi="Times New Roman"/>
          <w:sz w:val="24"/>
          <w:szCs w:val="24"/>
        </w:rPr>
        <w:t>relevant</w:t>
      </w:r>
      <w:r w:rsidRPr="004D49B3">
        <w:rPr>
          <w:rFonts w:ascii="Times New Roman" w:hAnsi="Times New Roman"/>
          <w:spacing w:val="-3"/>
          <w:sz w:val="24"/>
          <w:szCs w:val="24"/>
        </w:rPr>
        <w:t xml:space="preserve"> </w:t>
      </w:r>
      <w:r w:rsidRPr="004D49B3">
        <w:rPr>
          <w:rFonts w:ascii="Times New Roman" w:hAnsi="Times New Roman"/>
          <w:sz w:val="24"/>
          <w:szCs w:val="24"/>
        </w:rPr>
        <w:t>to</w:t>
      </w:r>
      <w:r w:rsidRPr="004D49B3">
        <w:rPr>
          <w:rFonts w:ascii="Times New Roman" w:hAnsi="Times New Roman"/>
          <w:spacing w:val="-3"/>
          <w:sz w:val="24"/>
          <w:szCs w:val="24"/>
        </w:rPr>
        <w:t xml:space="preserve"> </w:t>
      </w:r>
      <w:r w:rsidRPr="004D49B3">
        <w:rPr>
          <w:rFonts w:ascii="Times New Roman" w:hAnsi="Times New Roman"/>
          <w:sz w:val="24"/>
          <w:szCs w:val="24"/>
        </w:rPr>
        <w:t>all</w:t>
      </w:r>
      <w:r w:rsidRPr="004D49B3">
        <w:rPr>
          <w:rFonts w:ascii="Times New Roman" w:hAnsi="Times New Roman"/>
          <w:spacing w:val="-4"/>
          <w:sz w:val="24"/>
          <w:szCs w:val="24"/>
        </w:rPr>
        <w:t xml:space="preserve"> </w:t>
      </w:r>
      <w:r w:rsidRPr="004D49B3">
        <w:rPr>
          <w:rFonts w:ascii="Times New Roman" w:hAnsi="Times New Roman"/>
          <w:sz w:val="24"/>
          <w:szCs w:val="24"/>
        </w:rPr>
        <w:t>PAs,</w:t>
      </w:r>
      <w:r w:rsidRPr="004D49B3">
        <w:rPr>
          <w:rFonts w:ascii="Times New Roman" w:hAnsi="Times New Roman"/>
          <w:spacing w:val="-3"/>
          <w:sz w:val="24"/>
          <w:szCs w:val="24"/>
        </w:rPr>
        <w:t xml:space="preserve"> </w:t>
      </w:r>
      <w:r w:rsidRPr="004D49B3">
        <w:rPr>
          <w:rFonts w:ascii="Times New Roman" w:hAnsi="Times New Roman"/>
          <w:sz w:val="24"/>
          <w:szCs w:val="24"/>
        </w:rPr>
        <w:t>regardless</w:t>
      </w:r>
      <w:r w:rsidRPr="004D49B3">
        <w:rPr>
          <w:rFonts w:ascii="Times New Roman" w:hAnsi="Times New Roman"/>
          <w:spacing w:val="-3"/>
          <w:sz w:val="24"/>
          <w:szCs w:val="24"/>
        </w:rPr>
        <w:t xml:space="preserve"> </w:t>
      </w:r>
      <w:r w:rsidRPr="004D49B3">
        <w:rPr>
          <w:rFonts w:ascii="Times New Roman" w:hAnsi="Times New Roman"/>
          <w:sz w:val="24"/>
          <w:szCs w:val="24"/>
        </w:rPr>
        <w:t>of</w:t>
      </w:r>
      <w:r w:rsidRPr="004D49B3">
        <w:rPr>
          <w:rFonts w:ascii="Times New Roman" w:hAnsi="Times New Roman"/>
          <w:spacing w:val="-4"/>
          <w:sz w:val="24"/>
          <w:szCs w:val="24"/>
        </w:rPr>
        <w:t xml:space="preserve"> </w:t>
      </w:r>
      <w:r w:rsidRPr="004D49B3">
        <w:rPr>
          <w:rFonts w:ascii="Times New Roman" w:hAnsi="Times New Roman"/>
          <w:sz w:val="24"/>
          <w:szCs w:val="24"/>
        </w:rPr>
        <w:t>specialty</w:t>
      </w:r>
      <w:r w:rsidRPr="004D49B3">
        <w:rPr>
          <w:rFonts w:ascii="Times New Roman" w:hAnsi="Times New Roman"/>
          <w:spacing w:val="-3"/>
          <w:sz w:val="24"/>
          <w:szCs w:val="24"/>
        </w:rPr>
        <w:t xml:space="preserve"> </w:t>
      </w:r>
      <w:r w:rsidRPr="004D49B3">
        <w:rPr>
          <w:rFonts w:ascii="Times New Roman" w:hAnsi="Times New Roman"/>
          <w:sz w:val="24"/>
          <w:szCs w:val="24"/>
        </w:rPr>
        <w:t>or</w:t>
      </w:r>
      <w:r w:rsidRPr="004D49B3">
        <w:rPr>
          <w:rFonts w:ascii="Times New Roman" w:hAnsi="Times New Roman"/>
          <w:spacing w:val="-3"/>
          <w:sz w:val="24"/>
          <w:szCs w:val="24"/>
        </w:rPr>
        <w:t xml:space="preserve"> </w:t>
      </w:r>
      <w:r w:rsidRPr="004D49B3">
        <w:rPr>
          <w:rFonts w:ascii="Times New Roman" w:hAnsi="Times New Roman"/>
          <w:sz w:val="24"/>
          <w:szCs w:val="24"/>
        </w:rPr>
        <w:t>patient</w:t>
      </w:r>
      <w:r w:rsidRPr="004D49B3">
        <w:rPr>
          <w:rFonts w:ascii="Times New Roman" w:hAnsi="Times New Roman"/>
          <w:spacing w:val="-4"/>
          <w:sz w:val="24"/>
          <w:szCs w:val="24"/>
        </w:rPr>
        <w:t xml:space="preserve"> </w:t>
      </w:r>
      <w:r w:rsidRPr="004D49B3">
        <w:rPr>
          <w:rFonts w:ascii="Times New Roman" w:hAnsi="Times New Roman"/>
          <w:sz w:val="24"/>
          <w:szCs w:val="24"/>
        </w:rPr>
        <w:t>care</w:t>
      </w:r>
      <w:r w:rsidRPr="004D49B3">
        <w:rPr>
          <w:rFonts w:ascii="Times New Roman" w:hAnsi="Times New Roman"/>
          <w:spacing w:val="-3"/>
          <w:sz w:val="24"/>
          <w:szCs w:val="24"/>
        </w:rPr>
        <w:t xml:space="preserve"> </w:t>
      </w:r>
      <w:r w:rsidRPr="004D49B3">
        <w:rPr>
          <w:rFonts w:ascii="Times New Roman" w:hAnsi="Times New Roman"/>
          <w:sz w:val="24"/>
          <w:szCs w:val="24"/>
        </w:rPr>
        <w:t>setting.</w:t>
      </w:r>
    </w:p>
    <w:p w14:paraId="3979E412" w14:textId="77777777" w:rsidR="00C50685" w:rsidRPr="004D49B3" w:rsidRDefault="00C50685" w:rsidP="006549C7">
      <w:pPr>
        <w:pStyle w:val="ListParagraph"/>
        <w:widowControl w:val="0"/>
        <w:numPr>
          <w:ilvl w:val="0"/>
          <w:numId w:val="29"/>
        </w:numPr>
        <w:tabs>
          <w:tab w:val="left" w:pos="825"/>
        </w:tabs>
        <w:autoSpaceDE w:val="0"/>
        <w:autoSpaceDN w:val="0"/>
        <w:spacing w:before="40"/>
        <w:ind w:left="1352" w:hanging="361"/>
        <w:rPr>
          <w:rFonts w:ascii="Times New Roman" w:hAnsi="Times New Roman"/>
          <w:sz w:val="24"/>
          <w:szCs w:val="24"/>
        </w:rPr>
      </w:pPr>
      <w:r w:rsidRPr="004D49B3">
        <w:rPr>
          <w:rFonts w:ascii="Times New Roman" w:hAnsi="Times New Roman"/>
          <w:sz w:val="24"/>
          <w:szCs w:val="24"/>
        </w:rPr>
        <w:t>Professional</w:t>
      </w:r>
      <w:r w:rsidRPr="004D49B3">
        <w:rPr>
          <w:rFonts w:ascii="Times New Roman" w:hAnsi="Times New Roman"/>
          <w:spacing w:val="-5"/>
          <w:sz w:val="24"/>
          <w:szCs w:val="24"/>
        </w:rPr>
        <w:t xml:space="preserve"> </w:t>
      </w:r>
      <w:r w:rsidRPr="004D49B3">
        <w:rPr>
          <w:rFonts w:ascii="Times New Roman" w:hAnsi="Times New Roman"/>
          <w:sz w:val="24"/>
          <w:szCs w:val="24"/>
        </w:rPr>
        <w:t>competencies</w:t>
      </w:r>
      <w:r w:rsidRPr="004D49B3">
        <w:rPr>
          <w:rFonts w:ascii="Times New Roman" w:hAnsi="Times New Roman"/>
          <w:spacing w:val="-5"/>
          <w:sz w:val="24"/>
          <w:szCs w:val="24"/>
        </w:rPr>
        <w:t xml:space="preserve"> </w:t>
      </w:r>
      <w:r w:rsidRPr="004D49B3">
        <w:rPr>
          <w:rFonts w:ascii="Times New Roman" w:hAnsi="Times New Roman"/>
          <w:sz w:val="24"/>
          <w:szCs w:val="24"/>
        </w:rPr>
        <w:t>are</w:t>
      </w:r>
      <w:r w:rsidRPr="004D49B3">
        <w:rPr>
          <w:rFonts w:ascii="Times New Roman" w:hAnsi="Times New Roman"/>
          <w:spacing w:val="-4"/>
          <w:sz w:val="24"/>
          <w:szCs w:val="24"/>
        </w:rPr>
        <w:t xml:space="preserve"> </w:t>
      </w:r>
      <w:r w:rsidRPr="004D49B3">
        <w:rPr>
          <w:rFonts w:ascii="Times New Roman" w:hAnsi="Times New Roman"/>
          <w:sz w:val="24"/>
          <w:szCs w:val="24"/>
        </w:rPr>
        <w:t>ultimately</w:t>
      </w:r>
      <w:r w:rsidRPr="004D49B3">
        <w:rPr>
          <w:rFonts w:ascii="Times New Roman" w:hAnsi="Times New Roman"/>
          <w:spacing w:val="-5"/>
          <w:sz w:val="24"/>
          <w:szCs w:val="24"/>
        </w:rPr>
        <w:t xml:space="preserve"> </w:t>
      </w:r>
      <w:r w:rsidRPr="004D49B3">
        <w:rPr>
          <w:rFonts w:ascii="Times New Roman" w:hAnsi="Times New Roman"/>
          <w:sz w:val="24"/>
          <w:szCs w:val="24"/>
        </w:rPr>
        <w:t>about</w:t>
      </w:r>
      <w:r w:rsidRPr="004D49B3">
        <w:rPr>
          <w:rFonts w:ascii="Times New Roman" w:hAnsi="Times New Roman"/>
          <w:spacing w:val="-5"/>
          <w:sz w:val="24"/>
          <w:szCs w:val="24"/>
        </w:rPr>
        <w:t xml:space="preserve"> </w:t>
      </w:r>
      <w:r w:rsidRPr="004D49B3">
        <w:rPr>
          <w:rFonts w:ascii="Times New Roman" w:hAnsi="Times New Roman"/>
          <w:sz w:val="24"/>
          <w:szCs w:val="24"/>
        </w:rPr>
        <w:t>patient</w:t>
      </w:r>
      <w:r w:rsidRPr="004D49B3">
        <w:rPr>
          <w:rFonts w:ascii="Times New Roman" w:hAnsi="Times New Roman"/>
          <w:spacing w:val="-4"/>
          <w:sz w:val="24"/>
          <w:szCs w:val="24"/>
        </w:rPr>
        <w:t xml:space="preserve"> </w:t>
      </w:r>
      <w:r w:rsidRPr="004D49B3">
        <w:rPr>
          <w:rFonts w:ascii="Times New Roman" w:hAnsi="Times New Roman"/>
          <w:sz w:val="24"/>
          <w:szCs w:val="24"/>
        </w:rPr>
        <w:t>care.</w:t>
      </w:r>
    </w:p>
    <w:p w14:paraId="142F54C4" w14:textId="77777777" w:rsidR="00C50685" w:rsidRPr="004D49B3" w:rsidRDefault="00C50685" w:rsidP="006549C7">
      <w:pPr>
        <w:pStyle w:val="ListParagraph"/>
        <w:widowControl w:val="0"/>
        <w:numPr>
          <w:ilvl w:val="0"/>
          <w:numId w:val="29"/>
        </w:numPr>
        <w:tabs>
          <w:tab w:val="left" w:pos="825"/>
        </w:tabs>
        <w:autoSpaceDE w:val="0"/>
        <w:autoSpaceDN w:val="0"/>
        <w:spacing w:before="40" w:line="273" w:lineRule="auto"/>
        <w:ind w:left="1352" w:right="541"/>
        <w:rPr>
          <w:rFonts w:ascii="Times New Roman" w:hAnsi="Times New Roman"/>
          <w:sz w:val="24"/>
          <w:szCs w:val="24"/>
        </w:rPr>
      </w:pPr>
      <w:r w:rsidRPr="004D49B3">
        <w:rPr>
          <w:rFonts w:ascii="Times New Roman" w:hAnsi="Times New Roman"/>
          <w:sz w:val="24"/>
          <w:szCs w:val="24"/>
        </w:rPr>
        <w:t>The body of knowledge produced in the past should be respected, while recognizing the</w:t>
      </w:r>
      <w:r w:rsidRPr="004D49B3">
        <w:rPr>
          <w:rFonts w:ascii="Times New Roman" w:hAnsi="Times New Roman"/>
          <w:spacing w:val="-46"/>
          <w:sz w:val="24"/>
          <w:szCs w:val="24"/>
        </w:rPr>
        <w:t xml:space="preserve"> </w:t>
      </w:r>
      <w:r w:rsidRPr="004D49B3">
        <w:rPr>
          <w:rFonts w:ascii="Times New Roman" w:hAnsi="Times New Roman"/>
          <w:sz w:val="24"/>
          <w:szCs w:val="24"/>
        </w:rPr>
        <w:t>changing</w:t>
      </w:r>
      <w:r w:rsidRPr="004D49B3">
        <w:rPr>
          <w:rFonts w:ascii="Times New Roman" w:hAnsi="Times New Roman"/>
          <w:spacing w:val="-2"/>
          <w:sz w:val="24"/>
          <w:szCs w:val="24"/>
        </w:rPr>
        <w:t xml:space="preserve"> </w:t>
      </w:r>
      <w:r w:rsidRPr="004D49B3">
        <w:rPr>
          <w:rFonts w:ascii="Times New Roman" w:hAnsi="Times New Roman"/>
          <w:sz w:val="24"/>
          <w:szCs w:val="24"/>
        </w:rPr>
        <w:t>healthcare</w:t>
      </w:r>
      <w:r w:rsidRPr="004D49B3">
        <w:rPr>
          <w:rFonts w:ascii="Times New Roman" w:hAnsi="Times New Roman"/>
          <w:spacing w:val="-1"/>
          <w:sz w:val="24"/>
          <w:szCs w:val="24"/>
        </w:rPr>
        <w:t xml:space="preserve"> </w:t>
      </w:r>
      <w:r w:rsidRPr="004D49B3">
        <w:rPr>
          <w:rFonts w:ascii="Times New Roman" w:hAnsi="Times New Roman"/>
          <w:sz w:val="24"/>
          <w:szCs w:val="24"/>
        </w:rPr>
        <w:t>environment.</w:t>
      </w:r>
    </w:p>
    <w:p w14:paraId="76D3AEF4" w14:textId="77777777" w:rsidR="00C50685" w:rsidRPr="004D49B3" w:rsidRDefault="00C50685" w:rsidP="006549C7">
      <w:pPr>
        <w:pStyle w:val="ListParagraph"/>
        <w:widowControl w:val="0"/>
        <w:numPr>
          <w:ilvl w:val="0"/>
          <w:numId w:val="29"/>
        </w:numPr>
        <w:tabs>
          <w:tab w:val="left" w:pos="825"/>
        </w:tabs>
        <w:autoSpaceDE w:val="0"/>
        <w:autoSpaceDN w:val="0"/>
        <w:spacing w:before="2"/>
        <w:ind w:left="1352" w:hanging="361"/>
        <w:rPr>
          <w:rFonts w:ascii="Times New Roman" w:hAnsi="Times New Roman"/>
          <w:sz w:val="24"/>
          <w:szCs w:val="24"/>
        </w:rPr>
      </w:pPr>
      <w:r w:rsidRPr="004D49B3">
        <w:rPr>
          <w:rFonts w:ascii="Times New Roman" w:hAnsi="Times New Roman"/>
          <w:sz w:val="24"/>
          <w:szCs w:val="24"/>
        </w:rPr>
        <w:t>The</w:t>
      </w:r>
      <w:r w:rsidRPr="004D49B3">
        <w:rPr>
          <w:rFonts w:ascii="Times New Roman" w:hAnsi="Times New Roman"/>
          <w:spacing w:val="-4"/>
          <w:sz w:val="24"/>
          <w:szCs w:val="24"/>
        </w:rPr>
        <w:t xml:space="preserve"> </w:t>
      </w:r>
      <w:r w:rsidRPr="004D49B3">
        <w:rPr>
          <w:rFonts w:ascii="Times New Roman" w:hAnsi="Times New Roman"/>
          <w:sz w:val="24"/>
          <w:szCs w:val="24"/>
        </w:rPr>
        <w:t>good</w:t>
      </w:r>
      <w:r w:rsidRPr="004D49B3">
        <w:rPr>
          <w:rFonts w:ascii="Times New Roman" w:hAnsi="Times New Roman"/>
          <w:spacing w:val="-4"/>
          <w:sz w:val="24"/>
          <w:szCs w:val="24"/>
        </w:rPr>
        <w:t xml:space="preserve"> </w:t>
      </w:r>
      <w:r w:rsidRPr="004D49B3">
        <w:rPr>
          <w:rFonts w:ascii="Times New Roman" w:hAnsi="Times New Roman"/>
          <w:sz w:val="24"/>
          <w:szCs w:val="24"/>
        </w:rPr>
        <w:t>of</w:t>
      </w:r>
      <w:r w:rsidRPr="004D49B3">
        <w:rPr>
          <w:rFonts w:ascii="Times New Roman" w:hAnsi="Times New Roman"/>
          <w:spacing w:val="-4"/>
          <w:sz w:val="24"/>
          <w:szCs w:val="24"/>
        </w:rPr>
        <w:t xml:space="preserve"> </w:t>
      </w:r>
      <w:r w:rsidRPr="004D49B3">
        <w:rPr>
          <w:rFonts w:ascii="Times New Roman" w:hAnsi="Times New Roman"/>
          <w:sz w:val="24"/>
          <w:szCs w:val="24"/>
        </w:rPr>
        <w:t>the</w:t>
      </w:r>
      <w:r w:rsidRPr="004D49B3">
        <w:rPr>
          <w:rFonts w:ascii="Times New Roman" w:hAnsi="Times New Roman"/>
          <w:spacing w:val="-3"/>
          <w:sz w:val="24"/>
          <w:szCs w:val="24"/>
        </w:rPr>
        <w:t xml:space="preserve"> </w:t>
      </w:r>
      <w:r w:rsidRPr="004D49B3">
        <w:rPr>
          <w:rFonts w:ascii="Times New Roman" w:hAnsi="Times New Roman"/>
          <w:sz w:val="24"/>
          <w:szCs w:val="24"/>
        </w:rPr>
        <w:t>profession</w:t>
      </w:r>
      <w:r w:rsidRPr="004D49B3">
        <w:rPr>
          <w:rFonts w:ascii="Times New Roman" w:hAnsi="Times New Roman"/>
          <w:spacing w:val="-4"/>
          <w:sz w:val="24"/>
          <w:szCs w:val="24"/>
        </w:rPr>
        <w:t xml:space="preserve"> </w:t>
      </w:r>
      <w:r w:rsidRPr="004D49B3">
        <w:rPr>
          <w:rFonts w:ascii="Times New Roman" w:hAnsi="Times New Roman"/>
          <w:sz w:val="24"/>
          <w:szCs w:val="24"/>
        </w:rPr>
        <w:t>must</w:t>
      </w:r>
      <w:r w:rsidRPr="004D49B3">
        <w:rPr>
          <w:rFonts w:ascii="Times New Roman" w:hAnsi="Times New Roman"/>
          <w:spacing w:val="-4"/>
          <w:sz w:val="24"/>
          <w:szCs w:val="24"/>
        </w:rPr>
        <w:t xml:space="preserve"> </w:t>
      </w:r>
      <w:r w:rsidRPr="004D49B3">
        <w:rPr>
          <w:rFonts w:ascii="Times New Roman" w:hAnsi="Times New Roman"/>
          <w:sz w:val="24"/>
          <w:szCs w:val="24"/>
        </w:rPr>
        <w:t>always</w:t>
      </w:r>
      <w:r w:rsidRPr="004D49B3">
        <w:rPr>
          <w:rFonts w:ascii="Times New Roman" w:hAnsi="Times New Roman"/>
          <w:spacing w:val="-3"/>
          <w:sz w:val="24"/>
          <w:szCs w:val="24"/>
        </w:rPr>
        <w:t xml:space="preserve"> </w:t>
      </w:r>
      <w:r w:rsidRPr="004D49B3">
        <w:rPr>
          <w:rFonts w:ascii="Times New Roman" w:hAnsi="Times New Roman"/>
          <w:sz w:val="24"/>
          <w:szCs w:val="24"/>
        </w:rPr>
        <w:t>take</w:t>
      </w:r>
      <w:r w:rsidRPr="004D49B3">
        <w:rPr>
          <w:rFonts w:ascii="Times New Roman" w:hAnsi="Times New Roman"/>
          <w:spacing w:val="-4"/>
          <w:sz w:val="24"/>
          <w:szCs w:val="24"/>
        </w:rPr>
        <w:t xml:space="preserve"> </w:t>
      </w:r>
      <w:r w:rsidRPr="004D49B3">
        <w:rPr>
          <w:rFonts w:ascii="Times New Roman" w:hAnsi="Times New Roman"/>
          <w:sz w:val="24"/>
          <w:szCs w:val="24"/>
        </w:rPr>
        <w:t>precedence</w:t>
      </w:r>
      <w:r w:rsidRPr="004D49B3">
        <w:rPr>
          <w:rFonts w:ascii="Times New Roman" w:hAnsi="Times New Roman"/>
          <w:spacing w:val="-4"/>
          <w:sz w:val="24"/>
          <w:szCs w:val="24"/>
        </w:rPr>
        <w:t xml:space="preserve"> </w:t>
      </w:r>
      <w:r w:rsidRPr="004D49B3">
        <w:rPr>
          <w:rFonts w:ascii="Times New Roman" w:hAnsi="Times New Roman"/>
          <w:sz w:val="24"/>
          <w:szCs w:val="24"/>
        </w:rPr>
        <w:t>over</w:t>
      </w:r>
      <w:r w:rsidRPr="004D49B3">
        <w:rPr>
          <w:rFonts w:ascii="Times New Roman" w:hAnsi="Times New Roman"/>
          <w:spacing w:val="-4"/>
          <w:sz w:val="24"/>
          <w:szCs w:val="24"/>
        </w:rPr>
        <w:t xml:space="preserve"> </w:t>
      </w:r>
      <w:r w:rsidRPr="004D49B3">
        <w:rPr>
          <w:rFonts w:ascii="Times New Roman" w:hAnsi="Times New Roman"/>
          <w:sz w:val="24"/>
          <w:szCs w:val="24"/>
        </w:rPr>
        <w:t>self-interest.</w:t>
      </w:r>
    </w:p>
    <w:p w14:paraId="31EBB8FB" w14:textId="77777777" w:rsidR="00C50685" w:rsidRPr="004D49B3" w:rsidRDefault="00C50685" w:rsidP="006549C7">
      <w:pPr>
        <w:pStyle w:val="BodyText"/>
        <w:spacing w:before="9"/>
        <w:ind w:left="528"/>
        <w:rPr>
          <w:szCs w:val="24"/>
        </w:rPr>
      </w:pPr>
    </w:p>
    <w:p w14:paraId="3B245637" w14:textId="77777777" w:rsidR="00C50685" w:rsidRPr="004D49B3" w:rsidRDefault="00C50685" w:rsidP="006549C7">
      <w:pPr>
        <w:pStyle w:val="BodyText"/>
        <w:spacing w:line="273" w:lineRule="auto"/>
        <w:ind w:left="632" w:right="206" w:firstLine="616"/>
        <w:rPr>
          <w:szCs w:val="24"/>
        </w:rPr>
      </w:pPr>
      <w:r w:rsidRPr="004D49B3">
        <w:rPr>
          <w:szCs w:val="24"/>
        </w:rPr>
        <w:t>The task force reviewed competency frameworks from several other health professions. The result</w:t>
      </w:r>
      <w:r w:rsidRPr="004D49B3">
        <w:rPr>
          <w:spacing w:val="-46"/>
          <w:szCs w:val="24"/>
        </w:rPr>
        <w:t xml:space="preserve"> </w:t>
      </w:r>
      <w:r w:rsidRPr="004D49B3">
        <w:rPr>
          <w:szCs w:val="24"/>
        </w:rPr>
        <w:t xml:space="preserve">is a single document that builds on the </w:t>
      </w:r>
      <w:r w:rsidRPr="004D49B3">
        <w:rPr>
          <w:i/>
          <w:szCs w:val="24"/>
        </w:rPr>
        <w:t xml:space="preserve">Core Competencies for New PA Graduates </w:t>
      </w:r>
      <w:r w:rsidRPr="004D49B3">
        <w:rPr>
          <w:szCs w:val="24"/>
        </w:rPr>
        <w:t>and extends</w:t>
      </w:r>
      <w:r w:rsidRPr="004D49B3">
        <w:rPr>
          <w:spacing w:val="1"/>
          <w:szCs w:val="24"/>
        </w:rPr>
        <w:t xml:space="preserve"> </w:t>
      </w:r>
      <w:r w:rsidRPr="004D49B3">
        <w:rPr>
          <w:szCs w:val="24"/>
        </w:rPr>
        <w:t>through</w:t>
      </w:r>
      <w:r w:rsidRPr="004D49B3">
        <w:rPr>
          <w:spacing w:val="-2"/>
          <w:szCs w:val="24"/>
        </w:rPr>
        <w:t xml:space="preserve"> </w:t>
      </w:r>
      <w:r w:rsidRPr="004D49B3">
        <w:rPr>
          <w:szCs w:val="24"/>
        </w:rPr>
        <w:t>the</w:t>
      </w:r>
      <w:r w:rsidRPr="004D49B3">
        <w:rPr>
          <w:spacing w:val="-1"/>
          <w:szCs w:val="24"/>
        </w:rPr>
        <w:t xml:space="preserve"> </w:t>
      </w:r>
      <w:r w:rsidRPr="004D49B3">
        <w:rPr>
          <w:szCs w:val="24"/>
        </w:rPr>
        <w:t>lifespan</w:t>
      </w:r>
      <w:r w:rsidRPr="004D49B3">
        <w:rPr>
          <w:spacing w:val="-1"/>
          <w:szCs w:val="24"/>
        </w:rPr>
        <w:t xml:space="preserve"> </w:t>
      </w:r>
      <w:r w:rsidRPr="004D49B3">
        <w:rPr>
          <w:szCs w:val="24"/>
        </w:rPr>
        <w:t>of</w:t>
      </w:r>
      <w:r w:rsidRPr="004D49B3">
        <w:rPr>
          <w:spacing w:val="-1"/>
          <w:szCs w:val="24"/>
        </w:rPr>
        <w:t xml:space="preserve"> </w:t>
      </w:r>
      <w:r w:rsidRPr="004D49B3">
        <w:rPr>
          <w:szCs w:val="24"/>
        </w:rPr>
        <w:t>a</w:t>
      </w:r>
      <w:r w:rsidRPr="004D49B3">
        <w:rPr>
          <w:spacing w:val="-1"/>
          <w:szCs w:val="24"/>
        </w:rPr>
        <w:t xml:space="preserve"> </w:t>
      </w:r>
      <w:r w:rsidRPr="004D49B3">
        <w:rPr>
          <w:szCs w:val="24"/>
        </w:rPr>
        <w:t>PA’s</w:t>
      </w:r>
      <w:r w:rsidRPr="004D49B3">
        <w:rPr>
          <w:spacing w:val="-1"/>
          <w:szCs w:val="24"/>
        </w:rPr>
        <w:t xml:space="preserve"> </w:t>
      </w:r>
      <w:r w:rsidRPr="004D49B3">
        <w:rPr>
          <w:szCs w:val="24"/>
        </w:rPr>
        <w:t>career.</w:t>
      </w:r>
    </w:p>
    <w:p w14:paraId="7C0C5E6F" w14:textId="77777777" w:rsidR="00C50685" w:rsidRPr="004D49B3" w:rsidRDefault="00C50685" w:rsidP="006549C7">
      <w:pPr>
        <w:pStyle w:val="BodyText"/>
        <w:spacing w:before="6" w:line="276" w:lineRule="auto"/>
        <w:ind w:left="632" w:right="277" w:firstLine="720"/>
        <w:rPr>
          <w:szCs w:val="24"/>
        </w:rPr>
      </w:pPr>
      <w:r w:rsidRPr="004D49B3">
        <w:rPr>
          <w:szCs w:val="24"/>
        </w:rPr>
        <w:t xml:space="preserve">The competencies were drawn from three sources: the previous </w:t>
      </w:r>
      <w:r w:rsidRPr="004D49B3">
        <w:rPr>
          <w:color w:val="0563C1"/>
          <w:szCs w:val="24"/>
          <w:u w:val="single" w:color="0563C1"/>
        </w:rPr>
        <w:t>Competencies for the</w:t>
      </w:r>
      <w:r w:rsidRPr="004D49B3">
        <w:rPr>
          <w:color w:val="0563C1"/>
          <w:spacing w:val="1"/>
          <w:szCs w:val="24"/>
        </w:rPr>
        <w:t xml:space="preserve"> </w:t>
      </w:r>
      <w:r w:rsidRPr="004D49B3">
        <w:rPr>
          <w:color w:val="0563C1"/>
          <w:szCs w:val="24"/>
          <w:u w:val="single" w:color="0563C1"/>
        </w:rPr>
        <w:t>Physician Assistant Profession</w:t>
      </w:r>
      <w:r w:rsidRPr="004D49B3">
        <w:rPr>
          <w:szCs w:val="24"/>
        </w:rPr>
        <w:t xml:space="preserve">, PAEA’s </w:t>
      </w:r>
      <w:r w:rsidRPr="004D49B3">
        <w:rPr>
          <w:color w:val="0563C1"/>
          <w:szCs w:val="24"/>
          <w:u w:val="single" w:color="0563C1"/>
        </w:rPr>
        <w:t>Core Competencies for New PA Graduates</w:t>
      </w:r>
      <w:r w:rsidRPr="004D49B3">
        <w:rPr>
          <w:szCs w:val="24"/>
        </w:rPr>
        <w:t>, and the</w:t>
      </w:r>
      <w:r w:rsidRPr="004D49B3">
        <w:rPr>
          <w:spacing w:val="1"/>
          <w:szCs w:val="24"/>
        </w:rPr>
        <w:t xml:space="preserve"> </w:t>
      </w:r>
      <w:r w:rsidRPr="004D49B3">
        <w:rPr>
          <w:szCs w:val="24"/>
        </w:rPr>
        <w:t xml:space="preserve">Englander et al article </w:t>
      </w:r>
      <w:r w:rsidRPr="004D49B3">
        <w:rPr>
          <w:color w:val="0563C1"/>
          <w:szCs w:val="24"/>
          <w:u w:val="single" w:color="0563C1"/>
        </w:rPr>
        <w:t>Toward a Common Taxonomy of Competency Domains for the Health</w:t>
      </w:r>
      <w:r w:rsidRPr="004D49B3">
        <w:rPr>
          <w:color w:val="0563C1"/>
          <w:spacing w:val="1"/>
          <w:szCs w:val="24"/>
        </w:rPr>
        <w:t xml:space="preserve"> </w:t>
      </w:r>
      <w:r w:rsidRPr="004D49B3">
        <w:rPr>
          <w:color w:val="0563C1"/>
          <w:szCs w:val="24"/>
          <w:u w:val="single" w:color="0563C1"/>
        </w:rPr>
        <w:t>Professions and Competencies for Physicians</w:t>
      </w:r>
      <w:r w:rsidRPr="004D49B3">
        <w:rPr>
          <w:color w:val="0563C1"/>
          <w:szCs w:val="24"/>
        </w:rPr>
        <w:t xml:space="preserve"> </w:t>
      </w:r>
      <w:r w:rsidRPr="004D49B3">
        <w:rPr>
          <w:szCs w:val="24"/>
        </w:rPr>
        <w:t>which drew from the competencies of several health</w:t>
      </w:r>
      <w:r w:rsidRPr="004D49B3">
        <w:rPr>
          <w:spacing w:val="-46"/>
          <w:szCs w:val="24"/>
        </w:rPr>
        <w:t xml:space="preserve"> </w:t>
      </w:r>
      <w:r w:rsidRPr="004D49B3">
        <w:rPr>
          <w:szCs w:val="24"/>
        </w:rPr>
        <w:t>professions.</w:t>
      </w:r>
      <w:r w:rsidRPr="004D49B3">
        <w:rPr>
          <w:position w:val="5"/>
          <w:szCs w:val="24"/>
        </w:rPr>
        <w:t xml:space="preserve">1 </w:t>
      </w:r>
      <w:r w:rsidRPr="004D49B3">
        <w:rPr>
          <w:szCs w:val="24"/>
        </w:rPr>
        <w:t>The task force elected not to reference the source of each competency since most of</w:t>
      </w:r>
      <w:r w:rsidRPr="004D49B3">
        <w:rPr>
          <w:spacing w:val="1"/>
          <w:szCs w:val="24"/>
        </w:rPr>
        <w:t xml:space="preserve"> </w:t>
      </w:r>
      <w:r w:rsidRPr="004D49B3">
        <w:rPr>
          <w:szCs w:val="24"/>
        </w:rPr>
        <w:t>these competencies were foundational to the work of multiple health professions and are in the</w:t>
      </w:r>
      <w:r w:rsidRPr="004D49B3">
        <w:rPr>
          <w:spacing w:val="1"/>
          <w:szCs w:val="24"/>
        </w:rPr>
        <w:t xml:space="preserve"> </w:t>
      </w:r>
      <w:r w:rsidRPr="004D49B3">
        <w:rPr>
          <w:szCs w:val="24"/>
        </w:rPr>
        <w:t>public domain. The task force acknowledges the work of the many groups that have gone before</w:t>
      </w:r>
      <w:r w:rsidRPr="004D49B3">
        <w:rPr>
          <w:spacing w:val="1"/>
          <w:szCs w:val="24"/>
        </w:rPr>
        <w:t xml:space="preserve"> </w:t>
      </w:r>
      <w:r w:rsidRPr="004D49B3">
        <w:rPr>
          <w:szCs w:val="24"/>
        </w:rPr>
        <w:t>them</w:t>
      </w:r>
      <w:r w:rsidRPr="004D49B3">
        <w:rPr>
          <w:spacing w:val="-2"/>
          <w:szCs w:val="24"/>
        </w:rPr>
        <w:t xml:space="preserve"> </w:t>
      </w:r>
      <w:r w:rsidRPr="004D49B3">
        <w:rPr>
          <w:szCs w:val="24"/>
        </w:rPr>
        <w:t>in</w:t>
      </w:r>
      <w:r w:rsidRPr="004D49B3">
        <w:rPr>
          <w:spacing w:val="-2"/>
          <w:szCs w:val="24"/>
        </w:rPr>
        <w:t xml:space="preserve"> </w:t>
      </w:r>
      <w:r w:rsidRPr="004D49B3">
        <w:rPr>
          <w:szCs w:val="24"/>
        </w:rPr>
        <w:t>seeking</w:t>
      </w:r>
      <w:r w:rsidRPr="004D49B3">
        <w:rPr>
          <w:spacing w:val="-1"/>
          <w:szCs w:val="24"/>
        </w:rPr>
        <w:t xml:space="preserve"> </w:t>
      </w:r>
      <w:r w:rsidRPr="004D49B3">
        <w:rPr>
          <w:szCs w:val="24"/>
        </w:rPr>
        <w:t>to</w:t>
      </w:r>
      <w:r w:rsidRPr="004D49B3">
        <w:rPr>
          <w:spacing w:val="-2"/>
          <w:szCs w:val="24"/>
        </w:rPr>
        <w:t xml:space="preserve"> </w:t>
      </w:r>
      <w:r w:rsidRPr="004D49B3">
        <w:rPr>
          <w:szCs w:val="24"/>
        </w:rPr>
        <w:t>capture</w:t>
      </w:r>
      <w:r w:rsidRPr="004D49B3">
        <w:rPr>
          <w:spacing w:val="-1"/>
          <w:szCs w:val="24"/>
        </w:rPr>
        <w:t xml:space="preserve"> </w:t>
      </w:r>
      <w:r w:rsidRPr="004D49B3">
        <w:rPr>
          <w:szCs w:val="24"/>
        </w:rPr>
        <w:t>the</w:t>
      </w:r>
      <w:r w:rsidRPr="004D49B3">
        <w:rPr>
          <w:spacing w:val="-2"/>
          <w:szCs w:val="24"/>
        </w:rPr>
        <w:t xml:space="preserve"> </w:t>
      </w:r>
      <w:r w:rsidRPr="004D49B3">
        <w:rPr>
          <w:szCs w:val="24"/>
        </w:rPr>
        <w:t>essential</w:t>
      </w:r>
      <w:r w:rsidRPr="004D49B3">
        <w:rPr>
          <w:spacing w:val="-1"/>
          <w:szCs w:val="24"/>
        </w:rPr>
        <w:t xml:space="preserve"> </w:t>
      </w:r>
      <w:r w:rsidRPr="004D49B3">
        <w:rPr>
          <w:szCs w:val="24"/>
        </w:rPr>
        <w:t>competencies</w:t>
      </w:r>
      <w:r w:rsidRPr="004D49B3">
        <w:rPr>
          <w:spacing w:val="-2"/>
          <w:szCs w:val="24"/>
        </w:rPr>
        <w:t xml:space="preserve"> </w:t>
      </w:r>
      <w:r w:rsidRPr="004D49B3">
        <w:rPr>
          <w:szCs w:val="24"/>
        </w:rPr>
        <w:t>of</w:t>
      </w:r>
      <w:r w:rsidRPr="004D49B3">
        <w:rPr>
          <w:spacing w:val="-1"/>
          <w:szCs w:val="24"/>
        </w:rPr>
        <w:t xml:space="preserve"> </w:t>
      </w:r>
      <w:r w:rsidRPr="004D49B3">
        <w:rPr>
          <w:szCs w:val="24"/>
        </w:rPr>
        <w:t>health</w:t>
      </w:r>
      <w:r w:rsidRPr="004D49B3">
        <w:rPr>
          <w:spacing w:val="-2"/>
          <w:szCs w:val="24"/>
        </w:rPr>
        <w:t xml:space="preserve"> </w:t>
      </w:r>
      <w:r w:rsidRPr="004D49B3">
        <w:rPr>
          <w:szCs w:val="24"/>
        </w:rPr>
        <w:t>professions.</w:t>
      </w:r>
    </w:p>
    <w:p w14:paraId="018FBC18" w14:textId="77777777" w:rsidR="00C50685" w:rsidRPr="004D49B3" w:rsidRDefault="00C50685" w:rsidP="006549C7">
      <w:pPr>
        <w:pStyle w:val="BodyText"/>
        <w:spacing w:before="9"/>
        <w:ind w:left="528"/>
        <w:rPr>
          <w:szCs w:val="24"/>
        </w:rPr>
      </w:pPr>
    </w:p>
    <w:p w14:paraId="022F8A43" w14:textId="77777777" w:rsidR="00C50685" w:rsidRPr="004D49B3" w:rsidRDefault="00C50685" w:rsidP="006549C7">
      <w:pPr>
        <w:ind w:left="632" w:right="435"/>
        <w:rPr>
          <w:szCs w:val="24"/>
        </w:rPr>
      </w:pPr>
      <w:r w:rsidRPr="004D49B3">
        <w:rPr>
          <w:color w:val="222222"/>
          <w:szCs w:val="24"/>
        </w:rPr>
        <w:t xml:space="preserve">1. Englander R, Cameron T, Ballard AJ, Dodge J, Bull J, </w:t>
      </w:r>
      <w:proofErr w:type="spellStart"/>
      <w:r w:rsidRPr="004D49B3">
        <w:rPr>
          <w:color w:val="222222"/>
          <w:szCs w:val="24"/>
        </w:rPr>
        <w:t>Aschenbrener</w:t>
      </w:r>
      <w:proofErr w:type="spellEnd"/>
      <w:r w:rsidRPr="004D49B3">
        <w:rPr>
          <w:color w:val="222222"/>
          <w:szCs w:val="24"/>
        </w:rPr>
        <w:t xml:space="preserve"> CA. Toward a common taxonomy of</w:t>
      </w:r>
      <w:r w:rsidRPr="004D49B3">
        <w:rPr>
          <w:color w:val="222222"/>
          <w:spacing w:val="1"/>
          <w:szCs w:val="24"/>
        </w:rPr>
        <w:t xml:space="preserve"> </w:t>
      </w:r>
      <w:r w:rsidRPr="004D49B3">
        <w:rPr>
          <w:color w:val="222222"/>
          <w:szCs w:val="24"/>
        </w:rPr>
        <w:t>competency domains for the health professions and competencies for physicians. Academic Medicine. 2013 Aug</w:t>
      </w:r>
      <w:r w:rsidRPr="004D49B3">
        <w:rPr>
          <w:color w:val="222222"/>
          <w:spacing w:val="-47"/>
          <w:szCs w:val="24"/>
        </w:rPr>
        <w:t xml:space="preserve"> </w:t>
      </w:r>
      <w:r w:rsidRPr="004D49B3">
        <w:rPr>
          <w:color w:val="222222"/>
          <w:szCs w:val="24"/>
        </w:rPr>
        <w:t>1;88(8):1088-94.</w:t>
      </w:r>
    </w:p>
    <w:p w14:paraId="74D7DFE4" w14:textId="77777777" w:rsidR="00C50685" w:rsidRPr="004D49B3" w:rsidRDefault="00C50685" w:rsidP="006549C7">
      <w:pPr>
        <w:pStyle w:val="BodyText"/>
        <w:spacing w:before="4"/>
        <w:ind w:left="528"/>
        <w:rPr>
          <w:szCs w:val="24"/>
        </w:rPr>
      </w:pPr>
    </w:p>
    <w:p w14:paraId="18B511F8" w14:textId="77777777" w:rsidR="00C50685" w:rsidRPr="004D49B3" w:rsidRDefault="00C50685" w:rsidP="006549C7">
      <w:pPr>
        <w:ind w:left="632"/>
        <w:rPr>
          <w:b/>
          <w:szCs w:val="24"/>
        </w:rPr>
      </w:pPr>
      <w:r w:rsidRPr="004D49B3">
        <w:rPr>
          <w:b/>
          <w:szCs w:val="24"/>
        </w:rPr>
        <w:t>Competencies</w:t>
      </w:r>
    </w:p>
    <w:p w14:paraId="757F240B" w14:textId="77777777" w:rsidR="00C50685" w:rsidRPr="006549C7" w:rsidRDefault="00C50685" w:rsidP="006549C7">
      <w:pPr>
        <w:pStyle w:val="Heading1"/>
        <w:numPr>
          <w:ilvl w:val="0"/>
          <w:numId w:val="28"/>
        </w:numPr>
        <w:tabs>
          <w:tab w:val="left" w:pos="385"/>
          <w:tab w:val="num" w:pos="990"/>
        </w:tabs>
        <w:spacing w:before="317"/>
        <w:ind w:left="1968" w:hanging="1350"/>
        <w:rPr>
          <w:b/>
          <w:bCs/>
          <w:szCs w:val="24"/>
          <w:u w:val="none"/>
        </w:rPr>
      </w:pPr>
      <w:r w:rsidRPr="006549C7">
        <w:rPr>
          <w:b/>
          <w:bCs/>
          <w:szCs w:val="24"/>
          <w:u w:val="none"/>
        </w:rPr>
        <w:t>Knowledge</w:t>
      </w:r>
      <w:r w:rsidRPr="006549C7">
        <w:rPr>
          <w:b/>
          <w:bCs/>
          <w:spacing w:val="-4"/>
          <w:szCs w:val="24"/>
          <w:u w:val="none"/>
        </w:rPr>
        <w:t xml:space="preserve"> </w:t>
      </w:r>
      <w:r w:rsidRPr="006549C7">
        <w:rPr>
          <w:b/>
          <w:bCs/>
          <w:szCs w:val="24"/>
          <w:u w:val="none"/>
        </w:rPr>
        <w:t>for</w:t>
      </w:r>
      <w:r w:rsidRPr="006549C7">
        <w:rPr>
          <w:b/>
          <w:bCs/>
          <w:spacing w:val="-4"/>
          <w:szCs w:val="24"/>
          <w:u w:val="none"/>
        </w:rPr>
        <w:t xml:space="preserve"> </w:t>
      </w:r>
      <w:r w:rsidRPr="006549C7">
        <w:rPr>
          <w:b/>
          <w:bCs/>
          <w:szCs w:val="24"/>
          <w:u w:val="none"/>
        </w:rPr>
        <w:t>Practice</w:t>
      </w:r>
    </w:p>
    <w:p w14:paraId="2996A8BE" w14:textId="77777777" w:rsidR="00C50685" w:rsidRPr="004D49B3" w:rsidRDefault="00C50685" w:rsidP="006549C7">
      <w:pPr>
        <w:pStyle w:val="BodyText"/>
        <w:spacing w:before="90" w:line="276" w:lineRule="auto"/>
        <w:ind w:left="632" w:right="415"/>
        <w:rPr>
          <w:szCs w:val="24"/>
        </w:rPr>
      </w:pPr>
      <w:r w:rsidRPr="004D49B3">
        <w:rPr>
          <w:szCs w:val="24"/>
        </w:rPr>
        <w:t>Demonstrate knowledge about established and evolving biomedical and clinical sciences and the</w:t>
      </w:r>
      <w:r w:rsidRPr="004D49B3">
        <w:rPr>
          <w:spacing w:val="-46"/>
          <w:szCs w:val="24"/>
        </w:rPr>
        <w:t xml:space="preserve"> </w:t>
      </w:r>
      <w:r w:rsidRPr="004D49B3">
        <w:rPr>
          <w:szCs w:val="24"/>
        </w:rPr>
        <w:t>application</w:t>
      </w:r>
      <w:r w:rsidRPr="004D49B3">
        <w:rPr>
          <w:spacing w:val="-2"/>
          <w:szCs w:val="24"/>
        </w:rPr>
        <w:t xml:space="preserve"> </w:t>
      </w:r>
      <w:r w:rsidRPr="004D49B3">
        <w:rPr>
          <w:szCs w:val="24"/>
        </w:rPr>
        <w:t>of</w:t>
      </w:r>
      <w:r w:rsidRPr="004D49B3">
        <w:rPr>
          <w:spacing w:val="-1"/>
          <w:szCs w:val="24"/>
        </w:rPr>
        <w:t xml:space="preserve"> </w:t>
      </w:r>
      <w:r w:rsidRPr="004D49B3">
        <w:rPr>
          <w:szCs w:val="24"/>
        </w:rPr>
        <w:t>this</w:t>
      </w:r>
      <w:r w:rsidRPr="004D49B3">
        <w:rPr>
          <w:spacing w:val="-2"/>
          <w:szCs w:val="24"/>
        </w:rPr>
        <w:t xml:space="preserve"> </w:t>
      </w:r>
      <w:r w:rsidRPr="004D49B3">
        <w:rPr>
          <w:szCs w:val="24"/>
        </w:rPr>
        <w:t>knowledge</w:t>
      </w:r>
      <w:r w:rsidRPr="004D49B3">
        <w:rPr>
          <w:spacing w:val="-1"/>
          <w:szCs w:val="24"/>
        </w:rPr>
        <w:t xml:space="preserve"> </w:t>
      </w:r>
      <w:r w:rsidRPr="004D49B3">
        <w:rPr>
          <w:szCs w:val="24"/>
        </w:rPr>
        <w:t>to</w:t>
      </w:r>
      <w:r w:rsidRPr="004D49B3">
        <w:rPr>
          <w:spacing w:val="-1"/>
          <w:szCs w:val="24"/>
        </w:rPr>
        <w:t xml:space="preserve"> </w:t>
      </w:r>
      <w:r w:rsidRPr="004D49B3">
        <w:rPr>
          <w:szCs w:val="24"/>
        </w:rPr>
        <w:t>patient</w:t>
      </w:r>
      <w:r w:rsidRPr="004D49B3">
        <w:rPr>
          <w:spacing w:val="-2"/>
          <w:szCs w:val="24"/>
        </w:rPr>
        <w:t xml:space="preserve"> </w:t>
      </w:r>
      <w:r w:rsidRPr="004D49B3">
        <w:rPr>
          <w:szCs w:val="24"/>
        </w:rPr>
        <w:t>care.</w:t>
      </w:r>
      <w:r w:rsidRPr="004D49B3">
        <w:rPr>
          <w:spacing w:val="-1"/>
          <w:szCs w:val="24"/>
        </w:rPr>
        <w:t xml:space="preserve"> </w:t>
      </w:r>
      <w:r w:rsidRPr="004D49B3">
        <w:rPr>
          <w:szCs w:val="24"/>
        </w:rPr>
        <w:t>PAs</w:t>
      </w:r>
      <w:r w:rsidRPr="004D49B3">
        <w:rPr>
          <w:spacing w:val="-1"/>
          <w:szCs w:val="24"/>
        </w:rPr>
        <w:t xml:space="preserve"> </w:t>
      </w:r>
      <w:r w:rsidRPr="004D49B3">
        <w:rPr>
          <w:szCs w:val="24"/>
        </w:rPr>
        <w:t>should</w:t>
      </w:r>
      <w:r w:rsidRPr="004D49B3">
        <w:rPr>
          <w:spacing w:val="-2"/>
          <w:szCs w:val="24"/>
        </w:rPr>
        <w:t xml:space="preserve"> </w:t>
      </w:r>
      <w:r w:rsidRPr="004D49B3">
        <w:rPr>
          <w:szCs w:val="24"/>
        </w:rPr>
        <w:t>be</w:t>
      </w:r>
      <w:r w:rsidRPr="004D49B3">
        <w:rPr>
          <w:spacing w:val="-1"/>
          <w:szCs w:val="24"/>
        </w:rPr>
        <w:t xml:space="preserve"> </w:t>
      </w:r>
      <w:r w:rsidRPr="004D49B3">
        <w:rPr>
          <w:szCs w:val="24"/>
        </w:rPr>
        <w:t>able</w:t>
      </w:r>
      <w:r w:rsidRPr="004D49B3">
        <w:rPr>
          <w:spacing w:val="-1"/>
          <w:szCs w:val="24"/>
        </w:rPr>
        <w:t xml:space="preserve"> </w:t>
      </w:r>
      <w:r w:rsidRPr="004D49B3">
        <w:rPr>
          <w:szCs w:val="24"/>
        </w:rPr>
        <w:t>to:</w:t>
      </w:r>
    </w:p>
    <w:p w14:paraId="13D4467C" w14:textId="77777777" w:rsidR="00C50685" w:rsidRPr="004D49B3" w:rsidRDefault="00C50685" w:rsidP="006549C7">
      <w:pPr>
        <w:pStyle w:val="BodyText"/>
        <w:spacing w:before="2"/>
        <w:ind w:left="528"/>
        <w:rPr>
          <w:szCs w:val="24"/>
        </w:rPr>
      </w:pPr>
    </w:p>
    <w:p w14:paraId="51A0C522" w14:textId="77777777" w:rsidR="00C50685" w:rsidRPr="004D49B3" w:rsidRDefault="00C50685" w:rsidP="006549C7">
      <w:pPr>
        <w:pStyle w:val="ListParagraph"/>
        <w:widowControl w:val="0"/>
        <w:numPr>
          <w:ilvl w:val="1"/>
          <w:numId w:val="28"/>
        </w:numPr>
        <w:tabs>
          <w:tab w:val="left" w:pos="824"/>
          <w:tab w:val="left" w:pos="825"/>
        </w:tabs>
        <w:autoSpaceDE w:val="0"/>
        <w:autoSpaceDN w:val="0"/>
        <w:ind w:left="1352" w:hanging="721"/>
        <w:rPr>
          <w:rFonts w:ascii="Times New Roman" w:hAnsi="Times New Roman"/>
          <w:sz w:val="24"/>
          <w:szCs w:val="24"/>
        </w:rPr>
      </w:pPr>
      <w:r w:rsidRPr="004D49B3">
        <w:rPr>
          <w:rFonts w:ascii="Times New Roman" w:hAnsi="Times New Roman"/>
          <w:sz w:val="24"/>
          <w:szCs w:val="24"/>
        </w:rPr>
        <w:t>Demonstrate</w:t>
      </w:r>
      <w:r w:rsidRPr="004D49B3">
        <w:rPr>
          <w:rFonts w:ascii="Times New Roman" w:hAnsi="Times New Roman"/>
          <w:spacing w:val="-6"/>
          <w:sz w:val="24"/>
          <w:szCs w:val="24"/>
        </w:rPr>
        <w:t xml:space="preserve"> </w:t>
      </w:r>
      <w:r w:rsidRPr="004D49B3">
        <w:rPr>
          <w:rFonts w:ascii="Times New Roman" w:hAnsi="Times New Roman"/>
          <w:sz w:val="24"/>
          <w:szCs w:val="24"/>
        </w:rPr>
        <w:t>investigative</w:t>
      </w:r>
      <w:r w:rsidRPr="004D49B3">
        <w:rPr>
          <w:rFonts w:ascii="Times New Roman" w:hAnsi="Times New Roman"/>
          <w:spacing w:val="-5"/>
          <w:sz w:val="24"/>
          <w:szCs w:val="24"/>
        </w:rPr>
        <w:t xml:space="preserve"> </w:t>
      </w:r>
      <w:r w:rsidRPr="004D49B3">
        <w:rPr>
          <w:rFonts w:ascii="Times New Roman" w:hAnsi="Times New Roman"/>
          <w:sz w:val="24"/>
          <w:szCs w:val="24"/>
        </w:rPr>
        <w:t>and</w:t>
      </w:r>
      <w:r w:rsidRPr="004D49B3">
        <w:rPr>
          <w:rFonts w:ascii="Times New Roman" w:hAnsi="Times New Roman"/>
          <w:spacing w:val="-5"/>
          <w:sz w:val="24"/>
          <w:szCs w:val="24"/>
        </w:rPr>
        <w:t xml:space="preserve"> </w:t>
      </w:r>
      <w:r w:rsidRPr="004D49B3">
        <w:rPr>
          <w:rFonts w:ascii="Times New Roman" w:hAnsi="Times New Roman"/>
          <w:sz w:val="24"/>
          <w:szCs w:val="24"/>
        </w:rPr>
        <w:t>critical</w:t>
      </w:r>
      <w:r w:rsidRPr="004D49B3">
        <w:rPr>
          <w:rFonts w:ascii="Times New Roman" w:hAnsi="Times New Roman"/>
          <w:spacing w:val="-5"/>
          <w:sz w:val="24"/>
          <w:szCs w:val="24"/>
        </w:rPr>
        <w:t xml:space="preserve"> </w:t>
      </w:r>
      <w:r w:rsidRPr="004D49B3">
        <w:rPr>
          <w:rFonts w:ascii="Times New Roman" w:hAnsi="Times New Roman"/>
          <w:sz w:val="24"/>
          <w:szCs w:val="24"/>
        </w:rPr>
        <w:t>thinking</w:t>
      </w:r>
      <w:r w:rsidRPr="004D49B3">
        <w:rPr>
          <w:rFonts w:ascii="Times New Roman" w:hAnsi="Times New Roman"/>
          <w:spacing w:val="-5"/>
          <w:sz w:val="24"/>
          <w:szCs w:val="24"/>
        </w:rPr>
        <w:t xml:space="preserve"> </w:t>
      </w:r>
      <w:r w:rsidRPr="004D49B3">
        <w:rPr>
          <w:rFonts w:ascii="Times New Roman" w:hAnsi="Times New Roman"/>
          <w:sz w:val="24"/>
          <w:szCs w:val="24"/>
        </w:rPr>
        <w:t>in</w:t>
      </w:r>
      <w:r w:rsidRPr="004D49B3">
        <w:rPr>
          <w:rFonts w:ascii="Times New Roman" w:hAnsi="Times New Roman"/>
          <w:spacing w:val="-5"/>
          <w:sz w:val="24"/>
          <w:szCs w:val="24"/>
        </w:rPr>
        <w:t xml:space="preserve"> </w:t>
      </w:r>
      <w:r w:rsidRPr="004D49B3">
        <w:rPr>
          <w:rFonts w:ascii="Times New Roman" w:hAnsi="Times New Roman"/>
          <w:sz w:val="24"/>
          <w:szCs w:val="24"/>
        </w:rPr>
        <w:t>clinical</w:t>
      </w:r>
      <w:r w:rsidRPr="004D49B3">
        <w:rPr>
          <w:rFonts w:ascii="Times New Roman" w:hAnsi="Times New Roman"/>
          <w:spacing w:val="-5"/>
          <w:sz w:val="24"/>
          <w:szCs w:val="24"/>
        </w:rPr>
        <w:t xml:space="preserve"> </w:t>
      </w:r>
      <w:r w:rsidRPr="004D49B3">
        <w:rPr>
          <w:rFonts w:ascii="Times New Roman" w:hAnsi="Times New Roman"/>
          <w:sz w:val="24"/>
          <w:szCs w:val="24"/>
        </w:rPr>
        <w:t>situations.</w:t>
      </w:r>
    </w:p>
    <w:p w14:paraId="1FB78B23"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40"/>
        <w:ind w:left="1352" w:hanging="721"/>
        <w:rPr>
          <w:rFonts w:ascii="Times New Roman" w:hAnsi="Times New Roman"/>
          <w:sz w:val="24"/>
          <w:szCs w:val="24"/>
        </w:rPr>
      </w:pPr>
      <w:r w:rsidRPr="004D49B3">
        <w:rPr>
          <w:rFonts w:ascii="Times New Roman" w:hAnsi="Times New Roman"/>
          <w:sz w:val="24"/>
          <w:szCs w:val="24"/>
        </w:rPr>
        <w:t>Access</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4"/>
          <w:sz w:val="24"/>
          <w:szCs w:val="24"/>
        </w:rPr>
        <w:t xml:space="preserve"> </w:t>
      </w:r>
      <w:r w:rsidRPr="004D49B3">
        <w:rPr>
          <w:rFonts w:ascii="Times New Roman" w:hAnsi="Times New Roman"/>
          <w:sz w:val="24"/>
          <w:szCs w:val="24"/>
        </w:rPr>
        <w:t>interpret</w:t>
      </w:r>
      <w:r w:rsidRPr="004D49B3">
        <w:rPr>
          <w:rFonts w:ascii="Times New Roman" w:hAnsi="Times New Roman"/>
          <w:spacing w:val="-4"/>
          <w:sz w:val="24"/>
          <w:szCs w:val="24"/>
        </w:rPr>
        <w:t xml:space="preserve"> </w:t>
      </w:r>
      <w:r w:rsidRPr="004D49B3">
        <w:rPr>
          <w:rFonts w:ascii="Times New Roman" w:hAnsi="Times New Roman"/>
          <w:sz w:val="24"/>
          <w:szCs w:val="24"/>
        </w:rPr>
        <w:t>current</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4"/>
          <w:sz w:val="24"/>
          <w:szCs w:val="24"/>
        </w:rPr>
        <w:t xml:space="preserve"> </w:t>
      </w:r>
      <w:r w:rsidRPr="004D49B3">
        <w:rPr>
          <w:rFonts w:ascii="Times New Roman" w:hAnsi="Times New Roman"/>
          <w:sz w:val="24"/>
          <w:szCs w:val="24"/>
        </w:rPr>
        <w:t>credible</w:t>
      </w:r>
      <w:r w:rsidRPr="004D49B3">
        <w:rPr>
          <w:rFonts w:ascii="Times New Roman" w:hAnsi="Times New Roman"/>
          <w:spacing w:val="-4"/>
          <w:sz w:val="24"/>
          <w:szCs w:val="24"/>
        </w:rPr>
        <w:t xml:space="preserve"> </w:t>
      </w:r>
      <w:r w:rsidRPr="004D49B3">
        <w:rPr>
          <w:rFonts w:ascii="Times New Roman" w:hAnsi="Times New Roman"/>
          <w:sz w:val="24"/>
          <w:szCs w:val="24"/>
        </w:rPr>
        <w:t>sources</w:t>
      </w:r>
      <w:r w:rsidRPr="004D49B3">
        <w:rPr>
          <w:rFonts w:ascii="Times New Roman" w:hAnsi="Times New Roman"/>
          <w:spacing w:val="-4"/>
          <w:sz w:val="24"/>
          <w:szCs w:val="24"/>
        </w:rPr>
        <w:t xml:space="preserve"> </w:t>
      </w:r>
      <w:r w:rsidRPr="004D49B3">
        <w:rPr>
          <w:rFonts w:ascii="Times New Roman" w:hAnsi="Times New Roman"/>
          <w:sz w:val="24"/>
          <w:szCs w:val="24"/>
        </w:rPr>
        <w:t>of</w:t>
      </w:r>
      <w:r w:rsidRPr="004D49B3">
        <w:rPr>
          <w:rFonts w:ascii="Times New Roman" w:hAnsi="Times New Roman"/>
          <w:spacing w:val="-4"/>
          <w:sz w:val="24"/>
          <w:szCs w:val="24"/>
        </w:rPr>
        <w:t xml:space="preserve"> </w:t>
      </w:r>
      <w:r w:rsidRPr="004D49B3">
        <w:rPr>
          <w:rFonts w:ascii="Times New Roman" w:hAnsi="Times New Roman"/>
          <w:sz w:val="24"/>
          <w:szCs w:val="24"/>
        </w:rPr>
        <w:t>medical</w:t>
      </w:r>
      <w:r w:rsidRPr="004D49B3">
        <w:rPr>
          <w:rFonts w:ascii="Times New Roman" w:hAnsi="Times New Roman"/>
          <w:spacing w:val="-4"/>
          <w:sz w:val="24"/>
          <w:szCs w:val="24"/>
        </w:rPr>
        <w:t xml:space="preserve"> </w:t>
      </w:r>
      <w:r w:rsidRPr="004D49B3">
        <w:rPr>
          <w:rFonts w:ascii="Times New Roman" w:hAnsi="Times New Roman"/>
          <w:sz w:val="24"/>
          <w:szCs w:val="24"/>
        </w:rPr>
        <w:t>information.</w:t>
      </w:r>
    </w:p>
    <w:p w14:paraId="5F6172C3"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72" w:line="276" w:lineRule="auto"/>
        <w:ind w:left="1352" w:right="309"/>
        <w:rPr>
          <w:rFonts w:ascii="Times New Roman" w:hAnsi="Times New Roman"/>
          <w:color w:val="231F20"/>
          <w:sz w:val="24"/>
          <w:szCs w:val="24"/>
        </w:rPr>
      </w:pPr>
      <w:r w:rsidRPr="004D49B3">
        <w:rPr>
          <w:rFonts w:ascii="Times New Roman" w:hAnsi="Times New Roman"/>
          <w:sz w:val="24"/>
          <w:szCs w:val="24"/>
        </w:rPr>
        <w:t>Apply principles of epidemiology to identify health problems, risk factors, treatment</w:t>
      </w:r>
      <w:r w:rsidRPr="004D49B3">
        <w:rPr>
          <w:rFonts w:ascii="Times New Roman" w:hAnsi="Times New Roman"/>
          <w:spacing w:val="1"/>
          <w:sz w:val="24"/>
          <w:szCs w:val="24"/>
        </w:rPr>
        <w:t xml:space="preserve"> </w:t>
      </w:r>
      <w:r w:rsidRPr="004D49B3">
        <w:rPr>
          <w:rFonts w:ascii="Times New Roman" w:hAnsi="Times New Roman"/>
          <w:sz w:val="24"/>
          <w:szCs w:val="24"/>
        </w:rPr>
        <w:t>strategies, resources, and disease prevention/health promotion efforts for individuals and</w:t>
      </w:r>
      <w:r w:rsidRPr="004D49B3">
        <w:rPr>
          <w:rFonts w:ascii="Times New Roman" w:hAnsi="Times New Roman"/>
          <w:spacing w:val="-46"/>
          <w:sz w:val="24"/>
          <w:szCs w:val="24"/>
        </w:rPr>
        <w:t xml:space="preserve"> </w:t>
      </w:r>
      <w:r w:rsidRPr="004D49B3">
        <w:rPr>
          <w:rFonts w:ascii="Times New Roman" w:hAnsi="Times New Roman"/>
          <w:sz w:val="24"/>
          <w:szCs w:val="24"/>
        </w:rPr>
        <w:t>populations.</w:t>
      </w:r>
    </w:p>
    <w:p w14:paraId="387C93C2"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line="256" w:lineRule="exact"/>
        <w:ind w:left="1352" w:hanging="721"/>
        <w:rPr>
          <w:rFonts w:ascii="Times New Roman" w:hAnsi="Times New Roman"/>
          <w:color w:val="231F20"/>
          <w:sz w:val="24"/>
          <w:szCs w:val="24"/>
        </w:rPr>
      </w:pPr>
      <w:r w:rsidRPr="004D49B3">
        <w:rPr>
          <w:rFonts w:ascii="Times New Roman" w:hAnsi="Times New Roman"/>
          <w:color w:val="231F20"/>
          <w:sz w:val="24"/>
          <w:szCs w:val="24"/>
        </w:rPr>
        <w:t>Discern</w:t>
      </w:r>
      <w:r w:rsidRPr="004D49B3">
        <w:rPr>
          <w:rFonts w:ascii="Times New Roman" w:hAnsi="Times New Roman"/>
          <w:color w:val="231F20"/>
          <w:spacing w:val="-4"/>
          <w:sz w:val="24"/>
          <w:szCs w:val="24"/>
        </w:rPr>
        <w:t xml:space="preserve"> </w:t>
      </w:r>
      <w:r w:rsidRPr="004D49B3">
        <w:rPr>
          <w:rFonts w:ascii="Times New Roman" w:hAnsi="Times New Roman"/>
          <w:color w:val="231F20"/>
          <w:sz w:val="24"/>
          <w:szCs w:val="24"/>
        </w:rPr>
        <w:t>among</w:t>
      </w:r>
      <w:r w:rsidRPr="004D49B3">
        <w:rPr>
          <w:rFonts w:ascii="Times New Roman" w:hAnsi="Times New Roman"/>
          <w:color w:val="231F20"/>
          <w:spacing w:val="-4"/>
          <w:sz w:val="24"/>
          <w:szCs w:val="24"/>
        </w:rPr>
        <w:t xml:space="preserve"> </w:t>
      </w:r>
      <w:r w:rsidRPr="004D49B3">
        <w:rPr>
          <w:rFonts w:ascii="Times New Roman" w:hAnsi="Times New Roman"/>
          <w:color w:val="231F20"/>
          <w:sz w:val="24"/>
          <w:szCs w:val="24"/>
        </w:rPr>
        <w:t>acute,</w:t>
      </w:r>
      <w:r w:rsidRPr="004D49B3">
        <w:rPr>
          <w:rFonts w:ascii="Times New Roman" w:hAnsi="Times New Roman"/>
          <w:color w:val="231F20"/>
          <w:spacing w:val="-4"/>
          <w:sz w:val="24"/>
          <w:szCs w:val="24"/>
        </w:rPr>
        <w:t xml:space="preserve"> </w:t>
      </w:r>
      <w:r w:rsidRPr="004D49B3">
        <w:rPr>
          <w:rFonts w:ascii="Times New Roman" w:hAnsi="Times New Roman"/>
          <w:color w:val="231F20"/>
          <w:sz w:val="24"/>
          <w:szCs w:val="24"/>
        </w:rPr>
        <w:t>chronic,</w:t>
      </w:r>
      <w:r w:rsidRPr="004D49B3">
        <w:rPr>
          <w:rFonts w:ascii="Times New Roman" w:hAnsi="Times New Roman"/>
          <w:color w:val="231F20"/>
          <w:spacing w:val="-4"/>
          <w:sz w:val="24"/>
          <w:szCs w:val="24"/>
        </w:rPr>
        <w:t xml:space="preserve"> </w:t>
      </w:r>
      <w:r w:rsidRPr="004D49B3">
        <w:rPr>
          <w:rFonts w:ascii="Times New Roman" w:hAnsi="Times New Roman"/>
          <w:color w:val="231F20"/>
          <w:sz w:val="24"/>
          <w:szCs w:val="24"/>
        </w:rPr>
        <w:t>and</w:t>
      </w:r>
      <w:r w:rsidRPr="004D49B3">
        <w:rPr>
          <w:rFonts w:ascii="Times New Roman" w:hAnsi="Times New Roman"/>
          <w:color w:val="231F20"/>
          <w:spacing w:val="-4"/>
          <w:sz w:val="24"/>
          <w:szCs w:val="24"/>
        </w:rPr>
        <w:t xml:space="preserve"> </w:t>
      </w:r>
      <w:r w:rsidRPr="004D49B3">
        <w:rPr>
          <w:rFonts w:ascii="Times New Roman" w:hAnsi="Times New Roman"/>
          <w:color w:val="231F20"/>
          <w:sz w:val="24"/>
          <w:szCs w:val="24"/>
        </w:rPr>
        <w:t>emergent</w:t>
      </w:r>
      <w:r w:rsidRPr="004D49B3">
        <w:rPr>
          <w:rFonts w:ascii="Times New Roman" w:hAnsi="Times New Roman"/>
          <w:color w:val="231F20"/>
          <w:spacing w:val="-3"/>
          <w:sz w:val="24"/>
          <w:szCs w:val="24"/>
        </w:rPr>
        <w:t xml:space="preserve"> </w:t>
      </w:r>
      <w:r w:rsidRPr="004D49B3">
        <w:rPr>
          <w:rFonts w:ascii="Times New Roman" w:hAnsi="Times New Roman"/>
          <w:color w:val="231F20"/>
          <w:sz w:val="24"/>
          <w:szCs w:val="24"/>
        </w:rPr>
        <w:t>disease</w:t>
      </w:r>
      <w:r w:rsidRPr="004D49B3">
        <w:rPr>
          <w:rFonts w:ascii="Times New Roman" w:hAnsi="Times New Roman"/>
          <w:color w:val="231F20"/>
          <w:spacing w:val="-4"/>
          <w:sz w:val="24"/>
          <w:szCs w:val="24"/>
        </w:rPr>
        <w:t xml:space="preserve"> </w:t>
      </w:r>
      <w:r w:rsidRPr="004D49B3">
        <w:rPr>
          <w:rFonts w:ascii="Times New Roman" w:hAnsi="Times New Roman"/>
          <w:color w:val="231F20"/>
          <w:sz w:val="24"/>
          <w:szCs w:val="24"/>
        </w:rPr>
        <w:t>states.</w:t>
      </w:r>
    </w:p>
    <w:p w14:paraId="1E3D490E"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40" w:line="276" w:lineRule="auto"/>
        <w:ind w:left="1352" w:right="492" w:hanging="721"/>
        <w:rPr>
          <w:rFonts w:ascii="Times New Roman" w:hAnsi="Times New Roman"/>
          <w:sz w:val="24"/>
          <w:szCs w:val="24"/>
        </w:rPr>
      </w:pPr>
      <w:r w:rsidRPr="004D49B3">
        <w:rPr>
          <w:rFonts w:ascii="Times New Roman" w:hAnsi="Times New Roman"/>
          <w:sz w:val="24"/>
          <w:szCs w:val="24"/>
        </w:rPr>
        <w:t>Apply principles of clinical sciences to diagnose disease and utilize therapeutic decision-</w:t>
      </w:r>
      <w:r w:rsidRPr="004D49B3">
        <w:rPr>
          <w:rFonts w:ascii="Times New Roman" w:hAnsi="Times New Roman"/>
          <w:spacing w:val="-46"/>
          <w:sz w:val="24"/>
          <w:szCs w:val="24"/>
        </w:rPr>
        <w:t xml:space="preserve"> </w:t>
      </w:r>
      <w:r w:rsidRPr="004D49B3">
        <w:rPr>
          <w:rFonts w:ascii="Times New Roman" w:hAnsi="Times New Roman"/>
          <w:sz w:val="24"/>
          <w:szCs w:val="24"/>
        </w:rPr>
        <w:t>making,</w:t>
      </w:r>
      <w:r w:rsidRPr="004D49B3">
        <w:rPr>
          <w:rFonts w:ascii="Times New Roman" w:hAnsi="Times New Roman"/>
          <w:spacing w:val="-3"/>
          <w:sz w:val="24"/>
          <w:szCs w:val="24"/>
        </w:rPr>
        <w:t xml:space="preserve"> </w:t>
      </w:r>
      <w:r w:rsidRPr="004D49B3">
        <w:rPr>
          <w:rFonts w:ascii="Times New Roman" w:hAnsi="Times New Roman"/>
          <w:sz w:val="24"/>
          <w:szCs w:val="24"/>
        </w:rPr>
        <w:t>clinical</w:t>
      </w:r>
      <w:r w:rsidRPr="004D49B3">
        <w:rPr>
          <w:rFonts w:ascii="Times New Roman" w:hAnsi="Times New Roman"/>
          <w:spacing w:val="-2"/>
          <w:sz w:val="24"/>
          <w:szCs w:val="24"/>
        </w:rPr>
        <w:t xml:space="preserve"> </w:t>
      </w:r>
      <w:r w:rsidRPr="004D49B3">
        <w:rPr>
          <w:rFonts w:ascii="Times New Roman" w:hAnsi="Times New Roman"/>
          <w:sz w:val="24"/>
          <w:szCs w:val="24"/>
        </w:rPr>
        <w:t>problem-solving,</w:t>
      </w:r>
      <w:r w:rsidRPr="004D49B3">
        <w:rPr>
          <w:rFonts w:ascii="Times New Roman" w:hAnsi="Times New Roman"/>
          <w:spacing w:val="-2"/>
          <w:sz w:val="24"/>
          <w:szCs w:val="24"/>
        </w:rPr>
        <w:t xml:space="preserve"> </w:t>
      </w:r>
      <w:r w:rsidRPr="004D49B3">
        <w:rPr>
          <w:rFonts w:ascii="Times New Roman" w:hAnsi="Times New Roman"/>
          <w:sz w:val="24"/>
          <w:szCs w:val="24"/>
        </w:rPr>
        <w:t>and</w:t>
      </w:r>
      <w:r w:rsidRPr="004D49B3">
        <w:rPr>
          <w:rFonts w:ascii="Times New Roman" w:hAnsi="Times New Roman"/>
          <w:spacing w:val="-2"/>
          <w:sz w:val="24"/>
          <w:szCs w:val="24"/>
        </w:rPr>
        <w:t xml:space="preserve"> </w:t>
      </w:r>
      <w:r w:rsidRPr="004D49B3">
        <w:rPr>
          <w:rFonts w:ascii="Times New Roman" w:hAnsi="Times New Roman"/>
          <w:sz w:val="24"/>
          <w:szCs w:val="24"/>
        </w:rPr>
        <w:t>other</w:t>
      </w:r>
      <w:r w:rsidRPr="004D49B3">
        <w:rPr>
          <w:rFonts w:ascii="Times New Roman" w:hAnsi="Times New Roman"/>
          <w:spacing w:val="-2"/>
          <w:sz w:val="24"/>
          <w:szCs w:val="24"/>
        </w:rPr>
        <w:t xml:space="preserve"> </w:t>
      </w:r>
      <w:r w:rsidRPr="004D49B3">
        <w:rPr>
          <w:rFonts w:ascii="Times New Roman" w:hAnsi="Times New Roman"/>
          <w:sz w:val="24"/>
          <w:szCs w:val="24"/>
        </w:rPr>
        <w:t>evidence-based</w:t>
      </w:r>
      <w:r w:rsidRPr="004D49B3">
        <w:rPr>
          <w:rFonts w:ascii="Times New Roman" w:hAnsi="Times New Roman"/>
          <w:spacing w:val="-2"/>
          <w:sz w:val="24"/>
          <w:szCs w:val="24"/>
        </w:rPr>
        <w:t xml:space="preserve"> </w:t>
      </w:r>
      <w:r w:rsidRPr="004D49B3">
        <w:rPr>
          <w:rFonts w:ascii="Times New Roman" w:hAnsi="Times New Roman"/>
          <w:sz w:val="24"/>
          <w:szCs w:val="24"/>
        </w:rPr>
        <w:t>practice</w:t>
      </w:r>
      <w:r w:rsidRPr="004D49B3">
        <w:rPr>
          <w:rFonts w:ascii="Times New Roman" w:hAnsi="Times New Roman"/>
          <w:spacing w:val="-2"/>
          <w:sz w:val="24"/>
          <w:szCs w:val="24"/>
        </w:rPr>
        <w:t xml:space="preserve"> </w:t>
      </w:r>
      <w:r w:rsidRPr="004D49B3">
        <w:rPr>
          <w:rFonts w:ascii="Times New Roman" w:hAnsi="Times New Roman"/>
          <w:sz w:val="24"/>
          <w:szCs w:val="24"/>
        </w:rPr>
        <w:t>skills.</w:t>
      </w:r>
    </w:p>
    <w:p w14:paraId="30284DD1"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2" w:line="276" w:lineRule="auto"/>
        <w:ind w:left="1351" w:right="309"/>
        <w:rPr>
          <w:rFonts w:ascii="Times New Roman" w:hAnsi="Times New Roman"/>
          <w:color w:val="231F20"/>
          <w:sz w:val="24"/>
          <w:szCs w:val="24"/>
        </w:rPr>
      </w:pPr>
      <w:r w:rsidRPr="004D49B3">
        <w:rPr>
          <w:rFonts w:ascii="Times New Roman" w:hAnsi="Times New Roman"/>
          <w:color w:val="231F20"/>
          <w:sz w:val="24"/>
          <w:szCs w:val="24"/>
        </w:rPr>
        <w:t>Adhere to standards of care, and to relevant laws, policies, and regulations that govern the</w:t>
      </w:r>
      <w:r w:rsidRPr="004D49B3">
        <w:rPr>
          <w:rFonts w:ascii="Times New Roman" w:hAnsi="Times New Roman"/>
          <w:color w:val="231F20"/>
          <w:spacing w:val="-47"/>
          <w:sz w:val="24"/>
          <w:szCs w:val="24"/>
        </w:rPr>
        <w:t xml:space="preserve"> </w:t>
      </w:r>
      <w:r w:rsidRPr="004D49B3">
        <w:rPr>
          <w:rFonts w:ascii="Times New Roman" w:hAnsi="Times New Roman"/>
          <w:color w:val="231F20"/>
          <w:sz w:val="24"/>
          <w:szCs w:val="24"/>
        </w:rPr>
        <w:t>delivery</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of</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care</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in</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the</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United</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States.</w:t>
      </w:r>
    </w:p>
    <w:p w14:paraId="153E1974"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line="276" w:lineRule="auto"/>
        <w:ind w:left="1351" w:right="247"/>
        <w:rPr>
          <w:rFonts w:ascii="Times New Roman" w:hAnsi="Times New Roman"/>
          <w:sz w:val="24"/>
          <w:szCs w:val="24"/>
        </w:rPr>
      </w:pPr>
      <w:r w:rsidRPr="004D49B3">
        <w:rPr>
          <w:rFonts w:ascii="Times New Roman" w:hAnsi="Times New Roman"/>
          <w:sz w:val="24"/>
          <w:szCs w:val="24"/>
        </w:rPr>
        <w:t>Consider cost-effectiveness when allocating resources for individual patient or population-</w:t>
      </w:r>
      <w:r w:rsidRPr="004D49B3">
        <w:rPr>
          <w:rFonts w:ascii="Times New Roman" w:hAnsi="Times New Roman"/>
          <w:spacing w:val="-46"/>
          <w:sz w:val="24"/>
          <w:szCs w:val="24"/>
        </w:rPr>
        <w:t xml:space="preserve"> </w:t>
      </w:r>
      <w:r w:rsidRPr="004D49B3">
        <w:rPr>
          <w:rFonts w:ascii="Times New Roman" w:hAnsi="Times New Roman"/>
          <w:sz w:val="24"/>
          <w:szCs w:val="24"/>
        </w:rPr>
        <w:t>based</w:t>
      </w:r>
      <w:r w:rsidRPr="004D49B3">
        <w:rPr>
          <w:rFonts w:ascii="Times New Roman" w:hAnsi="Times New Roman"/>
          <w:spacing w:val="-2"/>
          <w:sz w:val="24"/>
          <w:szCs w:val="24"/>
        </w:rPr>
        <w:t xml:space="preserve"> </w:t>
      </w:r>
      <w:r w:rsidRPr="004D49B3">
        <w:rPr>
          <w:rFonts w:ascii="Times New Roman" w:hAnsi="Times New Roman"/>
          <w:sz w:val="24"/>
          <w:szCs w:val="24"/>
        </w:rPr>
        <w:t>care.</w:t>
      </w:r>
    </w:p>
    <w:p w14:paraId="0A633868" w14:textId="77777777" w:rsidR="00C50685" w:rsidRPr="004D49B3" w:rsidRDefault="00C50685" w:rsidP="006549C7">
      <w:pPr>
        <w:pStyle w:val="ListParagraph"/>
        <w:widowControl w:val="0"/>
        <w:numPr>
          <w:ilvl w:val="1"/>
          <w:numId w:val="28"/>
        </w:numPr>
        <w:tabs>
          <w:tab w:val="left" w:pos="822"/>
          <w:tab w:val="left" w:pos="823"/>
        </w:tabs>
        <w:autoSpaceDE w:val="0"/>
        <w:autoSpaceDN w:val="0"/>
        <w:spacing w:line="276" w:lineRule="auto"/>
        <w:ind w:left="1350" w:right="938"/>
        <w:rPr>
          <w:rFonts w:ascii="Times New Roman" w:hAnsi="Times New Roman"/>
          <w:color w:val="231F20"/>
          <w:sz w:val="24"/>
          <w:szCs w:val="24"/>
        </w:rPr>
      </w:pPr>
      <w:r w:rsidRPr="004D49B3">
        <w:rPr>
          <w:rFonts w:ascii="Times New Roman" w:hAnsi="Times New Roman"/>
          <w:color w:val="231F20"/>
          <w:sz w:val="24"/>
          <w:szCs w:val="24"/>
        </w:rPr>
        <w:t xml:space="preserve">Work effectively and efficiently in </w:t>
      </w:r>
      <w:r w:rsidRPr="004D49B3">
        <w:rPr>
          <w:rFonts w:ascii="Times New Roman" w:hAnsi="Times New Roman"/>
          <w:sz w:val="24"/>
          <w:szCs w:val="24"/>
        </w:rPr>
        <w:t xml:space="preserve">various </w:t>
      </w:r>
      <w:r w:rsidRPr="004D49B3">
        <w:rPr>
          <w:rFonts w:ascii="Times New Roman" w:hAnsi="Times New Roman"/>
          <w:color w:val="231F20"/>
          <w:sz w:val="24"/>
          <w:szCs w:val="24"/>
        </w:rPr>
        <w:t>health care delivery settings and systems</w:t>
      </w:r>
      <w:r w:rsidRPr="004D49B3">
        <w:rPr>
          <w:rFonts w:ascii="Times New Roman" w:hAnsi="Times New Roman"/>
          <w:color w:val="231F20"/>
          <w:spacing w:val="-46"/>
          <w:sz w:val="24"/>
          <w:szCs w:val="24"/>
        </w:rPr>
        <w:t xml:space="preserve"> </w:t>
      </w:r>
      <w:r w:rsidRPr="004D49B3">
        <w:rPr>
          <w:rFonts w:ascii="Times New Roman" w:hAnsi="Times New Roman"/>
          <w:color w:val="231F20"/>
          <w:sz w:val="24"/>
          <w:szCs w:val="24"/>
        </w:rPr>
        <w:t>relevant</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to</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the</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PA’s</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clinical</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specialty.</w:t>
      </w:r>
    </w:p>
    <w:p w14:paraId="1B77A947" w14:textId="77777777" w:rsidR="00C50685" w:rsidRPr="004D49B3" w:rsidRDefault="00C50685" w:rsidP="006549C7">
      <w:pPr>
        <w:pStyle w:val="ListParagraph"/>
        <w:widowControl w:val="0"/>
        <w:numPr>
          <w:ilvl w:val="1"/>
          <w:numId w:val="28"/>
        </w:numPr>
        <w:tabs>
          <w:tab w:val="left" w:pos="822"/>
          <w:tab w:val="left" w:pos="823"/>
        </w:tabs>
        <w:autoSpaceDE w:val="0"/>
        <w:autoSpaceDN w:val="0"/>
        <w:spacing w:before="1" w:line="273" w:lineRule="auto"/>
        <w:ind w:left="1350" w:right="324"/>
        <w:rPr>
          <w:rFonts w:ascii="Times New Roman" w:hAnsi="Times New Roman"/>
          <w:sz w:val="24"/>
          <w:szCs w:val="24"/>
        </w:rPr>
      </w:pPr>
      <w:r w:rsidRPr="004D49B3">
        <w:rPr>
          <w:rFonts w:ascii="Times New Roman" w:hAnsi="Times New Roman"/>
          <w:sz w:val="24"/>
          <w:szCs w:val="24"/>
        </w:rPr>
        <w:t>Identify and address social determinants that affect access to care and deliver high quality</w:t>
      </w:r>
      <w:r w:rsidRPr="004D49B3">
        <w:rPr>
          <w:rFonts w:ascii="Times New Roman" w:hAnsi="Times New Roman"/>
          <w:spacing w:val="-46"/>
          <w:sz w:val="24"/>
          <w:szCs w:val="24"/>
        </w:rPr>
        <w:t xml:space="preserve"> </w:t>
      </w:r>
      <w:r w:rsidRPr="004D49B3">
        <w:rPr>
          <w:rFonts w:ascii="Times New Roman" w:hAnsi="Times New Roman"/>
          <w:sz w:val="24"/>
          <w:szCs w:val="24"/>
        </w:rPr>
        <w:t>care</w:t>
      </w:r>
      <w:r w:rsidRPr="004D49B3">
        <w:rPr>
          <w:rFonts w:ascii="Times New Roman" w:hAnsi="Times New Roman"/>
          <w:spacing w:val="-2"/>
          <w:sz w:val="24"/>
          <w:szCs w:val="24"/>
        </w:rPr>
        <w:t xml:space="preserve"> </w:t>
      </w:r>
      <w:r w:rsidRPr="004D49B3">
        <w:rPr>
          <w:rFonts w:ascii="Times New Roman" w:hAnsi="Times New Roman"/>
          <w:sz w:val="24"/>
          <w:szCs w:val="24"/>
        </w:rPr>
        <w:t>in</w:t>
      </w:r>
      <w:r w:rsidRPr="004D49B3">
        <w:rPr>
          <w:rFonts w:ascii="Times New Roman" w:hAnsi="Times New Roman"/>
          <w:spacing w:val="-1"/>
          <w:sz w:val="24"/>
          <w:szCs w:val="24"/>
        </w:rPr>
        <w:t xml:space="preserve"> </w:t>
      </w:r>
      <w:r w:rsidRPr="004D49B3">
        <w:rPr>
          <w:rFonts w:ascii="Times New Roman" w:hAnsi="Times New Roman"/>
          <w:sz w:val="24"/>
          <w:szCs w:val="24"/>
        </w:rPr>
        <w:t>a</w:t>
      </w:r>
      <w:r w:rsidRPr="004D49B3">
        <w:rPr>
          <w:rFonts w:ascii="Times New Roman" w:hAnsi="Times New Roman"/>
          <w:spacing w:val="-1"/>
          <w:sz w:val="24"/>
          <w:szCs w:val="24"/>
        </w:rPr>
        <w:t xml:space="preserve"> </w:t>
      </w:r>
      <w:r w:rsidRPr="004D49B3">
        <w:rPr>
          <w:rFonts w:ascii="Times New Roman" w:hAnsi="Times New Roman"/>
          <w:sz w:val="24"/>
          <w:szCs w:val="24"/>
        </w:rPr>
        <w:t>value-based</w:t>
      </w:r>
      <w:r w:rsidRPr="004D49B3">
        <w:rPr>
          <w:rFonts w:ascii="Times New Roman" w:hAnsi="Times New Roman"/>
          <w:spacing w:val="-1"/>
          <w:sz w:val="24"/>
          <w:szCs w:val="24"/>
        </w:rPr>
        <w:t xml:space="preserve"> </w:t>
      </w:r>
      <w:r w:rsidRPr="004D49B3">
        <w:rPr>
          <w:rFonts w:ascii="Times New Roman" w:hAnsi="Times New Roman"/>
          <w:sz w:val="24"/>
          <w:szCs w:val="24"/>
        </w:rPr>
        <w:t>system.</w:t>
      </w:r>
    </w:p>
    <w:p w14:paraId="58A5C4CF" w14:textId="77777777" w:rsidR="00C50685" w:rsidRPr="004D49B3" w:rsidRDefault="00C50685" w:rsidP="006549C7">
      <w:pPr>
        <w:pStyle w:val="ListParagraph"/>
        <w:widowControl w:val="0"/>
        <w:numPr>
          <w:ilvl w:val="1"/>
          <w:numId w:val="28"/>
        </w:numPr>
        <w:tabs>
          <w:tab w:val="left" w:pos="822"/>
          <w:tab w:val="left" w:pos="823"/>
        </w:tabs>
        <w:autoSpaceDE w:val="0"/>
        <w:autoSpaceDN w:val="0"/>
        <w:spacing w:before="3" w:line="276" w:lineRule="auto"/>
        <w:ind w:left="1350" w:right="572" w:hanging="721"/>
        <w:rPr>
          <w:rFonts w:ascii="Times New Roman" w:hAnsi="Times New Roman"/>
          <w:sz w:val="24"/>
          <w:szCs w:val="24"/>
        </w:rPr>
      </w:pPr>
      <w:r w:rsidRPr="004D49B3">
        <w:rPr>
          <w:rFonts w:ascii="Times New Roman" w:hAnsi="Times New Roman"/>
          <w:sz w:val="24"/>
          <w:szCs w:val="24"/>
        </w:rPr>
        <w:t>Participate in surveillance of community resources to determine if they are adequate to</w:t>
      </w:r>
      <w:r w:rsidRPr="004D49B3">
        <w:rPr>
          <w:rFonts w:ascii="Times New Roman" w:hAnsi="Times New Roman"/>
          <w:spacing w:val="-46"/>
          <w:sz w:val="24"/>
          <w:szCs w:val="24"/>
        </w:rPr>
        <w:t xml:space="preserve"> </w:t>
      </w:r>
      <w:r w:rsidRPr="004D49B3">
        <w:rPr>
          <w:rFonts w:ascii="Times New Roman" w:hAnsi="Times New Roman"/>
          <w:sz w:val="24"/>
          <w:szCs w:val="24"/>
        </w:rPr>
        <w:t>sustain</w:t>
      </w:r>
      <w:r w:rsidRPr="004D49B3">
        <w:rPr>
          <w:rFonts w:ascii="Times New Roman" w:hAnsi="Times New Roman"/>
          <w:spacing w:val="-2"/>
          <w:sz w:val="24"/>
          <w:szCs w:val="24"/>
        </w:rPr>
        <w:t xml:space="preserve"> </w:t>
      </w:r>
      <w:r w:rsidRPr="004D49B3">
        <w:rPr>
          <w:rFonts w:ascii="Times New Roman" w:hAnsi="Times New Roman"/>
          <w:sz w:val="24"/>
          <w:szCs w:val="24"/>
        </w:rPr>
        <w:t>and</w:t>
      </w:r>
      <w:r w:rsidRPr="004D49B3">
        <w:rPr>
          <w:rFonts w:ascii="Times New Roman" w:hAnsi="Times New Roman"/>
          <w:spacing w:val="-1"/>
          <w:sz w:val="24"/>
          <w:szCs w:val="24"/>
        </w:rPr>
        <w:t xml:space="preserve"> </w:t>
      </w:r>
      <w:r w:rsidRPr="004D49B3">
        <w:rPr>
          <w:rFonts w:ascii="Times New Roman" w:hAnsi="Times New Roman"/>
          <w:sz w:val="24"/>
          <w:szCs w:val="24"/>
        </w:rPr>
        <w:t>improve</w:t>
      </w:r>
      <w:r w:rsidRPr="004D49B3">
        <w:rPr>
          <w:rFonts w:ascii="Times New Roman" w:hAnsi="Times New Roman"/>
          <w:spacing w:val="-1"/>
          <w:sz w:val="24"/>
          <w:szCs w:val="24"/>
        </w:rPr>
        <w:t xml:space="preserve"> </w:t>
      </w:r>
      <w:r w:rsidRPr="004D49B3">
        <w:rPr>
          <w:rFonts w:ascii="Times New Roman" w:hAnsi="Times New Roman"/>
          <w:sz w:val="24"/>
          <w:szCs w:val="24"/>
        </w:rPr>
        <w:t>health.</w:t>
      </w:r>
    </w:p>
    <w:p w14:paraId="6A7C25FE" w14:textId="77777777" w:rsidR="00C50685" w:rsidRPr="004D49B3" w:rsidRDefault="00C50685" w:rsidP="006549C7">
      <w:pPr>
        <w:pStyle w:val="ListParagraph"/>
        <w:widowControl w:val="0"/>
        <w:numPr>
          <w:ilvl w:val="1"/>
          <w:numId w:val="28"/>
        </w:numPr>
        <w:tabs>
          <w:tab w:val="left" w:pos="822"/>
          <w:tab w:val="left" w:pos="823"/>
        </w:tabs>
        <w:autoSpaceDE w:val="0"/>
        <w:autoSpaceDN w:val="0"/>
        <w:spacing w:before="2" w:line="273" w:lineRule="auto"/>
        <w:ind w:left="1350" w:right="738" w:hanging="721"/>
        <w:rPr>
          <w:rFonts w:ascii="Times New Roman" w:hAnsi="Times New Roman"/>
          <w:sz w:val="24"/>
          <w:szCs w:val="24"/>
        </w:rPr>
      </w:pPr>
      <w:r w:rsidRPr="004D49B3">
        <w:rPr>
          <w:rFonts w:ascii="Times New Roman" w:hAnsi="Times New Roman"/>
          <w:sz w:val="24"/>
          <w:szCs w:val="24"/>
        </w:rPr>
        <w:t>Utilize technological advancements that decrease costs, improve quality, and increase</w:t>
      </w:r>
      <w:r w:rsidRPr="004D49B3">
        <w:rPr>
          <w:rFonts w:ascii="Times New Roman" w:hAnsi="Times New Roman"/>
          <w:spacing w:val="-47"/>
          <w:sz w:val="24"/>
          <w:szCs w:val="24"/>
        </w:rPr>
        <w:t xml:space="preserve"> </w:t>
      </w:r>
      <w:r w:rsidRPr="004D49B3">
        <w:rPr>
          <w:rFonts w:ascii="Times New Roman" w:hAnsi="Times New Roman"/>
          <w:sz w:val="24"/>
          <w:szCs w:val="24"/>
        </w:rPr>
        <w:t>access</w:t>
      </w:r>
      <w:r w:rsidRPr="004D49B3">
        <w:rPr>
          <w:rFonts w:ascii="Times New Roman" w:hAnsi="Times New Roman"/>
          <w:spacing w:val="-2"/>
          <w:sz w:val="24"/>
          <w:szCs w:val="24"/>
        </w:rPr>
        <w:t xml:space="preserve"> </w:t>
      </w:r>
      <w:r w:rsidRPr="004D49B3">
        <w:rPr>
          <w:rFonts w:ascii="Times New Roman" w:hAnsi="Times New Roman"/>
          <w:sz w:val="24"/>
          <w:szCs w:val="24"/>
        </w:rPr>
        <w:t>to</w:t>
      </w:r>
      <w:r w:rsidRPr="004D49B3">
        <w:rPr>
          <w:rFonts w:ascii="Times New Roman" w:hAnsi="Times New Roman"/>
          <w:spacing w:val="-1"/>
          <w:sz w:val="24"/>
          <w:szCs w:val="24"/>
        </w:rPr>
        <w:t xml:space="preserve"> </w:t>
      </w:r>
      <w:r w:rsidRPr="004D49B3">
        <w:rPr>
          <w:rFonts w:ascii="Times New Roman" w:hAnsi="Times New Roman"/>
          <w:sz w:val="24"/>
          <w:szCs w:val="24"/>
        </w:rPr>
        <w:t>health</w:t>
      </w:r>
      <w:r w:rsidRPr="004D49B3">
        <w:rPr>
          <w:rFonts w:ascii="Times New Roman" w:hAnsi="Times New Roman"/>
          <w:spacing w:val="-1"/>
          <w:sz w:val="24"/>
          <w:szCs w:val="24"/>
        </w:rPr>
        <w:t xml:space="preserve"> </w:t>
      </w:r>
      <w:r w:rsidRPr="004D49B3">
        <w:rPr>
          <w:rFonts w:ascii="Times New Roman" w:hAnsi="Times New Roman"/>
          <w:sz w:val="24"/>
          <w:szCs w:val="24"/>
        </w:rPr>
        <w:t>care.</w:t>
      </w:r>
    </w:p>
    <w:p w14:paraId="37CA7796" w14:textId="77777777" w:rsidR="00C50685" w:rsidRPr="004D49B3" w:rsidRDefault="00C50685" w:rsidP="006549C7">
      <w:pPr>
        <w:pStyle w:val="BodyText"/>
        <w:ind w:left="528"/>
        <w:rPr>
          <w:szCs w:val="24"/>
        </w:rPr>
      </w:pPr>
    </w:p>
    <w:p w14:paraId="6D5A8810" w14:textId="77777777" w:rsidR="00C50685" w:rsidRPr="006549C7" w:rsidRDefault="00C50685" w:rsidP="006549C7">
      <w:pPr>
        <w:pStyle w:val="Heading1"/>
        <w:numPr>
          <w:ilvl w:val="0"/>
          <w:numId w:val="28"/>
        </w:numPr>
        <w:tabs>
          <w:tab w:val="left" w:pos="385"/>
          <w:tab w:val="num" w:pos="990"/>
        </w:tabs>
        <w:ind w:left="1968" w:hanging="1350"/>
        <w:rPr>
          <w:b/>
          <w:bCs/>
          <w:szCs w:val="24"/>
          <w:u w:val="none"/>
        </w:rPr>
      </w:pPr>
      <w:r w:rsidRPr="006549C7">
        <w:rPr>
          <w:b/>
          <w:bCs/>
          <w:szCs w:val="24"/>
          <w:u w:val="none"/>
        </w:rPr>
        <w:t>Interpersonal</w:t>
      </w:r>
      <w:r w:rsidRPr="006549C7">
        <w:rPr>
          <w:b/>
          <w:bCs/>
          <w:spacing w:val="-6"/>
          <w:szCs w:val="24"/>
          <w:u w:val="none"/>
        </w:rPr>
        <w:t xml:space="preserve"> </w:t>
      </w:r>
      <w:r w:rsidRPr="006549C7">
        <w:rPr>
          <w:b/>
          <w:bCs/>
          <w:szCs w:val="24"/>
          <w:u w:val="none"/>
        </w:rPr>
        <w:t>and</w:t>
      </w:r>
      <w:r w:rsidRPr="006549C7">
        <w:rPr>
          <w:b/>
          <w:bCs/>
          <w:spacing w:val="-4"/>
          <w:szCs w:val="24"/>
          <w:u w:val="none"/>
        </w:rPr>
        <w:t xml:space="preserve"> </w:t>
      </w:r>
      <w:r w:rsidRPr="006549C7">
        <w:rPr>
          <w:b/>
          <w:bCs/>
          <w:szCs w:val="24"/>
          <w:u w:val="none"/>
        </w:rPr>
        <w:t>Communication</w:t>
      </w:r>
      <w:r w:rsidRPr="006549C7">
        <w:rPr>
          <w:b/>
          <w:bCs/>
          <w:spacing w:val="-4"/>
          <w:szCs w:val="24"/>
          <w:u w:val="none"/>
        </w:rPr>
        <w:t xml:space="preserve"> </w:t>
      </w:r>
      <w:r w:rsidRPr="006549C7">
        <w:rPr>
          <w:b/>
          <w:bCs/>
          <w:szCs w:val="24"/>
          <w:u w:val="none"/>
        </w:rPr>
        <w:t>Skills</w:t>
      </w:r>
    </w:p>
    <w:p w14:paraId="4522AE18" w14:textId="77777777" w:rsidR="00C50685" w:rsidRPr="004D49B3" w:rsidRDefault="00C50685" w:rsidP="006549C7">
      <w:pPr>
        <w:pStyle w:val="BodyText"/>
        <w:spacing w:before="90" w:line="276" w:lineRule="auto"/>
        <w:ind w:left="632" w:right="204"/>
        <w:rPr>
          <w:szCs w:val="24"/>
        </w:rPr>
      </w:pPr>
      <w:r w:rsidRPr="004D49B3">
        <w:rPr>
          <w:szCs w:val="24"/>
        </w:rPr>
        <w:t>Demonstrate interpersonal and communication skills that result in the effective exchange of</w:t>
      </w:r>
      <w:r w:rsidRPr="004D49B3">
        <w:rPr>
          <w:spacing w:val="1"/>
          <w:szCs w:val="24"/>
        </w:rPr>
        <w:t xml:space="preserve"> </w:t>
      </w:r>
      <w:r w:rsidRPr="004D49B3">
        <w:rPr>
          <w:szCs w:val="24"/>
        </w:rPr>
        <w:t>information and collaboration with patients, their families, and health professionals. PAs should be</w:t>
      </w:r>
      <w:r w:rsidRPr="004D49B3">
        <w:rPr>
          <w:spacing w:val="-46"/>
          <w:szCs w:val="24"/>
        </w:rPr>
        <w:t xml:space="preserve"> </w:t>
      </w:r>
      <w:r w:rsidRPr="004D49B3">
        <w:rPr>
          <w:szCs w:val="24"/>
        </w:rPr>
        <w:t>able</w:t>
      </w:r>
      <w:r w:rsidRPr="004D49B3">
        <w:rPr>
          <w:spacing w:val="-2"/>
          <w:szCs w:val="24"/>
        </w:rPr>
        <w:t xml:space="preserve"> </w:t>
      </w:r>
      <w:r w:rsidRPr="004D49B3">
        <w:rPr>
          <w:szCs w:val="24"/>
        </w:rPr>
        <w:t>to:</w:t>
      </w:r>
    </w:p>
    <w:p w14:paraId="5E7DB84B" w14:textId="77777777" w:rsidR="00C50685" w:rsidRPr="004D49B3" w:rsidRDefault="00C50685" w:rsidP="006549C7">
      <w:pPr>
        <w:pStyle w:val="BodyText"/>
        <w:spacing w:before="3"/>
        <w:ind w:left="528"/>
        <w:rPr>
          <w:szCs w:val="24"/>
        </w:rPr>
      </w:pPr>
    </w:p>
    <w:p w14:paraId="1813EC77"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line="276" w:lineRule="auto"/>
        <w:ind w:left="1352" w:right="275"/>
        <w:rPr>
          <w:rFonts w:ascii="Times New Roman" w:hAnsi="Times New Roman"/>
          <w:sz w:val="24"/>
          <w:szCs w:val="24"/>
        </w:rPr>
      </w:pPr>
      <w:r w:rsidRPr="004D49B3">
        <w:rPr>
          <w:rFonts w:ascii="Times New Roman" w:hAnsi="Times New Roman"/>
          <w:sz w:val="24"/>
          <w:szCs w:val="24"/>
        </w:rPr>
        <w:t>Establish meaningful therapeutic relationships with patients and families to ensure that</w:t>
      </w:r>
      <w:r w:rsidRPr="004D49B3">
        <w:rPr>
          <w:rFonts w:ascii="Times New Roman" w:hAnsi="Times New Roman"/>
          <w:spacing w:val="1"/>
          <w:sz w:val="24"/>
          <w:szCs w:val="24"/>
        </w:rPr>
        <w:t xml:space="preserve"> </w:t>
      </w:r>
      <w:r w:rsidRPr="004D49B3">
        <w:rPr>
          <w:rFonts w:ascii="Times New Roman" w:hAnsi="Times New Roman"/>
          <w:sz w:val="24"/>
          <w:szCs w:val="24"/>
        </w:rPr>
        <w:t>patients’ values and preferences are addressed and that needs and goals are met to deliver</w:t>
      </w:r>
      <w:r w:rsidRPr="004D49B3">
        <w:rPr>
          <w:rFonts w:ascii="Times New Roman" w:hAnsi="Times New Roman"/>
          <w:spacing w:val="-46"/>
          <w:sz w:val="24"/>
          <w:szCs w:val="24"/>
        </w:rPr>
        <w:t xml:space="preserve"> </w:t>
      </w:r>
      <w:r w:rsidRPr="004D49B3">
        <w:rPr>
          <w:rFonts w:ascii="Times New Roman" w:hAnsi="Times New Roman"/>
          <w:sz w:val="24"/>
          <w:szCs w:val="24"/>
        </w:rPr>
        <w:t>person-centered</w:t>
      </w:r>
      <w:r w:rsidRPr="004D49B3">
        <w:rPr>
          <w:rFonts w:ascii="Times New Roman" w:hAnsi="Times New Roman"/>
          <w:spacing w:val="-2"/>
          <w:sz w:val="24"/>
          <w:szCs w:val="24"/>
        </w:rPr>
        <w:t xml:space="preserve"> </w:t>
      </w:r>
      <w:r w:rsidRPr="004D49B3">
        <w:rPr>
          <w:rFonts w:ascii="Times New Roman" w:hAnsi="Times New Roman"/>
          <w:sz w:val="24"/>
          <w:szCs w:val="24"/>
        </w:rPr>
        <w:t>care.</w:t>
      </w:r>
    </w:p>
    <w:p w14:paraId="4F635531"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3" w:line="273" w:lineRule="auto"/>
        <w:ind w:left="1351" w:right="243"/>
        <w:rPr>
          <w:rFonts w:ascii="Times New Roman" w:hAnsi="Times New Roman"/>
          <w:sz w:val="24"/>
          <w:szCs w:val="24"/>
        </w:rPr>
      </w:pPr>
      <w:r w:rsidRPr="004D49B3">
        <w:rPr>
          <w:rFonts w:ascii="Times New Roman" w:hAnsi="Times New Roman"/>
          <w:sz w:val="24"/>
          <w:szCs w:val="24"/>
        </w:rPr>
        <w:t>Provide effective, equitable, understandable, respectful, quality, and culturally competent</w:t>
      </w:r>
      <w:r w:rsidRPr="004D49B3">
        <w:rPr>
          <w:rFonts w:ascii="Times New Roman" w:hAnsi="Times New Roman"/>
          <w:spacing w:val="1"/>
          <w:sz w:val="24"/>
          <w:szCs w:val="24"/>
        </w:rPr>
        <w:t xml:space="preserve"> </w:t>
      </w:r>
      <w:r w:rsidRPr="004D49B3">
        <w:rPr>
          <w:rFonts w:ascii="Times New Roman" w:hAnsi="Times New Roman"/>
          <w:sz w:val="24"/>
          <w:szCs w:val="24"/>
        </w:rPr>
        <w:t>care that is responsive to diverse cultural health beliefs and practices, preferred languages,</w:t>
      </w:r>
      <w:r w:rsidRPr="004D49B3">
        <w:rPr>
          <w:rFonts w:ascii="Times New Roman" w:hAnsi="Times New Roman"/>
          <w:spacing w:val="-47"/>
          <w:sz w:val="24"/>
          <w:szCs w:val="24"/>
        </w:rPr>
        <w:t xml:space="preserve"> </w:t>
      </w:r>
      <w:r w:rsidRPr="004D49B3">
        <w:rPr>
          <w:rFonts w:ascii="Times New Roman" w:hAnsi="Times New Roman"/>
          <w:sz w:val="24"/>
          <w:szCs w:val="24"/>
        </w:rPr>
        <w:t>health</w:t>
      </w:r>
      <w:r w:rsidRPr="004D49B3">
        <w:rPr>
          <w:rFonts w:ascii="Times New Roman" w:hAnsi="Times New Roman"/>
          <w:spacing w:val="-2"/>
          <w:sz w:val="24"/>
          <w:szCs w:val="24"/>
        </w:rPr>
        <w:t xml:space="preserve"> </w:t>
      </w:r>
      <w:r w:rsidRPr="004D49B3">
        <w:rPr>
          <w:rFonts w:ascii="Times New Roman" w:hAnsi="Times New Roman"/>
          <w:sz w:val="24"/>
          <w:szCs w:val="24"/>
        </w:rPr>
        <w:t>literacy, and</w:t>
      </w:r>
      <w:r w:rsidRPr="004D49B3">
        <w:rPr>
          <w:rFonts w:ascii="Times New Roman" w:hAnsi="Times New Roman"/>
          <w:spacing w:val="-1"/>
          <w:sz w:val="24"/>
          <w:szCs w:val="24"/>
        </w:rPr>
        <w:t xml:space="preserve"> </w:t>
      </w:r>
      <w:r w:rsidRPr="004D49B3">
        <w:rPr>
          <w:rFonts w:ascii="Times New Roman" w:hAnsi="Times New Roman"/>
          <w:sz w:val="24"/>
          <w:szCs w:val="24"/>
        </w:rPr>
        <w:t>other</w:t>
      </w:r>
      <w:r w:rsidRPr="004D49B3">
        <w:rPr>
          <w:rFonts w:ascii="Times New Roman" w:hAnsi="Times New Roman"/>
          <w:spacing w:val="-1"/>
          <w:sz w:val="24"/>
          <w:szCs w:val="24"/>
        </w:rPr>
        <w:t xml:space="preserve"> </w:t>
      </w:r>
      <w:r w:rsidRPr="004D49B3">
        <w:rPr>
          <w:rFonts w:ascii="Times New Roman" w:hAnsi="Times New Roman"/>
          <w:sz w:val="24"/>
          <w:szCs w:val="24"/>
        </w:rPr>
        <w:t>communication</w:t>
      </w:r>
      <w:r w:rsidRPr="004D49B3">
        <w:rPr>
          <w:rFonts w:ascii="Times New Roman" w:hAnsi="Times New Roman"/>
          <w:spacing w:val="-2"/>
          <w:sz w:val="24"/>
          <w:szCs w:val="24"/>
        </w:rPr>
        <w:t xml:space="preserve"> </w:t>
      </w:r>
      <w:r w:rsidRPr="004D49B3">
        <w:rPr>
          <w:rFonts w:ascii="Times New Roman" w:hAnsi="Times New Roman"/>
          <w:sz w:val="24"/>
          <w:szCs w:val="24"/>
        </w:rPr>
        <w:t>needs.</w:t>
      </w:r>
    </w:p>
    <w:p w14:paraId="30C808FA"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6"/>
        <w:ind w:left="1351" w:hanging="721"/>
        <w:rPr>
          <w:rFonts w:ascii="Times New Roman" w:hAnsi="Times New Roman"/>
          <w:sz w:val="24"/>
          <w:szCs w:val="24"/>
        </w:rPr>
      </w:pPr>
      <w:r w:rsidRPr="004D49B3">
        <w:rPr>
          <w:rFonts w:ascii="Times New Roman" w:hAnsi="Times New Roman"/>
          <w:sz w:val="24"/>
          <w:szCs w:val="24"/>
        </w:rPr>
        <w:t>Communicate</w:t>
      </w:r>
      <w:r w:rsidRPr="004D49B3">
        <w:rPr>
          <w:rFonts w:ascii="Times New Roman" w:hAnsi="Times New Roman"/>
          <w:spacing w:val="-5"/>
          <w:sz w:val="24"/>
          <w:szCs w:val="24"/>
        </w:rPr>
        <w:t xml:space="preserve"> </w:t>
      </w:r>
      <w:r w:rsidRPr="004D49B3">
        <w:rPr>
          <w:rFonts w:ascii="Times New Roman" w:hAnsi="Times New Roman"/>
          <w:sz w:val="24"/>
          <w:szCs w:val="24"/>
        </w:rPr>
        <w:t>effectively</w:t>
      </w:r>
      <w:r w:rsidRPr="004D49B3">
        <w:rPr>
          <w:rFonts w:ascii="Times New Roman" w:hAnsi="Times New Roman"/>
          <w:spacing w:val="-4"/>
          <w:sz w:val="24"/>
          <w:szCs w:val="24"/>
        </w:rPr>
        <w:t xml:space="preserve"> </w:t>
      </w:r>
      <w:r w:rsidRPr="004D49B3">
        <w:rPr>
          <w:rFonts w:ascii="Times New Roman" w:hAnsi="Times New Roman"/>
          <w:sz w:val="24"/>
          <w:szCs w:val="24"/>
        </w:rPr>
        <w:t>to</w:t>
      </w:r>
      <w:r w:rsidRPr="004D49B3">
        <w:rPr>
          <w:rFonts w:ascii="Times New Roman" w:hAnsi="Times New Roman"/>
          <w:spacing w:val="-5"/>
          <w:sz w:val="24"/>
          <w:szCs w:val="24"/>
        </w:rPr>
        <w:t xml:space="preserve"> </w:t>
      </w:r>
      <w:r w:rsidRPr="004D49B3">
        <w:rPr>
          <w:rFonts w:ascii="Times New Roman" w:hAnsi="Times New Roman"/>
          <w:sz w:val="24"/>
          <w:szCs w:val="24"/>
        </w:rPr>
        <w:t>elicit</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5"/>
          <w:sz w:val="24"/>
          <w:szCs w:val="24"/>
        </w:rPr>
        <w:t xml:space="preserve"> </w:t>
      </w:r>
      <w:r w:rsidRPr="004D49B3">
        <w:rPr>
          <w:rFonts w:ascii="Times New Roman" w:hAnsi="Times New Roman"/>
          <w:sz w:val="24"/>
          <w:szCs w:val="24"/>
        </w:rPr>
        <w:t>provide</w:t>
      </w:r>
      <w:r w:rsidRPr="004D49B3">
        <w:rPr>
          <w:rFonts w:ascii="Times New Roman" w:hAnsi="Times New Roman"/>
          <w:spacing w:val="-4"/>
          <w:sz w:val="24"/>
          <w:szCs w:val="24"/>
        </w:rPr>
        <w:t xml:space="preserve"> </w:t>
      </w:r>
      <w:r w:rsidRPr="004D49B3">
        <w:rPr>
          <w:rFonts w:ascii="Times New Roman" w:hAnsi="Times New Roman"/>
          <w:sz w:val="24"/>
          <w:szCs w:val="24"/>
        </w:rPr>
        <w:t>information.</w:t>
      </w:r>
    </w:p>
    <w:p w14:paraId="050D1FF0"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40" w:line="276" w:lineRule="auto"/>
        <w:ind w:left="1351" w:right="541"/>
        <w:rPr>
          <w:rFonts w:ascii="Times New Roman" w:hAnsi="Times New Roman"/>
          <w:sz w:val="24"/>
          <w:szCs w:val="24"/>
        </w:rPr>
      </w:pPr>
      <w:r w:rsidRPr="004D49B3">
        <w:rPr>
          <w:rFonts w:ascii="Times New Roman" w:hAnsi="Times New Roman"/>
          <w:sz w:val="24"/>
          <w:szCs w:val="24"/>
        </w:rPr>
        <w:t>Accurately and adequately document medical information for clinical, legal, quality, and</w:t>
      </w:r>
      <w:r w:rsidRPr="004D49B3">
        <w:rPr>
          <w:rFonts w:ascii="Times New Roman" w:hAnsi="Times New Roman"/>
          <w:spacing w:val="-46"/>
          <w:sz w:val="24"/>
          <w:szCs w:val="24"/>
        </w:rPr>
        <w:t xml:space="preserve"> </w:t>
      </w:r>
      <w:r w:rsidRPr="004D49B3">
        <w:rPr>
          <w:rFonts w:ascii="Times New Roman" w:hAnsi="Times New Roman"/>
          <w:sz w:val="24"/>
          <w:szCs w:val="24"/>
        </w:rPr>
        <w:t>financial</w:t>
      </w:r>
      <w:r w:rsidRPr="004D49B3">
        <w:rPr>
          <w:rFonts w:ascii="Times New Roman" w:hAnsi="Times New Roman"/>
          <w:spacing w:val="-2"/>
          <w:sz w:val="24"/>
          <w:szCs w:val="24"/>
        </w:rPr>
        <w:t xml:space="preserve"> </w:t>
      </w:r>
      <w:r w:rsidRPr="004D49B3">
        <w:rPr>
          <w:rFonts w:ascii="Times New Roman" w:hAnsi="Times New Roman"/>
          <w:sz w:val="24"/>
          <w:szCs w:val="24"/>
        </w:rPr>
        <w:t>purposes.</w:t>
      </w:r>
    </w:p>
    <w:p w14:paraId="638EE7BE"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2" w:line="273" w:lineRule="auto"/>
        <w:ind w:left="1351" w:right="580"/>
        <w:rPr>
          <w:rFonts w:ascii="Times New Roman" w:hAnsi="Times New Roman"/>
          <w:sz w:val="24"/>
          <w:szCs w:val="24"/>
        </w:rPr>
      </w:pPr>
      <w:r w:rsidRPr="004D49B3">
        <w:rPr>
          <w:rFonts w:ascii="Times New Roman" w:hAnsi="Times New Roman"/>
          <w:sz w:val="24"/>
          <w:szCs w:val="24"/>
        </w:rPr>
        <w:t>Demonstrate sensitivity, honesty, and compassion in all conversations, including</w:t>
      </w:r>
      <w:r w:rsidRPr="004D49B3">
        <w:rPr>
          <w:rFonts w:ascii="Times New Roman" w:hAnsi="Times New Roman"/>
          <w:spacing w:val="1"/>
          <w:sz w:val="24"/>
          <w:szCs w:val="24"/>
        </w:rPr>
        <w:t xml:space="preserve"> </w:t>
      </w:r>
      <w:r w:rsidRPr="004D49B3">
        <w:rPr>
          <w:rFonts w:ascii="Times New Roman" w:hAnsi="Times New Roman"/>
          <w:sz w:val="24"/>
          <w:szCs w:val="24"/>
        </w:rPr>
        <w:t>challenging discussions about death, end of life, adverse events, bad news, disclosure of</w:t>
      </w:r>
      <w:r w:rsidRPr="004D49B3">
        <w:rPr>
          <w:rFonts w:ascii="Times New Roman" w:hAnsi="Times New Roman"/>
          <w:spacing w:val="-46"/>
          <w:sz w:val="24"/>
          <w:szCs w:val="24"/>
        </w:rPr>
        <w:t xml:space="preserve"> </w:t>
      </w:r>
      <w:r w:rsidRPr="004D49B3">
        <w:rPr>
          <w:rFonts w:ascii="Times New Roman" w:hAnsi="Times New Roman"/>
          <w:sz w:val="24"/>
          <w:szCs w:val="24"/>
        </w:rPr>
        <w:t>errors,</w:t>
      </w:r>
      <w:r w:rsidRPr="004D49B3">
        <w:rPr>
          <w:rFonts w:ascii="Times New Roman" w:hAnsi="Times New Roman"/>
          <w:spacing w:val="-2"/>
          <w:sz w:val="24"/>
          <w:szCs w:val="24"/>
        </w:rPr>
        <w:t xml:space="preserve"> </w:t>
      </w:r>
      <w:r w:rsidRPr="004D49B3">
        <w:rPr>
          <w:rFonts w:ascii="Times New Roman" w:hAnsi="Times New Roman"/>
          <w:sz w:val="24"/>
          <w:szCs w:val="24"/>
        </w:rPr>
        <w:t>and</w:t>
      </w:r>
      <w:r w:rsidRPr="004D49B3">
        <w:rPr>
          <w:rFonts w:ascii="Times New Roman" w:hAnsi="Times New Roman"/>
          <w:spacing w:val="-1"/>
          <w:sz w:val="24"/>
          <w:szCs w:val="24"/>
        </w:rPr>
        <w:t xml:space="preserve"> </w:t>
      </w:r>
      <w:r w:rsidRPr="004D49B3">
        <w:rPr>
          <w:rFonts w:ascii="Times New Roman" w:hAnsi="Times New Roman"/>
          <w:sz w:val="24"/>
          <w:szCs w:val="24"/>
        </w:rPr>
        <w:t>other</w:t>
      </w:r>
      <w:r w:rsidRPr="004D49B3">
        <w:rPr>
          <w:rFonts w:ascii="Times New Roman" w:hAnsi="Times New Roman"/>
          <w:spacing w:val="-1"/>
          <w:sz w:val="24"/>
          <w:szCs w:val="24"/>
        </w:rPr>
        <w:t xml:space="preserve"> </w:t>
      </w:r>
      <w:r w:rsidRPr="004D49B3">
        <w:rPr>
          <w:rFonts w:ascii="Times New Roman" w:hAnsi="Times New Roman"/>
          <w:sz w:val="24"/>
          <w:szCs w:val="24"/>
        </w:rPr>
        <w:t>sensitive</w:t>
      </w:r>
      <w:r w:rsidRPr="004D49B3">
        <w:rPr>
          <w:rFonts w:ascii="Times New Roman" w:hAnsi="Times New Roman"/>
          <w:spacing w:val="-1"/>
          <w:sz w:val="24"/>
          <w:szCs w:val="24"/>
        </w:rPr>
        <w:t xml:space="preserve"> </w:t>
      </w:r>
      <w:r w:rsidRPr="004D49B3">
        <w:rPr>
          <w:rFonts w:ascii="Times New Roman" w:hAnsi="Times New Roman"/>
          <w:sz w:val="24"/>
          <w:szCs w:val="24"/>
        </w:rPr>
        <w:t>topics.</w:t>
      </w:r>
    </w:p>
    <w:p w14:paraId="7C5D4EA5" w14:textId="77777777" w:rsidR="00C50685" w:rsidRPr="004D49B3" w:rsidRDefault="00C50685" w:rsidP="006549C7">
      <w:pPr>
        <w:pStyle w:val="ListParagraph"/>
        <w:widowControl w:val="0"/>
        <w:numPr>
          <w:ilvl w:val="1"/>
          <w:numId w:val="28"/>
        </w:numPr>
        <w:tabs>
          <w:tab w:val="left" w:pos="822"/>
          <w:tab w:val="left" w:pos="823"/>
        </w:tabs>
        <w:autoSpaceDE w:val="0"/>
        <w:autoSpaceDN w:val="0"/>
        <w:spacing w:before="6" w:line="276" w:lineRule="auto"/>
        <w:ind w:left="1350" w:right="903"/>
        <w:rPr>
          <w:rFonts w:ascii="Times New Roman" w:hAnsi="Times New Roman"/>
          <w:sz w:val="24"/>
          <w:szCs w:val="24"/>
        </w:rPr>
      </w:pPr>
      <w:r w:rsidRPr="004D49B3">
        <w:rPr>
          <w:rFonts w:ascii="Times New Roman" w:hAnsi="Times New Roman"/>
          <w:sz w:val="24"/>
          <w:szCs w:val="24"/>
        </w:rPr>
        <w:t>Demonstrate emotional resilience, stability, adaptability, flexibility, and tolerance of</w:t>
      </w:r>
      <w:r w:rsidRPr="004D49B3">
        <w:rPr>
          <w:rFonts w:ascii="Times New Roman" w:hAnsi="Times New Roman"/>
          <w:spacing w:val="-47"/>
          <w:sz w:val="24"/>
          <w:szCs w:val="24"/>
        </w:rPr>
        <w:t xml:space="preserve"> </w:t>
      </w:r>
      <w:r w:rsidRPr="004D49B3">
        <w:rPr>
          <w:rFonts w:ascii="Times New Roman" w:hAnsi="Times New Roman"/>
          <w:sz w:val="24"/>
          <w:szCs w:val="24"/>
        </w:rPr>
        <w:t>ambiguity.</w:t>
      </w:r>
    </w:p>
    <w:p w14:paraId="229EFBFD" w14:textId="77777777" w:rsidR="00C50685" w:rsidRPr="004D49B3" w:rsidRDefault="00C50685" w:rsidP="006549C7">
      <w:pPr>
        <w:pStyle w:val="ListParagraph"/>
        <w:widowControl w:val="0"/>
        <w:numPr>
          <w:ilvl w:val="1"/>
          <w:numId w:val="28"/>
        </w:numPr>
        <w:tabs>
          <w:tab w:val="left" w:pos="822"/>
          <w:tab w:val="left" w:pos="823"/>
        </w:tabs>
        <w:autoSpaceDE w:val="0"/>
        <w:autoSpaceDN w:val="0"/>
        <w:spacing w:before="2" w:line="273" w:lineRule="auto"/>
        <w:ind w:left="1350" w:right="875"/>
        <w:rPr>
          <w:rFonts w:ascii="Times New Roman" w:hAnsi="Times New Roman"/>
          <w:sz w:val="24"/>
          <w:szCs w:val="24"/>
        </w:rPr>
      </w:pPr>
      <w:r w:rsidRPr="004D49B3">
        <w:rPr>
          <w:rFonts w:ascii="Times New Roman" w:hAnsi="Times New Roman"/>
          <w:sz w:val="24"/>
          <w:szCs w:val="24"/>
        </w:rPr>
        <w:t>Understand emotions, behaviors, and responses of others, which allows for effective</w:t>
      </w:r>
      <w:r w:rsidRPr="004D49B3">
        <w:rPr>
          <w:rFonts w:ascii="Times New Roman" w:hAnsi="Times New Roman"/>
          <w:spacing w:val="-46"/>
          <w:sz w:val="24"/>
          <w:szCs w:val="24"/>
        </w:rPr>
        <w:t xml:space="preserve"> </w:t>
      </w:r>
      <w:r w:rsidRPr="004D49B3">
        <w:rPr>
          <w:rFonts w:ascii="Times New Roman" w:hAnsi="Times New Roman"/>
          <w:sz w:val="24"/>
          <w:szCs w:val="24"/>
        </w:rPr>
        <w:t>interpersonal</w:t>
      </w:r>
      <w:r w:rsidRPr="004D49B3">
        <w:rPr>
          <w:rFonts w:ascii="Times New Roman" w:hAnsi="Times New Roman"/>
          <w:spacing w:val="-2"/>
          <w:sz w:val="24"/>
          <w:szCs w:val="24"/>
        </w:rPr>
        <w:t xml:space="preserve"> </w:t>
      </w:r>
      <w:r w:rsidRPr="004D49B3">
        <w:rPr>
          <w:rFonts w:ascii="Times New Roman" w:hAnsi="Times New Roman"/>
          <w:sz w:val="24"/>
          <w:szCs w:val="24"/>
        </w:rPr>
        <w:t>interactions.</w:t>
      </w:r>
    </w:p>
    <w:p w14:paraId="4835F00D" w14:textId="77777777" w:rsidR="00C50685" w:rsidRDefault="00C50685" w:rsidP="006549C7">
      <w:pPr>
        <w:pStyle w:val="ListParagraph"/>
        <w:widowControl w:val="0"/>
        <w:numPr>
          <w:ilvl w:val="1"/>
          <w:numId w:val="28"/>
        </w:numPr>
        <w:tabs>
          <w:tab w:val="left" w:pos="822"/>
          <w:tab w:val="left" w:pos="823"/>
        </w:tabs>
        <w:autoSpaceDE w:val="0"/>
        <w:autoSpaceDN w:val="0"/>
        <w:spacing w:before="2"/>
        <w:ind w:left="1350" w:hanging="721"/>
        <w:rPr>
          <w:rFonts w:ascii="Times New Roman" w:hAnsi="Times New Roman"/>
          <w:sz w:val="24"/>
          <w:szCs w:val="24"/>
        </w:rPr>
      </w:pPr>
      <w:r w:rsidRPr="004D49B3">
        <w:rPr>
          <w:rFonts w:ascii="Times New Roman" w:hAnsi="Times New Roman"/>
          <w:sz w:val="24"/>
          <w:szCs w:val="24"/>
        </w:rPr>
        <w:t>Recognize</w:t>
      </w:r>
      <w:r w:rsidRPr="004D49B3">
        <w:rPr>
          <w:rFonts w:ascii="Times New Roman" w:hAnsi="Times New Roman"/>
          <w:spacing w:val="-5"/>
          <w:sz w:val="24"/>
          <w:szCs w:val="24"/>
        </w:rPr>
        <w:t xml:space="preserve"> </w:t>
      </w:r>
      <w:r w:rsidRPr="004D49B3">
        <w:rPr>
          <w:rFonts w:ascii="Times New Roman" w:hAnsi="Times New Roman"/>
          <w:sz w:val="24"/>
          <w:szCs w:val="24"/>
        </w:rPr>
        <w:t>communication</w:t>
      </w:r>
      <w:r w:rsidRPr="004D49B3">
        <w:rPr>
          <w:rFonts w:ascii="Times New Roman" w:hAnsi="Times New Roman"/>
          <w:spacing w:val="-5"/>
          <w:sz w:val="24"/>
          <w:szCs w:val="24"/>
        </w:rPr>
        <w:t xml:space="preserve"> </w:t>
      </w:r>
      <w:r w:rsidRPr="004D49B3">
        <w:rPr>
          <w:rFonts w:ascii="Times New Roman" w:hAnsi="Times New Roman"/>
          <w:sz w:val="24"/>
          <w:szCs w:val="24"/>
        </w:rPr>
        <w:t>barriers</w:t>
      </w:r>
      <w:r w:rsidRPr="004D49B3">
        <w:rPr>
          <w:rFonts w:ascii="Times New Roman" w:hAnsi="Times New Roman"/>
          <w:spacing w:val="-5"/>
          <w:sz w:val="24"/>
          <w:szCs w:val="24"/>
        </w:rPr>
        <w:t xml:space="preserve"> </w:t>
      </w:r>
      <w:r w:rsidRPr="004D49B3">
        <w:rPr>
          <w:rFonts w:ascii="Times New Roman" w:hAnsi="Times New Roman"/>
          <w:sz w:val="24"/>
          <w:szCs w:val="24"/>
        </w:rPr>
        <w:t>and</w:t>
      </w:r>
      <w:r w:rsidRPr="004D49B3">
        <w:rPr>
          <w:rFonts w:ascii="Times New Roman" w:hAnsi="Times New Roman"/>
          <w:spacing w:val="-5"/>
          <w:sz w:val="24"/>
          <w:szCs w:val="24"/>
        </w:rPr>
        <w:t xml:space="preserve"> </w:t>
      </w:r>
      <w:r w:rsidRPr="004D49B3">
        <w:rPr>
          <w:rFonts w:ascii="Times New Roman" w:hAnsi="Times New Roman"/>
          <w:sz w:val="24"/>
          <w:szCs w:val="24"/>
        </w:rPr>
        <w:t>provide</w:t>
      </w:r>
      <w:r w:rsidRPr="004D49B3">
        <w:rPr>
          <w:rFonts w:ascii="Times New Roman" w:hAnsi="Times New Roman"/>
          <w:spacing w:val="-5"/>
          <w:sz w:val="24"/>
          <w:szCs w:val="24"/>
        </w:rPr>
        <w:t xml:space="preserve"> </w:t>
      </w:r>
      <w:r w:rsidRPr="004D49B3">
        <w:rPr>
          <w:rFonts w:ascii="Times New Roman" w:hAnsi="Times New Roman"/>
          <w:sz w:val="24"/>
          <w:szCs w:val="24"/>
        </w:rPr>
        <w:t>solutions.</w:t>
      </w:r>
    </w:p>
    <w:p w14:paraId="58470614" w14:textId="77777777" w:rsidR="006549C7" w:rsidRPr="004D49B3" w:rsidRDefault="006549C7" w:rsidP="006549C7">
      <w:pPr>
        <w:pStyle w:val="ListParagraph"/>
        <w:widowControl w:val="0"/>
        <w:tabs>
          <w:tab w:val="left" w:pos="822"/>
          <w:tab w:val="left" w:pos="823"/>
        </w:tabs>
        <w:autoSpaceDE w:val="0"/>
        <w:autoSpaceDN w:val="0"/>
        <w:spacing w:before="2"/>
        <w:ind w:left="1350"/>
        <w:rPr>
          <w:rFonts w:ascii="Times New Roman" w:hAnsi="Times New Roman"/>
          <w:sz w:val="24"/>
          <w:szCs w:val="24"/>
        </w:rPr>
      </w:pPr>
    </w:p>
    <w:p w14:paraId="37C10190" w14:textId="77777777" w:rsidR="00C50685" w:rsidRPr="006549C7" w:rsidRDefault="00C50685" w:rsidP="006549C7">
      <w:pPr>
        <w:pStyle w:val="Heading1"/>
        <w:numPr>
          <w:ilvl w:val="0"/>
          <w:numId w:val="28"/>
        </w:numPr>
        <w:tabs>
          <w:tab w:val="left" w:pos="385"/>
          <w:tab w:val="num" w:pos="990"/>
        </w:tabs>
        <w:spacing w:before="72"/>
        <w:ind w:left="1968" w:hanging="1350"/>
        <w:rPr>
          <w:b/>
          <w:bCs/>
          <w:szCs w:val="24"/>
          <w:u w:val="none"/>
        </w:rPr>
      </w:pPr>
      <w:r w:rsidRPr="006549C7">
        <w:rPr>
          <w:b/>
          <w:bCs/>
          <w:szCs w:val="24"/>
          <w:u w:val="none"/>
        </w:rPr>
        <w:t>Person-centered</w:t>
      </w:r>
      <w:r w:rsidRPr="006549C7">
        <w:rPr>
          <w:b/>
          <w:bCs/>
          <w:spacing w:val="-6"/>
          <w:szCs w:val="24"/>
          <w:u w:val="none"/>
        </w:rPr>
        <w:t xml:space="preserve"> </w:t>
      </w:r>
      <w:r w:rsidRPr="006549C7">
        <w:rPr>
          <w:b/>
          <w:bCs/>
          <w:szCs w:val="24"/>
          <w:u w:val="none"/>
        </w:rPr>
        <w:t>Care</w:t>
      </w:r>
    </w:p>
    <w:p w14:paraId="0265B20E" w14:textId="77777777" w:rsidR="00C50685" w:rsidRPr="004D49B3" w:rsidRDefault="00C50685" w:rsidP="006549C7">
      <w:pPr>
        <w:pStyle w:val="BodyText"/>
        <w:spacing w:before="90" w:line="276" w:lineRule="auto"/>
        <w:ind w:left="632" w:right="483"/>
        <w:rPr>
          <w:szCs w:val="24"/>
        </w:rPr>
      </w:pPr>
      <w:r w:rsidRPr="004D49B3">
        <w:rPr>
          <w:szCs w:val="24"/>
        </w:rPr>
        <w:t>Provide person-centered care that includes patient- and setting-specific assessment, evaluation,</w:t>
      </w:r>
      <w:r w:rsidRPr="004D49B3">
        <w:rPr>
          <w:spacing w:val="-47"/>
          <w:szCs w:val="24"/>
        </w:rPr>
        <w:t xml:space="preserve"> </w:t>
      </w:r>
      <w:r w:rsidRPr="004D49B3">
        <w:rPr>
          <w:szCs w:val="24"/>
        </w:rPr>
        <w:t>and management and health care that is evidence-based, supports patient safety, and advances</w:t>
      </w:r>
      <w:r w:rsidRPr="004D49B3">
        <w:rPr>
          <w:spacing w:val="1"/>
          <w:szCs w:val="24"/>
        </w:rPr>
        <w:t xml:space="preserve"> </w:t>
      </w:r>
      <w:r w:rsidRPr="004D49B3">
        <w:rPr>
          <w:szCs w:val="24"/>
        </w:rPr>
        <w:t>health</w:t>
      </w:r>
      <w:r w:rsidRPr="004D49B3">
        <w:rPr>
          <w:spacing w:val="-2"/>
          <w:szCs w:val="24"/>
        </w:rPr>
        <w:t xml:space="preserve"> </w:t>
      </w:r>
      <w:r w:rsidRPr="004D49B3">
        <w:rPr>
          <w:szCs w:val="24"/>
        </w:rPr>
        <w:t>equity.</w:t>
      </w:r>
      <w:r w:rsidRPr="004D49B3">
        <w:rPr>
          <w:spacing w:val="-1"/>
          <w:szCs w:val="24"/>
        </w:rPr>
        <w:t xml:space="preserve"> </w:t>
      </w:r>
      <w:r w:rsidRPr="004D49B3">
        <w:rPr>
          <w:szCs w:val="24"/>
        </w:rPr>
        <w:t>PAs</w:t>
      </w:r>
      <w:r w:rsidRPr="004D49B3">
        <w:rPr>
          <w:spacing w:val="-1"/>
          <w:szCs w:val="24"/>
        </w:rPr>
        <w:t xml:space="preserve"> </w:t>
      </w:r>
      <w:r w:rsidRPr="004D49B3">
        <w:rPr>
          <w:szCs w:val="24"/>
        </w:rPr>
        <w:t>should</w:t>
      </w:r>
      <w:r w:rsidRPr="004D49B3">
        <w:rPr>
          <w:spacing w:val="-1"/>
          <w:szCs w:val="24"/>
        </w:rPr>
        <w:t xml:space="preserve"> </w:t>
      </w:r>
      <w:r w:rsidRPr="004D49B3">
        <w:rPr>
          <w:szCs w:val="24"/>
        </w:rPr>
        <w:t>be</w:t>
      </w:r>
      <w:r w:rsidRPr="004D49B3">
        <w:rPr>
          <w:spacing w:val="-1"/>
          <w:szCs w:val="24"/>
        </w:rPr>
        <w:t xml:space="preserve"> </w:t>
      </w:r>
      <w:r w:rsidRPr="004D49B3">
        <w:rPr>
          <w:szCs w:val="24"/>
        </w:rPr>
        <w:t>able</w:t>
      </w:r>
      <w:r w:rsidRPr="004D49B3">
        <w:rPr>
          <w:spacing w:val="-1"/>
          <w:szCs w:val="24"/>
        </w:rPr>
        <w:t xml:space="preserve"> </w:t>
      </w:r>
      <w:r w:rsidRPr="004D49B3">
        <w:rPr>
          <w:szCs w:val="24"/>
        </w:rPr>
        <w:t>to:</w:t>
      </w:r>
    </w:p>
    <w:p w14:paraId="126C742B" w14:textId="77777777" w:rsidR="00C50685" w:rsidRPr="004D49B3" w:rsidRDefault="00C50685" w:rsidP="006549C7">
      <w:pPr>
        <w:pStyle w:val="BodyText"/>
        <w:spacing w:before="3"/>
        <w:ind w:left="528"/>
        <w:rPr>
          <w:szCs w:val="24"/>
        </w:rPr>
      </w:pPr>
    </w:p>
    <w:p w14:paraId="65B14820"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line="276" w:lineRule="auto"/>
        <w:ind w:left="1352" w:right="360"/>
        <w:rPr>
          <w:rFonts w:ascii="Times New Roman" w:hAnsi="Times New Roman"/>
          <w:color w:val="231F20"/>
          <w:sz w:val="24"/>
          <w:szCs w:val="24"/>
        </w:rPr>
      </w:pPr>
      <w:r w:rsidRPr="004D49B3">
        <w:rPr>
          <w:rFonts w:ascii="Times New Roman" w:hAnsi="Times New Roman"/>
          <w:color w:val="231F20"/>
          <w:sz w:val="24"/>
          <w:szCs w:val="24"/>
        </w:rPr>
        <w:t>Gather accurate and essential information about patients through history-taking, physical</w:t>
      </w:r>
      <w:r w:rsidRPr="004D49B3">
        <w:rPr>
          <w:rFonts w:ascii="Times New Roman" w:hAnsi="Times New Roman"/>
          <w:color w:val="231F20"/>
          <w:spacing w:val="-46"/>
          <w:sz w:val="24"/>
          <w:szCs w:val="24"/>
        </w:rPr>
        <w:t xml:space="preserve"> </w:t>
      </w:r>
      <w:r w:rsidRPr="004D49B3">
        <w:rPr>
          <w:rFonts w:ascii="Times New Roman" w:hAnsi="Times New Roman"/>
          <w:color w:val="231F20"/>
          <w:sz w:val="24"/>
          <w:szCs w:val="24"/>
        </w:rPr>
        <w:t>examination,</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and</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diagnostic</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testing.</w:t>
      </w:r>
    </w:p>
    <w:p w14:paraId="5D28CE70" w14:textId="77777777" w:rsidR="00C50685" w:rsidRPr="004D49B3" w:rsidRDefault="00C50685" w:rsidP="006549C7">
      <w:pPr>
        <w:pStyle w:val="ListParagraph"/>
        <w:widowControl w:val="0"/>
        <w:numPr>
          <w:ilvl w:val="1"/>
          <w:numId w:val="28"/>
        </w:numPr>
        <w:tabs>
          <w:tab w:val="left" w:pos="823"/>
          <w:tab w:val="left" w:pos="825"/>
        </w:tabs>
        <w:autoSpaceDE w:val="0"/>
        <w:autoSpaceDN w:val="0"/>
        <w:spacing w:before="2" w:line="276" w:lineRule="auto"/>
        <w:ind w:left="1352" w:right="324"/>
        <w:rPr>
          <w:rFonts w:ascii="Times New Roman" w:hAnsi="Times New Roman"/>
          <w:color w:val="231F20"/>
          <w:sz w:val="24"/>
          <w:szCs w:val="24"/>
        </w:rPr>
      </w:pPr>
      <w:r w:rsidRPr="004D49B3">
        <w:rPr>
          <w:rFonts w:ascii="Times New Roman" w:hAnsi="Times New Roman"/>
          <w:color w:val="231F20"/>
          <w:sz w:val="24"/>
          <w:szCs w:val="24"/>
        </w:rPr>
        <w:t>Elicit and acknowledge the story of the individual and apply the context of the individual’s</w:t>
      </w:r>
      <w:r w:rsidRPr="004D49B3">
        <w:rPr>
          <w:rFonts w:ascii="Times New Roman" w:hAnsi="Times New Roman"/>
          <w:color w:val="231F20"/>
          <w:spacing w:val="-46"/>
          <w:sz w:val="24"/>
          <w:szCs w:val="24"/>
        </w:rPr>
        <w:t xml:space="preserve"> </w:t>
      </w:r>
      <w:r w:rsidRPr="004D49B3">
        <w:rPr>
          <w:rFonts w:ascii="Times New Roman" w:hAnsi="Times New Roman"/>
          <w:color w:val="231F20"/>
          <w:sz w:val="24"/>
          <w:szCs w:val="24"/>
        </w:rPr>
        <w:t>life</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to</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their</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care, such</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as</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environmental</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and</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cultural</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influences.</w:t>
      </w:r>
    </w:p>
    <w:p w14:paraId="01847E3A"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2" w:line="273" w:lineRule="auto"/>
        <w:ind w:left="1351" w:right="471"/>
        <w:rPr>
          <w:rFonts w:ascii="Times New Roman" w:hAnsi="Times New Roman"/>
          <w:color w:val="231F20"/>
          <w:sz w:val="24"/>
          <w:szCs w:val="24"/>
        </w:rPr>
      </w:pPr>
      <w:r w:rsidRPr="004D49B3">
        <w:rPr>
          <w:rFonts w:ascii="Times New Roman" w:hAnsi="Times New Roman"/>
          <w:color w:val="231F20"/>
          <w:sz w:val="24"/>
          <w:szCs w:val="24"/>
        </w:rPr>
        <w:t>Interpret data based on patient information and preferences, current scientific evidence,</w:t>
      </w:r>
      <w:r w:rsidRPr="004D49B3">
        <w:rPr>
          <w:rFonts w:ascii="Times New Roman" w:hAnsi="Times New Roman"/>
          <w:color w:val="231F20"/>
          <w:spacing w:val="-47"/>
          <w:sz w:val="24"/>
          <w:szCs w:val="24"/>
        </w:rPr>
        <w:t xml:space="preserve"> </w:t>
      </w:r>
      <w:r w:rsidRPr="004D49B3">
        <w:rPr>
          <w:rFonts w:ascii="Times New Roman" w:hAnsi="Times New Roman"/>
          <w:color w:val="231F20"/>
          <w:sz w:val="24"/>
          <w:szCs w:val="24"/>
        </w:rPr>
        <w:t>and clinical judgment to make informed decisions about diagnostic and therapeutic</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interventions.</w:t>
      </w:r>
    </w:p>
    <w:p w14:paraId="52EB1AE3"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6"/>
        <w:ind w:left="1351" w:hanging="721"/>
        <w:rPr>
          <w:rFonts w:ascii="Times New Roman" w:hAnsi="Times New Roman"/>
          <w:sz w:val="24"/>
          <w:szCs w:val="24"/>
        </w:rPr>
      </w:pPr>
      <w:r w:rsidRPr="004D49B3">
        <w:rPr>
          <w:rFonts w:ascii="Times New Roman" w:hAnsi="Times New Roman"/>
          <w:sz w:val="24"/>
          <w:szCs w:val="24"/>
        </w:rPr>
        <w:t>Develop,</w:t>
      </w:r>
      <w:r w:rsidRPr="004D49B3">
        <w:rPr>
          <w:rFonts w:ascii="Times New Roman" w:hAnsi="Times New Roman"/>
          <w:spacing w:val="-5"/>
          <w:sz w:val="24"/>
          <w:szCs w:val="24"/>
        </w:rPr>
        <w:t xml:space="preserve"> </w:t>
      </w:r>
      <w:r w:rsidRPr="004D49B3">
        <w:rPr>
          <w:rFonts w:ascii="Times New Roman" w:hAnsi="Times New Roman"/>
          <w:sz w:val="24"/>
          <w:szCs w:val="24"/>
        </w:rPr>
        <w:t>implement,</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5"/>
          <w:sz w:val="24"/>
          <w:szCs w:val="24"/>
        </w:rPr>
        <w:t xml:space="preserve"> </w:t>
      </w:r>
      <w:r w:rsidRPr="004D49B3">
        <w:rPr>
          <w:rFonts w:ascii="Times New Roman" w:hAnsi="Times New Roman"/>
          <w:sz w:val="24"/>
          <w:szCs w:val="24"/>
        </w:rPr>
        <w:t>monitor</w:t>
      </w:r>
      <w:r w:rsidRPr="004D49B3">
        <w:rPr>
          <w:rFonts w:ascii="Times New Roman" w:hAnsi="Times New Roman"/>
          <w:spacing w:val="-4"/>
          <w:sz w:val="24"/>
          <w:szCs w:val="24"/>
        </w:rPr>
        <w:t xml:space="preserve"> </w:t>
      </w:r>
      <w:r w:rsidRPr="004D49B3">
        <w:rPr>
          <w:rFonts w:ascii="Times New Roman" w:hAnsi="Times New Roman"/>
          <w:sz w:val="24"/>
          <w:szCs w:val="24"/>
        </w:rPr>
        <w:t>effectiveness</w:t>
      </w:r>
      <w:r w:rsidRPr="004D49B3">
        <w:rPr>
          <w:rFonts w:ascii="Times New Roman" w:hAnsi="Times New Roman"/>
          <w:spacing w:val="-4"/>
          <w:sz w:val="24"/>
          <w:szCs w:val="24"/>
        </w:rPr>
        <w:t xml:space="preserve"> </w:t>
      </w:r>
      <w:r w:rsidRPr="004D49B3">
        <w:rPr>
          <w:rFonts w:ascii="Times New Roman" w:hAnsi="Times New Roman"/>
          <w:sz w:val="24"/>
          <w:szCs w:val="24"/>
        </w:rPr>
        <w:t>of</w:t>
      </w:r>
      <w:r w:rsidRPr="004D49B3">
        <w:rPr>
          <w:rFonts w:ascii="Times New Roman" w:hAnsi="Times New Roman"/>
          <w:spacing w:val="-5"/>
          <w:sz w:val="24"/>
          <w:szCs w:val="24"/>
        </w:rPr>
        <w:t xml:space="preserve"> </w:t>
      </w:r>
      <w:r w:rsidRPr="004D49B3">
        <w:rPr>
          <w:rFonts w:ascii="Times New Roman" w:hAnsi="Times New Roman"/>
          <w:sz w:val="24"/>
          <w:szCs w:val="24"/>
        </w:rPr>
        <w:t>patient</w:t>
      </w:r>
      <w:r w:rsidRPr="004D49B3">
        <w:rPr>
          <w:rFonts w:ascii="Times New Roman" w:hAnsi="Times New Roman"/>
          <w:spacing w:val="-4"/>
          <w:sz w:val="24"/>
          <w:szCs w:val="24"/>
        </w:rPr>
        <w:t xml:space="preserve"> </w:t>
      </w:r>
      <w:r w:rsidRPr="004D49B3">
        <w:rPr>
          <w:rFonts w:ascii="Times New Roman" w:hAnsi="Times New Roman"/>
          <w:sz w:val="24"/>
          <w:szCs w:val="24"/>
        </w:rPr>
        <w:t>management</w:t>
      </w:r>
      <w:r w:rsidRPr="004D49B3">
        <w:rPr>
          <w:rFonts w:ascii="Times New Roman" w:hAnsi="Times New Roman"/>
          <w:spacing w:val="-4"/>
          <w:sz w:val="24"/>
          <w:szCs w:val="24"/>
        </w:rPr>
        <w:t xml:space="preserve"> </w:t>
      </w:r>
      <w:r w:rsidRPr="004D49B3">
        <w:rPr>
          <w:rFonts w:ascii="Times New Roman" w:hAnsi="Times New Roman"/>
          <w:sz w:val="24"/>
          <w:szCs w:val="24"/>
        </w:rPr>
        <w:t>plans.</w:t>
      </w:r>
    </w:p>
    <w:p w14:paraId="20734990"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40" w:line="276" w:lineRule="auto"/>
        <w:ind w:left="1350" w:right="678"/>
        <w:rPr>
          <w:rFonts w:ascii="Times New Roman" w:hAnsi="Times New Roman"/>
          <w:color w:val="231F20"/>
          <w:sz w:val="24"/>
          <w:szCs w:val="24"/>
        </w:rPr>
      </w:pPr>
      <w:r w:rsidRPr="004D49B3">
        <w:rPr>
          <w:rFonts w:ascii="Times New Roman" w:hAnsi="Times New Roman"/>
          <w:color w:val="231F20"/>
          <w:sz w:val="24"/>
          <w:szCs w:val="24"/>
        </w:rPr>
        <w:t>Maintain proficiency to perform safely all medical, diagnostic, and surgical procedures</w:t>
      </w:r>
      <w:r w:rsidRPr="004D49B3">
        <w:rPr>
          <w:rFonts w:ascii="Times New Roman" w:hAnsi="Times New Roman"/>
          <w:color w:val="231F20"/>
          <w:spacing w:val="-46"/>
          <w:sz w:val="24"/>
          <w:szCs w:val="24"/>
        </w:rPr>
        <w:t xml:space="preserve"> </w:t>
      </w:r>
      <w:r w:rsidRPr="004D49B3">
        <w:rPr>
          <w:rFonts w:ascii="Times New Roman" w:hAnsi="Times New Roman"/>
          <w:color w:val="231F20"/>
          <w:sz w:val="24"/>
          <w:szCs w:val="24"/>
        </w:rPr>
        <w:t>considered</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essential</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for</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the</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practice</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specialty.</w:t>
      </w:r>
    </w:p>
    <w:p w14:paraId="01D9E91E" w14:textId="77777777" w:rsidR="00C50685" w:rsidRPr="004D49B3" w:rsidRDefault="00C50685" w:rsidP="006549C7">
      <w:pPr>
        <w:pStyle w:val="ListParagraph"/>
        <w:widowControl w:val="0"/>
        <w:numPr>
          <w:ilvl w:val="1"/>
          <w:numId w:val="28"/>
        </w:numPr>
        <w:tabs>
          <w:tab w:val="left" w:pos="822"/>
          <w:tab w:val="left" w:pos="823"/>
        </w:tabs>
        <w:autoSpaceDE w:val="0"/>
        <w:autoSpaceDN w:val="0"/>
        <w:spacing w:line="276" w:lineRule="auto"/>
        <w:ind w:left="1350" w:right="378"/>
        <w:rPr>
          <w:rFonts w:ascii="Times New Roman" w:hAnsi="Times New Roman"/>
          <w:color w:val="231F20"/>
          <w:sz w:val="24"/>
          <w:szCs w:val="24"/>
        </w:rPr>
      </w:pPr>
      <w:r w:rsidRPr="004D49B3">
        <w:rPr>
          <w:rFonts w:ascii="Times New Roman" w:hAnsi="Times New Roman"/>
          <w:color w:val="231F20"/>
          <w:sz w:val="24"/>
          <w:szCs w:val="24"/>
        </w:rPr>
        <w:t>Counsel, educate, and empower patients and their families to participate in their care and</w:t>
      </w:r>
      <w:r w:rsidRPr="004D49B3">
        <w:rPr>
          <w:rFonts w:ascii="Times New Roman" w:hAnsi="Times New Roman"/>
          <w:color w:val="231F20"/>
          <w:spacing w:val="-47"/>
          <w:sz w:val="24"/>
          <w:szCs w:val="24"/>
        </w:rPr>
        <w:t xml:space="preserve"> </w:t>
      </w:r>
      <w:r w:rsidRPr="004D49B3">
        <w:rPr>
          <w:rFonts w:ascii="Times New Roman" w:hAnsi="Times New Roman"/>
          <w:color w:val="231F20"/>
          <w:sz w:val="24"/>
          <w:szCs w:val="24"/>
        </w:rPr>
        <w:t>enable</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shared</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decision-making.</w:t>
      </w:r>
    </w:p>
    <w:p w14:paraId="1FD0C22C" w14:textId="77777777" w:rsidR="00C50685" w:rsidRPr="004D49B3" w:rsidRDefault="00C50685" w:rsidP="006549C7">
      <w:pPr>
        <w:pStyle w:val="ListParagraph"/>
        <w:widowControl w:val="0"/>
        <w:numPr>
          <w:ilvl w:val="1"/>
          <w:numId w:val="28"/>
        </w:numPr>
        <w:tabs>
          <w:tab w:val="left" w:pos="821"/>
          <w:tab w:val="left" w:pos="823"/>
        </w:tabs>
        <w:autoSpaceDE w:val="0"/>
        <w:autoSpaceDN w:val="0"/>
        <w:spacing w:line="276" w:lineRule="auto"/>
        <w:ind w:left="1349" w:right="614"/>
        <w:rPr>
          <w:rFonts w:ascii="Times New Roman" w:hAnsi="Times New Roman"/>
          <w:color w:val="231F20"/>
          <w:sz w:val="24"/>
          <w:szCs w:val="24"/>
        </w:rPr>
      </w:pPr>
      <w:r w:rsidRPr="004D49B3">
        <w:rPr>
          <w:rFonts w:ascii="Times New Roman" w:hAnsi="Times New Roman"/>
          <w:color w:val="231F20"/>
          <w:sz w:val="24"/>
          <w:szCs w:val="24"/>
        </w:rPr>
        <w:t>Refer patients appropriately, ensure continuity of care throughout transitions between</w:t>
      </w:r>
      <w:r w:rsidRPr="004D49B3">
        <w:rPr>
          <w:rFonts w:ascii="Times New Roman" w:hAnsi="Times New Roman"/>
          <w:color w:val="231F20"/>
          <w:spacing w:val="-46"/>
          <w:sz w:val="24"/>
          <w:szCs w:val="24"/>
        </w:rPr>
        <w:t xml:space="preserve"> </w:t>
      </w:r>
      <w:r w:rsidRPr="004D49B3">
        <w:rPr>
          <w:rFonts w:ascii="Times New Roman" w:hAnsi="Times New Roman"/>
          <w:color w:val="231F20"/>
          <w:sz w:val="24"/>
          <w:szCs w:val="24"/>
        </w:rPr>
        <w:t>providers</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or</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settings,</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and</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follow</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up</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on</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patient</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progress</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and</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outcomes.</w:t>
      </w:r>
    </w:p>
    <w:p w14:paraId="26B5D426" w14:textId="77777777" w:rsidR="00C50685" w:rsidRPr="004D49B3" w:rsidRDefault="00C50685" w:rsidP="006549C7">
      <w:pPr>
        <w:pStyle w:val="ListParagraph"/>
        <w:widowControl w:val="0"/>
        <w:numPr>
          <w:ilvl w:val="1"/>
          <w:numId w:val="28"/>
        </w:numPr>
        <w:tabs>
          <w:tab w:val="left" w:pos="821"/>
          <w:tab w:val="left" w:pos="822"/>
        </w:tabs>
        <w:autoSpaceDE w:val="0"/>
        <w:autoSpaceDN w:val="0"/>
        <w:spacing w:line="276" w:lineRule="auto"/>
        <w:ind w:left="1349" w:right="850"/>
        <w:rPr>
          <w:rFonts w:ascii="Times New Roman" w:hAnsi="Times New Roman"/>
          <w:color w:val="231F20"/>
          <w:sz w:val="24"/>
          <w:szCs w:val="24"/>
        </w:rPr>
      </w:pPr>
      <w:r w:rsidRPr="004D49B3">
        <w:rPr>
          <w:rFonts w:ascii="Times New Roman" w:hAnsi="Times New Roman"/>
          <w:color w:val="231F20"/>
          <w:sz w:val="24"/>
          <w:szCs w:val="24"/>
        </w:rPr>
        <w:t>Provide health care services to patients, families, and communities to prevent health</w:t>
      </w:r>
      <w:r w:rsidRPr="004D49B3">
        <w:rPr>
          <w:rFonts w:ascii="Times New Roman" w:hAnsi="Times New Roman"/>
          <w:color w:val="231F20"/>
          <w:spacing w:val="-46"/>
          <w:sz w:val="24"/>
          <w:szCs w:val="24"/>
        </w:rPr>
        <w:t xml:space="preserve"> </w:t>
      </w:r>
      <w:r w:rsidRPr="004D49B3">
        <w:rPr>
          <w:rFonts w:ascii="Times New Roman" w:hAnsi="Times New Roman"/>
          <w:color w:val="231F20"/>
          <w:sz w:val="24"/>
          <w:szCs w:val="24"/>
        </w:rPr>
        <w:t>problems</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and</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to</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maintain</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health.</w:t>
      </w:r>
    </w:p>
    <w:p w14:paraId="28988F32" w14:textId="77777777" w:rsidR="00C50685" w:rsidRPr="004D49B3" w:rsidRDefault="00C50685" w:rsidP="006549C7">
      <w:pPr>
        <w:pStyle w:val="BodyText"/>
        <w:ind w:left="528"/>
        <w:rPr>
          <w:szCs w:val="24"/>
        </w:rPr>
      </w:pPr>
    </w:p>
    <w:p w14:paraId="7FBA3F63" w14:textId="77777777" w:rsidR="00C50685" w:rsidRPr="006549C7" w:rsidRDefault="00C50685" w:rsidP="006549C7">
      <w:pPr>
        <w:pStyle w:val="Heading1"/>
        <w:numPr>
          <w:ilvl w:val="0"/>
          <w:numId w:val="28"/>
        </w:numPr>
        <w:tabs>
          <w:tab w:val="left" w:pos="385"/>
          <w:tab w:val="num" w:pos="990"/>
        </w:tabs>
        <w:spacing w:before="231"/>
        <w:ind w:left="1968" w:hanging="1350"/>
        <w:rPr>
          <w:b/>
          <w:bCs/>
          <w:szCs w:val="24"/>
          <w:u w:val="none"/>
        </w:rPr>
      </w:pPr>
      <w:r w:rsidRPr="006549C7">
        <w:rPr>
          <w:b/>
          <w:bCs/>
          <w:szCs w:val="24"/>
          <w:u w:val="none"/>
        </w:rPr>
        <w:t>Interprofessional</w:t>
      </w:r>
      <w:r w:rsidRPr="006549C7">
        <w:rPr>
          <w:b/>
          <w:bCs/>
          <w:spacing w:val="-9"/>
          <w:szCs w:val="24"/>
          <w:u w:val="none"/>
        </w:rPr>
        <w:t xml:space="preserve"> </w:t>
      </w:r>
      <w:r w:rsidRPr="006549C7">
        <w:rPr>
          <w:b/>
          <w:bCs/>
          <w:szCs w:val="24"/>
          <w:u w:val="none"/>
        </w:rPr>
        <w:t>Collaboration</w:t>
      </w:r>
    </w:p>
    <w:p w14:paraId="271EAB15" w14:textId="77777777" w:rsidR="00C50685" w:rsidRPr="004D49B3" w:rsidRDefault="00C50685" w:rsidP="006549C7">
      <w:pPr>
        <w:pStyle w:val="BodyText"/>
        <w:spacing w:before="90" w:line="276" w:lineRule="auto"/>
        <w:ind w:left="632" w:right="159"/>
        <w:rPr>
          <w:szCs w:val="24"/>
        </w:rPr>
      </w:pPr>
      <w:r w:rsidRPr="004D49B3">
        <w:rPr>
          <w:szCs w:val="24"/>
        </w:rPr>
        <w:t>Demonstrate the ability to engage with a variety of other health care professionals in a manner that</w:t>
      </w:r>
      <w:r w:rsidRPr="004D49B3">
        <w:rPr>
          <w:spacing w:val="-46"/>
          <w:szCs w:val="24"/>
        </w:rPr>
        <w:t xml:space="preserve"> </w:t>
      </w:r>
      <w:r w:rsidRPr="004D49B3">
        <w:rPr>
          <w:szCs w:val="24"/>
        </w:rPr>
        <w:t>optimizes</w:t>
      </w:r>
      <w:r w:rsidRPr="004D49B3">
        <w:rPr>
          <w:spacing w:val="-2"/>
          <w:szCs w:val="24"/>
        </w:rPr>
        <w:t xml:space="preserve"> </w:t>
      </w:r>
      <w:r w:rsidRPr="004D49B3">
        <w:rPr>
          <w:szCs w:val="24"/>
        </w:rPr>
        <w:t>safe,</w:t>
      </w:r>
      <w:r w:rsidRPr="004D49B3">
        <w:rPr>
          <w:spacing w:val="-1"/>
          <w:szCs w:val="24"/>
        </w:rPr>
        <w:t xml:space="preserve"> </w:t>
      </w:r>
      <w:r w:rsidRPr="004D49B3">
        <w:rPr>
          <w:szCs w:val="24"/>
        </w:rPr>
        <w:t>effective,</w:t>
      </w:r>
      <w:r w:rsidRPr="004D49B3">
        <w:rPr>
          <w:spacing w:val="-1"/>
          <w:szCs w:val="24"/>
        </w:rPr>
        <w:t xml:space="preserve"> </w:t>
      </w:r>
      <w:r w:rsidRPr="004D49B3">
        <w:rPr>
          <w:szCs w:val="24"/>
        </w:rPr>
        <w:t>patient-</w:t>
      </w:r>
      <w:r w:rsidRPr="004D49B3">
        <w:rPr>
          <w:spacing w:val="-2"/>
          <w:szCs w:val="24"/>
        </w:rPr>
        <w:t xml:space="preserve"> </w:t>
      </w:r>
      <w:r w:rsidRPr="004D49B3">
        <w:rPr>
          <w:szCs w:val="24"/>
        </w:rPr>
        <w:t>and</w:t>
      </w:r>
      <w:r w:rsidRPr="004D49B3">
        <w:rPr>
          <w:spacing w:val="-2"/>
          <w:szCs w:val="24"/>
        </w:rPr>
        <w:t xml:space="preserve"> </w:t>
      </w:r>
      <w:r w:rsidRPr="004D49B3">
        <w:rPr>
          <w:szCs w:val="24"/>
        </w:rPr>
        <w:t>population-centered</w:t>
      </w:r>
      <w:r w:rsidRPr="004D49B3">
        <w:rPr>
          <w:spacing w:val="-2"/>
          <w:szCs w:val="24"/>
        </w:rPr>
        <w:t xml:space="preserve"> </w:t>
      </w:r>
      <w:r w:rsidRPr="004D49B3">
        <w:rPr>
          <w:szCs w:val="24"/>
        </w:rPr>
        <w:t>care.</w:t>
      </w:r>
      <w:r w:rsidRPr="004D49B3">
        <w:rPr>
          <w:spacing w:val="-2"/>
          <w:szCs w:val="24"/>
        </w:rPr>
        <w:t xml:space="preserve"> </w:t>
      </w:r>
      <w:r w:rsidRPr="004D49B3">
        <w:rPr>
          <w:szCs w:val="24"/>
        </w:rPr>
        <w:t>PAs</w:t>
      </w:r>
      <w:r w:rsidRPr="004D49B3">
        <w:rPr>
          <w:spacing w:val="-2"/>
          <w:szCs w:val="24"/>
        </w:rPr>
        <w:t xml:space="preserve"> </w:t>
      </w:r>
      <w:r w:rsidRPr="004D49B3">
        <w:rPr>
          <w:szCs w:val="24"/>
        </w:rPr>
        <w:t>should</w:t>
      </w:r>
      <w:r w:rsidRPr="004D49B3">
        <w:rPr>
          <w:spacing w:val="-2"/>
          <w:szCs w:val="24"/>
        </w:rPr>
        <w:t xml:space="preserve"> </w:t>
      </w:r>
      <w:r w:rsidRPr="004D49B3">
        <w:rPr>
          <w:szCs w:val="24"/>
        </w:rPr>
        <w:t>be</w:t>
      </w:r>
      <w:r w:rsidRPr="004D49B3">
        <w:rPr>
          <w:spacing w:val="-2"/>
          <w:szCs w:val="24"/>
        </w:rPr>
        <w:t xml:space="preserve"> </w:t>
      </w:r>
      <w:r w:rsidRPr="004D49B3">
        <w:rPr>
          <w:szCs w:val="24"/>
        </w:rPr>
        <w:t>able</w:t>
      </w:r>
      <w:r w:rsidRPr="004D49B3">
        <w:rPr>
          <w:spacing w:val="-2"/>
          <w:szCs w:val="24"/>
        </w:rPr>
        <w:t xml:space="preserve"> </w:t>
      </w:r>
      <w:r w:rsidRPr="004D49B3">
        <w:rPr>
          <w:szCs w:val="24"/>
        </w:rPr>
        <w:t>to:</w:t>
      </w:r>
    </w:p>
    <w:p w14:paraId="5E9610AE" w14:textId="77777777" w:rsidR="00C50685" w:rsidRPr="004D49B3" w:rsidRDefault="00C50685" w:rsidP="006549C7">
      <w:pPr>
        <w:pStyle w:val="BodyText"/>
        <w:spacing w:before="2"/>
        <w:ind w:left="528"/>
        <w:rPr>
          <w:szCs w:val="24"/>
        </w:rPr>
      </w:pPr>
    </w:p>
    <w:p w14:paraId="3E0ACB10" w14:textId="77777777" w:rsidR="00C50685" w:rsidRPr="004D49B3" w:rsidRDefault="00C50685" w:rsidP="006549C7">
      <w:pPr>
        <w:pStyle w:val="ListParagraph"/>
        <w:widowControl w:val="0"/>
        <w:numPr>
          <w:ilvl w:val="1"/>
          <w:numId w:val="28"/>
        </w:numPr>
        <w:tabs>
          <w:tab w:val="left" w:pos="825"/>
        </w:tabs>
        <w:autoSpaceDE w:val="0"/>
        <w:autoSpaceDN w:val="0"/>
        <w:spacing w:line="276" w:lineRule="auto"/>
        <w:ind w:left="1352" w:right="266"/>
        <w:jc w:val="both"/>
        <w:rPr>
          <w:rFonts w:ascii="Times New Roman" w:hAnsi="Times New Roman"/>
          <w:sz w:val="24"/>
          <w:szCs w:val="24"/>
        </w:rPr>
      </w:pPr>
      <w:r w:rsidRPr="004D49B3">
        <w:rPr>
          <w:rFonts w:ascii="Times New Roman" w:hAnsi="Times New Roman"/>
          <w:sz w:val="24"/>
          <w:szCs w:val="24"/>
        </w:rPr>
        <w:t>Work effectively with other health professionals to provide collaborative, patient-centered</w:t>
      </w:r>
      <w:r w:rsidRPr="004D49B3">
        <w:rPr>
          <w:rFonts w:ascii="Times New Roman" w:hAnsi="Times New Roman"/>
          <w:spacing w:val="-46"/>
          <w:sz w:val="24"/>
          <w:szCs w:val="24"/>
        </w:rPr>
        <w:t xml:space="preserve"> </w:t>
      </w:r>
      <w:r w:rsidRPr="004D49B3">
        <w:rPr>
          <w:rFonts w:ascii="Times New Roman" w:hAnsi="Times New Roman"/>
          <w:sz w:val="24"/>
          <w:szCs w:val="24"/>
        </w:rPr>
        <w:t>care while maintaining a climate of mutual respect, dignity, diversity, ethical integrity, and</w:t>
      </w:r>
      <w:r w:rsidRPr="004D49B3">
        <w:rPr>
          <w:rFonts w:ascii="Times New Roman" w:hAnsi="Times New Roman"/>
          <w:spacing w:val="-46"/>
          <w:sz w:val="24"/>
          <w:szCs w:val="24"/>
        </w:rPr>
        <w:t xml:space="preserve"> </w:t>
      </w:r>
      <w:r w:rsidRPr="004D49B3">
        <w:rPr>
          <w:rFonts w:ascii="Times New Roman" w:hAnsi="Times New Roman"/>
          <w:sz w:val="24"/>
          <w:szCs w:val="24"/>
        </w:rPr>
        <w:t>trust.</w:t>
      </w:r>
    </w:p>
    <w:p w14:paraId="3F1CF536" w14:textId="77777777" w:rsidR="00C50685" w:rsidRPr="004D49B3" w:rsidRDefault="00C50685" w:rsidP="006549C7">
      <w:pPr>
        <w:pStyle w:val="ListParagraph"/>
        <w:widowControl w:val="0"/>
        <w:numPr>
          <w:ilvl w:val="1"/>
          <w:numId w:val="28"/>
        </w:numPr>
        <w:tabs>
          <w:tab w:val="left" w:pos="825"/>
        </w:tabs>
        <w:autoSpaceDE w:val="0"/>
        <w:autoSpaceDN w:val="0"/>
        <w:spacing w:before="3" w:line="276" w:lineRule="auto"/>
        <w:ind w:left="1352" w:right="305"/>
        <w:jc w:val="both"/>
        <w:rPr>
          <w:rFonts w:ascii="Times New Roman" w:hAnsi="Times New Roman"/>
          <w:sz w:val="24"/>
          <w:szCs w:val="24"/>
        </w:rPr>
      </w:pPr>
      <w:r w:rsidRPr="004D49B3">
        <w:rPr>
          <w:rFonts w:ascii="Times New Roman" w:hAnsi="Times New Roman"/>
          <w:sz w:val="24"/>
          <w:szCs w:val="24"/>
        </w:rPr>
        <w:t>Communicate effectively with colleagues and other professionals to establish and enhance</w:t>
      </w:r>
      <w:r w:rsidRPr="004D49B3">
        <w:rPr>
          <w:rFonts w:ascii="Times New Roman" w:hAnsi="Times New Roman"/>
          <w:spacing w:val="-47"/>
          <w:sz w:val="24"/>
          <w:szCs w:val="24"/>
        </w:rPr>
        <w:t xml:space="preserve"> </w:t>
      </w:r>
      <w:r w:rsidRPr="004D49B3">
        <w:rPr>
          <w:rFonts w:ascii="Times New Roman" w:hAnsi="Times New Roman"/>
          <w:sz w:val="24"/>
          <w:szCs w:val="24"/>
        </w:rPr>
        <w:t>interprofessional</w:t>
      </w:r>
      <w:r w:rsidRPr="004D49B3">
        <w:rPr>
          <w:rFonts w:ascii="Times New Roman" w:hAnsi="Times New Roman"/>
          <w:spacing w:val="-2"/>
          <w:sz w:val="24"/>
          <w:szCs w:val="24"/>
        </w:rPr>
        <w:t xml:space="preserve"> </w:t>
      </w:r>
      <w:r w:rsidRPr="004D49B3">
        <w:rPr>
          <w:rFonts w:ascii="Times New Roman" w:hAnsi="Times New Roman"/>
          <w:sz w:val="24"/>
          <w:szCs w:val="24"/>
        </w:rPr>
        <w:t>teams.</w:t>
      </w:r>
    </w:p>
    <w:p w14:paraId="54F7EEA2" w14:textId="77777777" w:rsidR="00C50685" w:rsidRPr="004D49B3" w:rsidRDefault="00C50685" w:rsidP="006549C7">
      <w:pPr>
        <w:pStyle w:val="BodyText"/>
        <w:spacing w:before="1"/>
        <w:ind w:left="528"/>
        <w:rPr>
          <w:szCs w:val="24"/>
        </w:rPr>
      </w:pPr>
    </w:p>
    <w:p w14:paraId="468AAAC5"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line="276" w:lineRule="auto"/>
        <w:ind w:left="1352" w:right="631" w:hanging="672"/>
        <w:rPr>
          <w:rFonts w:ascii="Times New Roman" w:hAnsi="Times New Roman"/>
          <w:sz w:val="24"/>
          <w:szCs w:val="24"/>
        </w:rPr>
      </w:pPr>
      <w:r w:rsidRPr="004D49B3">
        <w:rPr>
          <w:rFonts w:ascii="Times New Roman" w:hAnsi="Times New Roman"/>
          <w:sz w:val="24"/>
          <w:szCs w:val="24"/>
        </w:rPr>
        <w:t>Engage the abilities of available health professionals and associated resources to</w:t>
      </w:r>
      <w:r w:rsidRPr="004D49B3">
        <w:rPr>
          <w:rFonts w:ascii="Times New Roman" w:hAnsi="Times New Roman"/>
          <w:spacing w:val="1"/>
          <w:sz w:val="24"/>
          <w:szCs w:val="24"/>
        </w:rPr>
        <w:t xml:space="preserve"> </w:t>
      </w:r>
      <w:r w:rsidRPr="004D49B3">
        <w:rPr>
          <w:rFonts w:ascii="Times New Roman" w:hAnsi="Times New Roman"/>
          <w:sz w:val="24"/>
          <w:szCs w:val="24"/>
        </w:rPr>
        <w:t>complement the PA’s professional expertise and develop optimal strategies to enhance</w:t>
      </w:r>
      <w:r w:rsidRPr="004D49B3">
        <w:rPr>
          <w:rFonts w:ascii="Times New Roman" w:hAnsi="Times New Roman"/>
          <w:spacing w:val="-46"/>
          <w:sz w:val="24"/>
          <w:szCs w:val="24"/>
        </w:rPr>
        <w:t xml:space="preserve"> </w:t>
      </w:r>
      <w:r w:rsidRPr="004D49B3">
        <w:rPr>
          <w:rFonts w:ascii="Times New Roman" w:hAnsi="Times New Roman"/>
          <w:sz w:val="24"/>
          <w:szCs w:val="24"/>
        </w:rPr>
        <w:t>patient</w:t>
      </w:r>
      <w:r w:rsidRPr="004D49B3">
        <w:rPr>
          <w:rFonts w:ascii="Times New Roman" w:hAnsi="Times New Roman"/>
          <w:spacing w:val="-2"/>
          <w:sz w:val="24"/>
          <w:szCs w:val="24"/>
        </w:rPr>
        <w:t xml:space="preserve"> </w:t>
      </w:r>
      <w:r w:rsidRPr="004D49B3">
        <w:rPr>
          <w:rFonts w:ascii="Times New Roman" w:hAnsi="Times New Roman"/>
          <w:sz w:val="24"/>
          <w:szCs w:val="24"/>
        </w:rPr>
        <w:t>care.</w:t>
      </w:r>
    </w:p>
    <w:p w14:paraId="50C63350" w14:textId="77777777" w:rsidR="00C50685" w:rsidRPr="004D49B3" w:rsidRDefault="00C50685" w:rsidP="006549C7">
      <w:pPr>
        <w:pStyle w:val="ListParagraph"/>
        <w:widowControl w:val="0"/>
        <w:numPr>
          <w:ilvl w:val="1"/>
          <w:numId w:val="28"/>
        </w:numPr>
        <w:tabs>
          <w:tab w:val="left" w:pos="823"/>
          <w:tab w:val="left" w:pos="825"/>
        </w:tabs>
        <w:autoSpaceDE w:val="0"/>
        <w:autoSpaceDN w:val="0"/>
        <w:spacing w:before="4" w:line="273" w:lineRule="auto"/>
        <w:ind w:left="1351" w:right="1351"/>
        <w:rPr>
          <w:rFonts w:ascii="Times New Roman" w:hAnsi="Times New Roman"/>
          <w:sz w:val="24"/>
          <w:szCs w:val="24"/>
        </w:rPr>
      </w:pPr>
      <w:r w:rsidRPr="004D49B3">
        <w:rPr>
          <w:rFonts w:ascii="Times New Roman" w:hAnsi="Times New Roman"/>
          <w:sz w:val="24"/>
          <w:szCs w:val="24"/>
        </w:rPr>
        <w:t>Collaborate</w:t>
      </w:r>
      <w:r w:rsidRPr="004D49B3">
        <w:rPr>
          <w:rFonts w:ascii="Times New Roman" w:hAnsi="Times New Roman"/>
          <w:spacing w:val="-5"/>
          <w:sz w:val="24"/>
          <w:szCs w:val="24"/>
        </w:rPr>
        <w:t xml:space="preserve"> </w:t>
      </w:r>
      <w:r w:rsidRPr="004D49B3">
        <w:rPr>
          <w:rFonts w:ascii="Times New Roman" w:hAnsi="Times New Roman"/>
          <w:sz w:val="24"/>
          <w:szCs w:val="24"/>
        </w:rPr>
        <w:t>with</w:t>
      </w:r>
      <w:r w:rsidRPr="004D49B3">
        <w:rPr>
          <w:rFonts w:ascii="Times New Roman" w:hAnsi="Times New Roman"/>
          <w:spacing w:val="-4"/>
          <w:sz w:val="24"/>
          <w:szCs w:val="24"/>
        </w:rPr>
        <w:t xml:space="preserve"> </w:t>
      </w:r>
      <w:r w:rsidRPr="004D49B3">
        <w:rPr>
          <w:rFonts w:ascii="Times New Roman" w:hAnsi="Times New Roman"/>
          <w:sz w:val="24"/>
          <w:szCs w:val="24"/>
        </w:rPr>
        <w:t>other</w:t>
      </w:r>
      <w:r w:rsidRPr="004D49B3">
        <w:rPr>
          <w:rFonts w:ascii="Times New Roman" w:hAnsi="Times New Roman"/>
          <w:spacing w:val="-4"/>
          <w:sz w:val="24"/>
          <w:szCs w:val="24"/>
        </w:rPr>
        <w:t xml:space="preserve"> </w:t>
      </w:r>
      <w:r w:rsidRPr="004D49B3">
        <w:rPr>
          <w:rFonts w:ascii="Times New Roman" w:hAnsi="Times New Roman"/>
          <w:sz w:val="24"/>
          <w:szCs w:val="24"/>
        </w:rPr>
        <w:t>professionals</w:t>
      </w:r>
      <w:r w:rsidRPr="004D49B3">
        <w:rPr>
          <w:rFonts w:ascii="Times New Roman" w:hAnsi="Times New Roman"/>
          <w:spacing w:val="-4"/>
          <w:sz w:val="24"/>
          <w:szCs w:val="24"/>
        </w:rPr>
        <w:t xml:space="preserve"> </w:t>
      </w:r>
      <w:r w:rsidRPr="004D49B3">
        <w:rPr>
          <w:rFonts w:ascii="Times New Roman" w:hAnsi="Times New Roman"/>
          <w:sz w:val="24"/>
          <w:szCs w:val="24"/>
        </w:rPr>
        <w:t>to</w:t>
      </w:r>
      <w:r w:rsidRPr="004D49B3">
        <w:rPr>
          <w:rFonts w:ascii="Times New Roman" w:hAnsi="Times New Roman"/>
          <w:spacing w:val="-4"/>
          <w:sz w:val="24"/>
          <w:szCs w:val="24"/>
        </w:rPr>
        <w:t xml:space="preserve"> </w:t>
      </w:r>
      <w:r w:rsidRPr="004D49B3">
        <w:rPr>
          <w:rFonts w:ascii="Times New Roman" w:hAnsi="Times New Roman"/>
          <w:sz w:val="24"/>
          <w:szCs w:val="24"/>
        </w:rPr>
        <w:t>integrate</w:t>
      </w:r>
      <w:r w:rsidRPr="004D49B3">
        <w:rPr>
          <w:rFonts w:ascii="Times New Roman" w:hAnsi="Times New Roman"/>
          <w:spacing w:val="-5"/>
          <w:sz w:val="24"/>
          <w:szCs w:val="24"/>
        </w:rPr>
        <w:t xml:space="preserve"> </w:t>
      </w:r>
      <w:r w:rsidRPr="004D49B3">
        <w:rPr>
          <w:rFonts w:ascii="Times New Roman" w:hAnsi="Times New Roman"/>
          <w:sz w:val="24"/>
          <w:szCs w:val="24"/>
        </w:rPr>
        <w:t>clinical</w:t>
      </w:r>
      <w:r w:rsidRPr="004D49B3">
        <w:rPr>
          <w:rFonts w:ascii="Times New Roman" w:hAnsi="Times New Roman"/>
          <w:spacing w:val="-4"/>
          <w:sz w:val="24"/>
          <w:szCs w:val="24"/>
        </w:rPr>
        <w:t xml:space="preserve"> </w:t>
      </w:r>
      <w:r w:rsidRPr="004D49B3">
        <w:rPr>
          <w:rFonts w:ascii="Times New Roman" w:hAnsi="Times New Roman"/>
          <w:sz w:val="24"/>
          <w:szCs w:val="24"/>
        </w:rPr>
        <w:t>care</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4"/>
          <w:sz w:val="24"/>
          <w:szCs w:val="24"/>
        </w:rPr>
        <w:t xml:space="preserve"> </w:t>
      </w:r>
      <w:r w:rsidRPr="004D49B3">
        <w:rPr>
          <w:rFonts w:ascii="Times New Roman" w:hAnsi="Times New Roman"/>
          <w:sz w:val="24"/>
          <w:szCs w:val="24"/>
        </w:rPr>
        <w:t>public</w:t>
      </w:r>
      <w:r w:rsidRPr="004D49B3">
        <w:rPr>
          <w:rFonts w:ascii="Times New Roman" w:hAnsi="Times New Roman"/>
          <w:spacing w:val="-4"/>
          <w:sz w:val="24"/>
          <w:szCs w:val="24"/>
        </w:rPr>
        <w:t xml:space="preserve"> </w:t>
      </w:r>
      <w:r w:rsidRPr="004D49B3">
        <w:rPr>
          <w:rFonts w:ascii="Times New Roman" w:hAnsi="Times New Roman"/>
          <w:sz w:val="24"/>
          <w:szCs w:val="24"/>
        </w:rPr>
        <w:t>health</w:t>
      </w:r>
      <w:r w:rsidRPr="004D49B3">
        <w:rPr>
          <w:rFonts w:ascii="Times New Roman" w:hAnsi="Times New Roman"/>
          <w:spacing w:val="-46"/>
          <w:sz w:val="24"/>
          <w:szCs w:val="24"/>
        </w:rPr>
        <w:t xml:space="preserve"> </w:t>
      </w:r>
      <w:r w:rsidRPr="004D49B3">
        <w:rPr>
          <w:rFonts w:ascii="Times New Roman" w:hAnsi="Times New Roman"/>
          <w:sz w:val="24"/>
          <w:szCs w:val="24"/>
        </w:rPr>
        <w:t>interventions.</w:t>
      </w:r>
    </w:p>
    <w:p w14:paraId="5EAB658B" w14:textId="77777777" w:rsidR="00C50685" w:rsidRDefault="00C50685" w:rsidP="006549C7">
      <w:pPr>
        <w:pStyle w:val="ListParagraph"/>
        <w:widowControl w:val="0"/>
        <w:numPr>
          <w:ilvl w:val="1"/>
          <w:numId w:val="28"/>
        </w:numPr>
        <w:tabs>
          <w:tab w:val="left" w:pos="824"/>
          <w:tab w:val="left" w:pos="825"/>
        </w:tabs>
        <w:autoSpaceDE w:val="0"/>
        <w:autoSpaceDN w:val="0"/>
        <w:spacing w:before="2" w:line="276" w:lineRule="auto"/>
        <w:ind w:left="1352" w:right="135"/>
        <w:rPr>
          <w:rFonts w:ascii="Times New Roman" w:hAnsi="Times New Roman"/>
          <w:sz w:val="24"/>
          <w:szCs w:val="24"/>
        </w:rPr>
      </w:pPr>
      <w:r w:rsidRPr="004D49B3">
        <w:rPr>
          <w:rFonts w:ascii="Times New Roman" w:hAnsi="Times New Roman"/>
          <w:sz w:val="24"/>
          <w:szCs w:val="24"/>
        </w:rPr>
        <w:t>Recognize when to refer patients to other disciplines to ensure that patients receive optimal</w:t>
      </w:r>
      <w:r w:rsidRPr="004D49B3">
        <w:rPr>
          <w:rFonts w:ascii="Times New Roman" w:hAnsi="Times New Roman"/>
          <w:spacing w:val="-47"/>
          <w:sz w:val="24"/>
          <w:szCs w:val="24"/>
        </w:rPr>
        <w:t xml:space="preserve"> </w:t>
      </w:r>
      <w:r w:rsidRPr="004D49B3">
        <w:rPr>
          <w:rFonts w:ascii="Times New Roman" w:hAnsi="Times New Roman"/>
          <w:sz w:val="24"/>
          <w:szCs w:val="24"/>
        </w:rPr>
        <w:t>care</w:t>
      </w:r>
      <w:r w:rsidRPr="004D49B3">
        <w:rPr>
          <w:rFonts w:ascii="Times New Roman" w:hAnsi="Times New Roman"/>
          <w:spacing w:val="-2"/>
          <w:sz w:val="24"/>
          <w:szCs w:val="24"/>
        </w:rPr>
        <w:t xml:space="preserve"> </w:t>
      </w:r>
      <w:r w:rsidRPr="004D49B3">
        <w:rPr>
          <w:rFonts w:ascii="Times New Roman" w:hAnsi="Times New Roman"/>
          <w:sz w:val="24"/>
          <w:szCs w:val="24"/>
        </w:rPr>
        <w:t>at</w:t>
      </w:r>
      <w:r w:rsidRPr="004D49B3">
        <w:rPr>
          <w:rFonts w:ascii="Times New Roman" w:hAnsi="Times New Roman"/>
          <w:spacing w:val="-1"/>
          <w:sz w:val="24"/>
          <w:szCs w:val="24"/>
        </w:rPr>
        <w:t xml:space="preserve"> </w:t>
      </w:r>
      <w:r w:rsidRPr="004D49B3">
        <w:rPr>
          <w:rFonts w:ascii="Times New Roman" w:hAnsi="Times New Roman"/>
          <w:sz w:val="24"/>
          <w:szCs w:val="24"/>
        </w:rPr>
        <w:t>the</w:t>
      </w:r>
      <w:r w:rsidRPr="004D49B3">
        <w:rPr>
          <w:rFonts w:ascii="Times New Roman" w:hAnsi="Times New Roman"/>
          <w:spacing w:val="-1"/>
          <w:sz w:val="24"/>
          <w:szCs w:val="24"/>
        </w:rPr>
        <w:t xml:space="preserve"> </w:t>
      </w:r>
      <w:r w:rsidRPr="004D49B3">
        <w:rPr>
          <w:rFonts w:ascii="Times New Roman" w:hAnsi="Times New Roman"/>
          <w:sz w:val="24"/>
          <w:szCs w:val="24"/>
        </w:rPr>
        <w:t>right</w:t>
      </w:r>
      <w:r w:rsidRPr="004D49B3">
        <w:rPr>
          <w:rFonts w:ascii="Times New Roman" w:hAnsi="Times New Roman"/>
          <w:spacing w:val="-1"/>
          <w:sz w:val="24"/>
          <w:szCs w:val="24"/>
        </w:rPr>
        <w:t xml:space="preserve"> </w:t>
      </w:r>
      <w:r w:rsidRPr="004D49B3">
        <w:rPr>
          <w:rFonts w:ascii="Times New Roman" w:hAnsi="Times New Roman"/>
          <w:sz w:val="24"/>
          <w:szCs w:val="24"/>
        </w:rPr>
        <w:t>time</w:t>
      </w:r>
      <w:r w:rsidRPr="004D49B3">
        <w:rPr>
          <w:rFonts w:ascii="Times New Roman" w:hAnsi="Times New Roman"/>
          <w:spacing w:val="-1"/>
          <w:sz w:val="24"/>
          <w:szCs w:val="24"/>
        </w:rPr>
        <w:t xml:space="preserve"> </w:t>
      </w:r>
      <w:r w:rsidRPr="004D49B3">
        <w:rPr>
          <w:rFonts w:ascii="Times New Roman" w:hAnsi="Times New Roman"/>
          <w:sz w:val="24"/>
          <w:szCs w:val="24"/>
        </w:rPr>
        <w:t>and</w:t>
      </w:r>
      <w:r w:rsidRPr="004D49B3">
        <w:rPr>
          <w:rFonts w:ascii="Times New Roman" w:hAnsi="Times New Roman"/>
          <w:spacing w:val="-1"/>
          <w:sz w:val="24"/>
          <w:szCs w:val="24"/>
        </w:rPr>
        <w:t xml:space="preserve"> </w:t>
      </w:r>
      <w:r w:rsidRPr="004D49B3">
        <w:rPr>
          <w:rFonts w:ascii="Times New Roman" w:hAnsi="Times New Roman"/>
          <w:sz w:val="24"/>
          <w:szCs w:val="24"/>
        </w:rPr>
        <w:t>appropriate</w:t>
      </w:r>
      <w:r w:rsidRPr="004D49B3">
        <w:rPr>
          <w:rFonts w:ascii="Times New Roman" w:hAnsi="Times New Roman"/>
          <w:spacing w:val="-2"/>
          <w:sz w:val="24"/>
          <w:szCs w:val="24"/>
        </w:rPr>
        <w:t xml:space="preserve"> </w:t>
      </w:r>
      <w:r w:rsidRPr="004D49B3">
        <w:rPr>
          <w:rFonts w:ascii="Times New Roman" w:hAnsi="Times New Roman"/>
          <w:sz w:val="24"/>
          <w:szCs w:val="24"/>
        </w:rPr>
        <w:t>level.</w:t>
      </w:r>
    </w:p>
    <w:p w14:paraId="70636B65" w14:textId="77777777" w:rsidR="00095368" w:rsidRPr="004D49B3" w:rsidRDefault="00095368" w:rsidP="00095368">
      <w:pPr>
        <w:pStyle w:val="ListParagraph"/>
        <w:widowControl w:val="0"/>
        <w:tabs>
          <w:tab w:val="left" w:pos="824"/>
          <w:tab w:val="left" w:pos="825"/>
        </w:tabs>
        <w:autoSpaceDE w:val="0"/>
        <w:autoSpaceDN w:val="0"/>
        <w:spacing w:before="2" w:line="276" w:lineRule="auto"/>
        <w:ind w:left="1352" w:right="135"/>
        <w:rPr>
          <w:rFonts w:ascii="Times New Roman" w:hAnsi="Times New Roman"/>
          <w:sz w:val="24"/>
          <w:szCs w:val="24"/>
        </w:rPr>
      </w:pPr>
    </w:p>
    <w:p w14:paraId="311C0318" w14:textId="77777777" w:rsidR="00C50685" w:rsidRPr="006549C7" w:rsidRDefault="00C50685" w:rsidP="006549C7">
      <w:pPr>
        <w:pStyle w:val="Heading1"/>
        <w:numPr>
          <w:ilvl w:val="0"/>
          <w:numId w:val="28"/>
        </w:numPr>
        <w:tabs>
          <w:tab w:val="left" w:pos="385"/>
          <w:tab w:val="num" w:pos="990"/>
        </w:tabs>
        <w:spacing w:before="72"/>
        <w:ind w:left="1968" w:hanging="1350"/>
        <w:rPr>
          <w:b/>
          <w:bCs/>
          <w:szCs w:val="24"/>
          <w:u w:val="none"/>
        </w:rPr>
      </w:pPr>
      <w:r w:rsidRPr="006549C7">
        <w:rPr>
          <w:b/>
          <w:bCs/>
          <w:szCs w:val="24"/>
          <w:u w:val="none"/>
        </w:rPr>
        <w:t>Professionalism</w:t>
      </w:r>
      <w:r w:rsidRPr="006549C7">
        <w:rPr>
          <w:b/>
          <w:bCs/>
          <w:spacing w:val="-4"/>
          <w:szCs w:val="24"/>
          <w:u w:val="none"/>
        </w:rPr>
        <w:t xml:space="preserve"> </w:t>
      </w:r>
      <w:r w:rsidRPr="006549C7">
        <w:rPr>
          <w:b/>
          <w:bCs/>
          <w:szCs w:val="24"/>
          <w:u w:val="none"/>
        </w:rPr>
        <w:t>and</w:t>
      </w:r>
      <w:r w:rsidRPr="006549C7">
        <w:rPr>
          <w:b/>
          <w:bCs/>
          <w:spacing w:val="-4"/>
          <w:szCs w:val="24"/>
          <w:u w:val="none"/>
        </w:rPr>
        <w:t xml:space="preserve"> </w:t>
      </w:r>
      <w:r w:rsidRPr="006549C7">
        <w:rPr>
          <w:b/>
          <w:bCs/>
          <w:szCs w:val="24"/>
          <w:u w:val="none"/>
        </w:rPr>
        <w:t>Ethics</w:t>
      </w:r>
    </w:p>
    <w:p w14:paraId="1AAF7DDF" w14:textId="77777777" w:rsidR="00C50685" w:rsidRPr="004D49B3" w:rsidRDefault="00C50685" w:rsidP="006549C7">
      <w:pPr>
        <w:pStyle w:val="BodyText"/>
        <w:spacing w:before="90" w:line="276" w:lineRule="auto"/>
        <w:ind w:left="632" w:right="436"/>
        <w:rPr>
          <w:szCs w:val="24"/>
        </w:rPr>
      </w:pPr>
      <w:r w:rsidRPr="004D49B3">
        <w:rPr>
          <w:szCs w:val="24"/>
        </w:rPr>
        <w:t>Demonstrate a commitment to practicing medicine in ethically and legally appropriate ways and</w:t>
      </w:r>
      <w:r w:rsidRPr="004D49B3">
        <w:rPr>
          <w:spacing w:val="-46"/>
          <w:szCs w:val="24"/>
        </w:rPr>
        <w:t xml:space="preserve"> </w:t>
      </w:r>
      <w:r w:rsidRPr="004D49B3">
        <w:rPr>
          <w:szCs w:val="24"/>
        </w:rPr>
        <w:t>emphasizing professional maturity and accountability for delivering safe and quality care to</w:t>
      </w:r>
      <w:r w:rsidRPr="004D49B3">
        <w:rPr>
          <w:spacing w:val="1"/>
          <w:szCs w:val="24"/>
        </w:rPr>
        <w:t xml:space="preserve"> </w:t>
      </w:r>
      <w:r w:rsidRPr="004D49B3">
        <w:rPr>
          <w:szCs w:val="24"/>
        </w:rPr>
        <w:t>patients</w:t>
      </w:r>
      <w:r w:rsidRPr="004D49B3">
        <w:rPr>
          <w:spacing w:val="-2"/>
          <w:szCs w:val="24"/>
        </w:rPr>
        <w:t xml:space="preserve"> </w:t>
      </w:r>
      <w:r w:rsidRPr="004D49B3">
        <w:rPr>
          <w:szCs w:val="24"/>
        </w:rPr>
        <w:t>and</w:t>
      </w:r>
      <w:r w:rsidRPr="004D49B3">
        <w:rPr>
          <w:spacing w:val="-1"/>
          <w:szCs w:val="24"/>
        </w:rPr>
        <w:t xml:space="preserve"> </w:t>
      </w:r>
      <w:r w:rsidRPr="004D49B3">
        <w:rPr>
          <w:szCs w:val="24"/>
        </w:rPr>
        <w:t>populations.</w:t>
      </w:r>
      <w:r w:rsidRPr="004D49B3">
        <w:rPr>
          <w:spacing w:val="-1"/>
          <w:szCs w:val="24"/>
        </w:rPr>
        <w:t xml:space="preserve"> </w:t>
      </w:r>
      <w:r w:rsidRPr="004D49B3">
        <w:rPr>
          <w:szCs w:val="24"/>
        </w:rPr>
        <w:t>PAs</w:t>
      </w:r>
      <w:r w:rsidRPr="004D49B3">
        <w:rPr>
          <w:spacing w:val="-1"/>
          <w:szCs w:val="24"/>
        </w:rPr>
        <w:t xml:space="preserve"> </w:t>
      </w:r>
      <w:r w:rsidRPr="004D49B3">
        <w:rPr>
          <w:szCs w:val="24"/>
        </w:rPr>
        <w:t>should</w:t>
      </w:r>
      <w:r w:rsidRPr="004D49B3">
        <w:rPr>
          <w:spacing w:val="-1"/>
          <w:szCs w:val="24"/>
        </w:rPr>
        <w:t xml:space="preserve"> </w:t>
      </w:r>
      <w:r w:rsidRPr="004D49B3">
        <w:rPr>
          <w:szCs w:val="24"/>
        </w:rPr>
        <w:t>be</w:t>
      </w:r>
      <w:r w:rsidRPr="004D49B3">
        <w:rPr>
          <w:spacing w:val="-2"/>
          <w:szCs w:val="24"/>
        </w:rPr>
        <w:t xml:space="preserve"> </w:t>
      </w:r>
      <w:r w:rsidRPr="004D49B3">
        <w:rPr>
          <w:szCs w:val="24"/>
        </w:rPr>
        <w:t>able</w:t>
      </w:r>
      <w:r w:rsidRPr="004D49B3">
        <w:rPr>
          <w:spacing w:val="-1"/>
          <w:szCs w:val="24"/>
        </w:rPr>
        <w:t xml:space="preserve"> </w:t>
      </w:r>
      <w:r w:rsidRPr="004D49B3">
        <w:rPr>
          <w:szCs w:val="24"/>
        </w:rPr>
        <w:t>to:</w:t>
      </w:r>
    </w:p>
    <w:p w14:paraId="597C98CB" w14:textId="77777777" w:rsidR="00C50685" w:rsidRPr="004D49B3" w:rsidRDefault="00C50685" w:rsidP="006549C7">
      <w:pPr>
        <w:pStyle w:val="BodyText"/>
        <w:spacing w:before="3"/>
        <w:ind w:left="528"/>
        <w:rPr>
          <w:szCs w:val="24"/>
        </w:rPr>
      </w:pPr>
    </w:p>
    <w:p w14:paraId="1BFE9A36" w14:textId="77777777" w:rsidR="00C50685" w:rsidRPr="004D49B3" w:rsidRDefault="00C50685" w:rsidP="006549C7">
      <w:pPr>
        <w:pStyle w:val="ListParagraph"/>
        <w:widowControl w:val="0"/>
        <w:numPr>
          <w:ilvl w:val="1"/>
          <w:numId w:val="28"/>
        </w:numPr>
        <w:tabs>
          <w:tab w:val="left" w:pos="824"/>
          <w:tab w:val="left" w:pos="825"/>
        </w:tabs>
        <w:autoSpaceDE w:val="0"/>
        <w:autoSpaceDN w:val="0"/>
        <w:ind w:left="1352" w:hanging="721"/>
        <w:rPr>
          <w:rFonts w:ascii="Times New Roman" w:hAnsi="Times New Roman"/>
          <w:sz w:val="24"/>
          <w:szCs w:val="24"/>
        </w:rPr>
      </w:pPr>
      <w:r w:rsidRPr="004D49B3">
        <w:rPr>
          <w:rFonts w:ascii="Times New Roman" w:hAnsi="Times New Roman"/>
          <w:sz w:val="24"/>
          <w:szCs w:val="24"/>
        </w:rPr>
        <w:t>Adhere</w:t>
      </w:r>
      <w:r w:rsidRPr="004D49B3">
        <w:rPr>
          <w:rFonts w:ascii="Times New Roman" w:hAnsi="Times New Roman"/>
          <w:spacing w:val="-2"/>
          <w:sz w:val="24"/>
          <w:szCs w:val="24"/>
        </w:rPr>
        <w:t xml:space="preserve"> </w:t>
      </w:r>
      <w:r w:rsidRPr="004D49B3">
        <w:rPr>
          <w:rFonts w:ascii="Times New Roman" w:hAnsi="Times New Roman"/>
          <w:sz w:val="24"/>
          <w:szCs w:val="24"/>
        </w:rPr>
        <w:t>to</w:t>
      </w:r>
      <w:r w:rsidRPr="004D49B3">
        <w:rPr>
          <w:rFonts w:ascii="Times New Roman" w:hAnsi="Times New Roman"/>
          <w:spacing w:val="-2"/>
          <w:sz w:val="24"/>
          <w:szCs w:val="24"/>
        </w:rPr>
        <w:t xml:space="preserve"> </w:t>
      </w:r>
      <w:r w:rsidRPr="004D49B3">
        <w:rPr>
          <w:rFonts w:ascii="Times New Roman" w:hAnsi="Times New Roman"/>
          <w:sz w:val="24"/>
          <w:szCs w:val="24"/>
        </w:rPr>
        <w:t>standards</w:t>
      </w:r>
      <w:r w:rsidRPr="004D49B3">
        <w:rPr>
          <w:rFonts w:ascii="Times New Roman" w:hAnsi="Times New Roman"/>
          <w:spacing w:val="-2"/>
          <w:sz w:val="24"/>
          <w:szCs w:val="24"/>
        </w:rPr>
        <w:t xml:space="preserve"> </w:t>
      </w:r>
      <w:r w:rsidRPr="004D49B3">
        <w:rPr>
          <w:rFonts w:ascii="Times New Roman" w:hAnsi="Times New Roman"/>
          <w:sz w:val="24"/>
          <w:szCs w:val="24"/>
        </w:rPr>
        <w:t>of</w:t>
      </w:r>
      <w:r w:rsidRPr="004D49B3">
        <w:rPr>
          <w:rFonts w:ascii="Times New Roman" w:hAnsi="Times New Roman"/>
          <w:spacing w:val="-3"/>
          <w:sz w:val="24"/>
          <w:szCs w:val="24"/>
        </w:rPr>
        <w:t xml:space="preserve"> </w:t>
      </w:r>
      <w:r w:rsidRPr="004D49B3">
        <w:rPr>
          <w:rFonts w:ascii="Times New Roman" w:hAnsi="Times New Roman"/>
          <w:sz w:val="24"/>
          <w:szCs w:val="24"/>
        </w:rPr>
        <w:t>care</w:t>
      </w:r>
      <w:r w:rsidRPr="004D49B3">
        <w:rPr>
          <w:rFonts w:ascii="Times New Roman" w:hAnsi="Times New Roman"/>
          <w:spacing w:val="-2"/>
          <w:sz w:val="24"/>
          <w:szCs w:val="24"/>
        </w:rPr>
        <w:t xml:space="preserve"> </w:t>
      </w:r>
      <w:r w:rsidRPr="004D49B3">
        <w:rPr>
          <w:rFonts w:ascii="Times New Roman" w:hAnsi="Times New Roman"/>
          <w:sz w:val="24"/>
          <w:szCs w:val="24"/>
        </w:rPr>
        <w:t>in</w:t>
      </w:r>
      <w:r w:rsidRPr="004D49B3">
        <w:rPr>
          <w:rFonts w:ascii="Times New Roman" w:hAnsi="Times New Roman"/>
          <w:spacing w:val="-2"/>
          <w:sz w:val="24"/>
          <w:szCs w:val="24"/>
        </w:rPr>
        <w:t xml:space="preserve"> </w:t>
      </w:r>
      <w:r w:rsidRPr="004D49B3">
        <w:rPr>
          <w:rFonts w:ascii="Times New Roman" w:hAnsi="Times New Roman"/>
          <w:sz w:val="24"/>
          <w:szCs w:val="24"/>
        </w:rPr>
        <w:t>the</w:t>
      </w:r>
      <w:r w:rsidRPr="004D49B3">
        <w:rPr>
          <w:rFonts w:ascii="Times New Roman" w:hAnsi="Times New Roman"/>
          <w:spacing w:val="-2"/>
          <w:sz w:val="24"/>
          <w:szCs w:val="24"/>
        </w:rPr>
        <w:t xml:space="preserve"> </w:t>
      </w:r>
      <w:r w:rsidRPr="004D49B3">
        <w:rPr>
          <w:rFonts w:ascii="Times New Roman" w:hAnsi="Times New Roman"/>
          <w:sz w:val="24"/>
          <w:szCs w:val="24"/>
        </w:rPr>
        <w:t>role</w:t>
      </w:r>
      <w:r w:rsidRPr="004D49B3">
        <w:rPr>
          <w:rFonts w:ascii="Times New Roman" w:hAnsi="Times New Roman"/>
          <w:spacing w:val="-3"/>
          <w:sz w:val="24"/>
          <w:szCs w:val="24"/>
        </w:rPr>
        <w:t xml:space="preserve"> </w:t>
      </w:r>
      <w:r w:rsidRPr="004D49B3">
        <w:rPr>
          <w:rFonts w:ascii="Times New Roman" w:hAnsi="Times New Roman"/>
          <w:sz w:val="24"/>
          <w:szCs w:val="24"/>
        </w:rPr>
        <w:t>of</w:t>
      </w:r>
      <w:r w:rsidRPr="004D49B3">
        <w:rPr>
          <w:rFonts w:ascii="Times New Roman" w:hAnsi="Times New Roman"/>
          <w:spacing w:val="-2"/>
          <w:sz w:val="24"/>
          <w:szCs w:val="24"/>
        </w:rPr>
        <w:t xml:space="preserve"> </w:t>
      </w:r>
      <w:r w:rsidRPr="004D49B3">
        <w:rPr>
          <w:rFonts w:ascii="Times New Roman" w:hAnsi="Times New Roman"/>
          <w:sz w:val="24"/>
          <w:szCs w:val="24"/>
        </w:rPr>
        <w:t>the</w:t>
      </w:r>
      <w:r w:rsidRPr="004D49B3">
        <w:rPr>
          <w:rFonts w:ascii="Times New Roman" w:hAnsi="Times New Roman"/>
          <w:spacing w:val="-2"/>
          <w:sz w:val="24"/>
          <w:szCs w:val="24"/>
        </w:rPr>
        <w:t xml:space="preserve"> </w:t>
      </w:r>
      <w:r w:rsidRPr="004D49B3">
        <w:rPr>
          <w:rFonts w:ascii="Times New Roman" w:hAnsi="Times New Roman"/>
          <w:sz w:val="24"/>
          <w:szCs w:val="24"/>
        </w:rPr>
        <w:t>PA</w:t>
      </w:r>
      <w:r w:rsidRPr="004D49B3">
        <w:rPr>
          <w:rFonts w:ascii="Times New Roman" w:hAnsi="Times New Roman"/>
          <w:spacing w:val="-3"/>
          <w:sz w:val="24"/>
          <w:szCs w:val="24"/>
        </w:rPr>
        <w:t xml:space="preserve"> </w:t>
      </w:r>
      <w:r w:rsidRPr="004D49B3">
        <w:rPr>
          <w:rFonts w:ascii="Times New Roman" w:hAnsi="Times New Roman"/>
          <w:sz w:val="24"/>
          <w:szCs w:val="24"/>
        </w:rPr>
        <w:t>in</w:t>
      </w:r>
      <w:r w:rsidRPr="004D49B3">
        <w:rPr>
          <w:rFonts w:ascii="Times New Roman" w:hAnsi="Times New Roman"/>
          <w:spacing w:val="-2"/>
          <w:sz w:val="24"/>
          <w:szCs w:val="24"/>
        </w:rPr>
        <w:t xml:space="preserve"> </w:t>
      </w:r>
      <w:r w:rsidRPr="004D49B3">
        <w:rPr>
          <w:rFonts w:ascii="Times New Roman" w:hAnsi="Times New Roman"/>
          <w:sz w:val="24"/>
          <w:szCs w:val="24"/>
        </w:rPr>
        <w:t>the</w:t>
      </w:r>
      <w:r w:rsidRPr="004D49B3">
        <w:rPr>
          <w:rFonts w:ascii="Times New Roman" w:hAnsi="Times New Roman"/>
          <w:spacing w:val="-2"/>
          <w:sz w:val="24"/>
          <w:szCs w:val="24"/>
        </w:rPr>
        <w:t xml:space="preserve"> </w:t>
      </w:r>
      <w:r w:rsidRPr="004D49B3">
        <w:rPr>
          <w:rFonts w:ascii="Times New Roman" w:hAnsi="Times New Roman"/>
          <w:sz w:val="24"/>
          <w:szCs w:val="24"/>
        </w:rPr>
        <w:t>health</w:t>
      </w:r>
      <w:r w:rsidRPr="004D49B3">
        <w:rPr>
          <w:rFonts w:ascii="Times New Roman" w:hAnsi="Times New Roman"/>
          <w:spacing w:val="-2"/>
          <w:sz w:val="24"/>
          <w:szCs w:val="24"/>
        </w:rPr>
        <w:t xml:space="preserve"> </w:t>
      </w:r>
      <w:r w:rsidRPr="004D49B3">
        <w:rPr>
          <w:rFonts w:ascii="Times New Roman" w:hAnsi="Times New Roman"/>
          <w:sz w:val="24"/>
          <w:szCs w:val="24"/>
        </w:rPr>
        <w:t>care</w:t>
      </w:r>
      <w:r w:rsidRPr="004D49B3">
        <w:rPr>
          <w:rFonts w:ascii="Times New Roman" w:hAnsi="Times New Roman"/>
          <w:spacing w:val="-3"/>
          <w:sz w:val="24"/>
          <w:szCs w:val="24"/>
        </w:rPr>
        <w:t xml:space="preserve"> </w:t>
      </w:r>
      <w:r w:rsidRPr="004D49B3">
        <w:rPr>
          <w:rFonts w:ascii="Times New Roman" w:hAnsi="Times New Roman"/>
          <w:sz w:val="24"/>
          <w:szCs w:val="24"/>
        </w:rPr>
        <w:t>team.</w:t>
      </w:r>
    </w:p>
    <w:p w14:paraId="116EC3C4"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40"/>
        <w:ind w:left="1352" w:hanging="721"/>
        <w:rPr>
          <w:rFonts w:ascii="Times New Roman" w:hAnsi="Times New Roman"/>
          <w:sz w:val="24"/>
          <w:szCs w:val="24"/>
        </w:rPr>
      </w:pPr>
      <w:r w:rsidRPr="004D49B3">
        <w:rPr>
          <w:rFonts w:ascii="Times New Roman" w:hAnsi="Times New Roman"/>
          <w:sz w:val="24"/>
          <w:szCs w:val="24"/>
        </w:rPr>
        <w:t>Demonstrate</w:t>
      </w:r>
      <w:r w:rsidRPr="004D49B3">
        <w:rPr>
          <w:rFonts w:ascii="Times New Roman" w:hAnsi="Times New Roman"/>
          <w:spacing w:val="-5"/>
          <w:sz w:val="24"/>
          <w:szCs w:val="24"/>
        </w:rPr>
        <w:t xml:space="preserve"> </w:t>
      </w:r>
      <w:r w:rsidRPr="004D49B3">
        <w:rPr>
          <w:rFonts w:ascii="Times New Roman" w:hAnsi="Times New Roman"/>
          <w:sz w:val="24"/>
          <w:szCs w:val="24"/>
        </w:rPr>
        <w:t>compassion,</w:t>
      </w:r>
      <w:r w:rsidRPr="004D49B3">
        <w:rPr>
          <w:rFonts w:ascii="Times New Roman" w:hAnsi="Times New Roman"/>
          <w:spacing w:val="-4"/>
          <w:sz w:val="24"/>
          <w:szCs w:val="24"/>
        </w:rPr>
        <w:t xml:space="preserve"> </w:t>
      </w:r>
      <w:r w:rsidRPr="004D49B3">
        <w:rPr>
          <w:rFonts w:ascii="Times New Roman" w:hAnsi="Times New Roman"/>
          <w:sz w:val="24"/>
          <w:szCs w:val="24"/>
        </w:rPr>
        <w:t>integrity,</w:t>
      </w:r>
      <w:r w:rsidRPr="004D49B3">
        <w:rPr>
          <w:rFonts w:ascii="Times New Roman" w:hAnsi="Times New Roman"/>
          <w:spacing w:val="-3"/>
          <w:sz w:val="24"/>
          <w:szCs w:val="24"/>
        </w:rPr>
        <w:t xml:space="preserve"> </w:t>
      </w:r>
      <w:r w:rsidRPr="004D49B3">
        <w:rPr>
          <w:rFonts w:ascii="Times New Roman" w:hAnsi="Times New Roman"/>
          <w:sz w:val="24"/>
          <w:szCs w:val="24"/>
        </w:rPr>
        <w:t>and</w:t>
      </w:r>
      <w:r w:rsidRPr="004D49B3">
        <w:rPr>
          <w:rFonts w:ascii="Times New Roman" w:hAnsi="Times New Roman"/>
          <w:spacing w:val="-5"/>
          <w:sz w:val="24"/>
          <w:szCs w:val="24"/>
        </w:rPr>
        <w:t xml:space="preserve"> </w:t>
      </w:r>
      <w:r w:rsidRPr="004D49B3">
        <w:rPr>
          <w:rFonts w:ascii="Times New Roman" w:hAnsi="Times New Roman"/>
          <w:sz w:val="24"/>
          <w:szCs w:val="24"/>
        </w:rPr>
        <w:t>respect</w:t>
      </w:r>
      <w:r w:rsidRPr="004D49B3">
        <w:rPr>
          <w:rFonts w:ascii="Times New Roman" w:hAnsi="Times New Roman"/>
          <w:spacing w:val="-4"/>
          <w:sz w:val="24"/>
          <w:szCs w:val="24"/>
        </w:rPr>
        <w:t xml:space="preserve"> </w:t>
      </w:r>
      <w:r w:rsidRPr="004D49B3">
        <w:rPr>
          <w:rFonts w:ascii="Times New Roman" w:hAnsi="Times New Roman"/>
          <w:sz w:val="24"/>
          <w:szCs w:val="24"/>
        </w:rPr>
        <w:t>for</w:t>
      </w:r>
      <w:r w:rsidRPr="004D49B3">
        <w:rPr>
          <w:rFonts w:ascii="Times New Roman" w:hAnsi="Times New Roman"/>
          <w:spacing w:val="-5"/>
          <w:sz w:val="24"/>
          <w:szCs w:val="24"/>
        </w:rPr>
        <w:t xml:space="preserve"> </w:t>
      </w:r>
      <w:r w:rsidRPr="004D49B3">
        <w:rPr>
          <w:rFonts w:ascii="Times New Roman" w:hAnsi="Times New Roman"/>
          <w:sz w:val="24"/>
          <w:szCs w:val="24"/>
        </w:rPr>
        <w:t>others.</w:t>
      </w:r>
    </w:p>
    <w:p w14:paraId="6158E7E1"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40"/>
        <w:ind w:left="1352" w:hanging="721"/>
        <w:rPr>
          <w:rFonts w:ascii="Times New Roman" w:hAnsi="Times New Roman"/>
          <w:sz w:val="24"/>
          <w:szCs w:val="24"/>
        </w:rPr>
      </w:pPr>
      <w:r w:rsidRPr="004D49B3">
        <w:rPr>
          <w:rFonts w:ascii="Times New Roman" w:hAnsi="Times New Roman"/>
          <w:sz w:val="24"/>
          <w:szCs w:val="24"/>
        </w:rPr>
        <w:t>Demonstrate</w:t>
      </w:r>
      <w:r w:rsidRPr="004D49B3">
        <w:rPr>
          <w:rFonts w:ascii="Times New Roman" w:hAnsi="Times New Roman"/>
          <w:spacing w:val="-6"/>
          <w:sz w:val="24"/>
          <w:szCs w:val="24"/>
        </w:rPr>
        <w:t xml:space="preserve"> </w:t>
      </w:r>
      <w:r w:rsidRPr="004D49B3">
        <w:rPr>
          <w:rFonts w:ascii="Times New Roman" w:hAnsi="Times New Roman"/>
          <w:sz w:val="24"/>
          <w:szCs w:val="24"/>
        </w:rPr>
        <w:t>responsiveness</w:t>
      </w:r>
      <w:r w:rsidRPr="004D49B3">
        <w:rPr>
          <w:rFonts w:ascii="Times New Roman" w:hAnsi="Times New Roman"/>
          <w:spacing w:val="-5"/>
          <w:sz w:val="24"/>
          <w:szCs w:val="24"/>
        </w:rPr>
        <w:t xml:space="preserve"> </w:t>
      </w:r>
      <w:r w:rsidRPr="004D49B3">
        <w:rPr>
          <w:rFonts w:ascii="Times New Roman" w:hAnsi="Times New Roman"/>
          <w:sz w:val="24"/>
          <w:szCs w:val="24"/>
        </w:rPr>
        <w:t>to</w:t>
      </w:r>
      <w:r w:rsidRPr="004D49B3">
        <w:rPr>
          <w:rFonts w:ascii="Times New Roman" w:hAnsi="Times New Roman"/>
          <w:spacing w:val="-5"/>
          <w:sz w:val="24"/>
          <w:szCs w:val="24"/>
        </w:rPr>
        <w:t xml:space="preserve"> </w:t>
      </w:r>
      <w:r w:rsidRPr="004D49B3">
        <w:rPr>
          <w:rFonts w:ascii="Times New Roman" w:hAnsi="Times New Roman"/>
          <w:sz w:val="24"/>
          <w:szCs w:val="24"/>
        </w:rPr>
        <w:t>patient</w:t>
      </w:r>
      <w:r w:rsidRPr="004D49B3">
        <w:rPr>
          <w:rFonts w:ascii="Times New Roman" w:hAnsi="Times New Roman"/>
          <w:spacing w:val="-5"/>
          <w:sz w:val="24"/>
          <w:szCs w:val="24"/>
        </w:rPr>
        <w:t xml:space="preserve"> </w:t>
      </w:r>
      <w:r w:rsidRPr="004D49B3">
        <w:rPr>
          <w:rFonts w:ascii="Times New Roman" w:hAnsi="Times New Roman"/>
          <w:sz w:val="24"/>
          <w:szCs w:val="24"/>
        </w:rPr>
        <w:t>needs</w:t>
      </w:r>
      <w:r w:rsidRPr="004D49B3">
        <w:rPr>
          <w:rFonts w:ascii="Times New Roman" w:hAnsi="Times New Roman"/>
          <w:spacing w:val="-5"/>
          <w:sz w:val="24"/>
          <w:szCs w:val="24"/>
        </w:rPr>
        <w:t xml:space="preserve"> </w:t>
      </w:r>
      <w:r w:rsidRPr="004D49B3">
        <w:rPr>
          <w:rFonts w:ascii="Times New Roman" w:hAnsi="Times New Roman"/>
          <w:sz w:val="24"/>
          <w:szCs w:val="24"/>
        </w:rPr>
        <w:t>that</w:t>
      </w:r>
      <w:r w:rsidRPr="004D49B3">
        <w:rPr>
          <w:rFonts w:ascii="Times New Roman" w:hAnsi="Times New Roman"/>
          <w:spacing w:val="-5"/>
          <w:sz w:val="24"/>
          <w:szCs w:val="24"/>
        </w:rPr>
        <w:t xml:space="preserve"> </w:t>
      </w:r>
      <w:r w:rsidRPr="004D49B3">
        <w:rPr>
          <w:rFonts w:ascii="Times New Roman" w:hAnsi="Times New Roman"/>
          <w:sz w:val="24"/>
          <w:szCs w:val="24"/>
        </w:rPr>
        <w:t>supersedes</w:t>
      </w:r>
      <w:r w:rsidRPr="004D49B3">
        <w:rPr>
          <w:rFonts w:ascii="Times New Roman" w:hAnsi="Times New Roman"/>
          <w:spacing w:val="-6"/>
          <w:sz w:val="24"/>
          <w:szCs w:val="24"/>
        </w:rPr>
        <w:t xml:space="preserve"> </w:t>
      </w:r>
      <w:r w:rsidRPr="004D49B3">
        <w:rPr>
          <w:rFonts w:ascii="Times New Roman" w:hAnsi="Times New Roman"/>
          <w:sz w:val="24"/>
          <w:szCs w:val="24"/>
        </w:rPr>
        <w:t>self-interest.</w:t>
      </w:r>
    </w:p>
    <w:p w14:paraId="2AC48CFD"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39"/>
        <w:ind w:left="1352" w:hanging="721"/>
        <w:rPr>
          <w:rFonts w:ascii="Times New Roman" w:hAnsi="Times New Roman"/>
          <w:sz w:val="24"/>
          <w:szCs w:val="24"/>
        </w:rPr>
      </w:pPr>
      <w:r w:rsidRPr="004D49B3">
        <w:rPr>
          <w:rFonts w:ascii="Times New Roman" w:hAnsi="Times New Roman"/>
          <w:sz w:val="24"/>
          <w:szCs w:val="24"/>
        </w:rPr>
        <w:t>Show</w:t>
      </w:r>
      <w:r w:rsidRPr="004D49B3">
        <w:rPr>
          <w:rFonts w:ascii="Times New Roman" w:hAnsi="Times New Roman"/>
          <w:spacing w:val="-4"/>
          <w:sz w:val="24"/>
          <w:szCs w:val="24"/>
        </w:rPr>
        <w:t xml:space="preserve"> </w:t>
      </w:r>
      <w:r w:rsidRPr="004D49B3">
        <w:rPr>
          <w:rFonts w:ascii="Times New Roman" w:hAnsi="Times New Roman"/>
          <w:sz w:val="24"/>
          <w:szCs w:val="24"/>
        </w:rPr>
        <w:t>accountability</w:t>
      </w:r>
      <w:r w:rsidRPr="004D49B3">
        <w:rPr>
          <w:rFonts w:ascii="Times New Roman" w:hAnsi="Times New Roman"/>
          <w:spacing w:val="-4"/>
          <w:sz w:val="24"/>
          <w:szCs w:val="24"/>
        </w:rPr>
        <w:t xml:space="preserve"> </w:t>
      </w:r>
      <w:r w:rsidRPr="004D49B3">
        <w:rPr>
          <w:rFonts w:ascii="Times New Roman" w:hAnsi="Times New Roman"/>
          <w:sz w:val="24"/>
          <w:szCs w:val="24"/>
        </w:rPr>
        <w:t>to</w:t>
      </w:r>
      <w:r w:rsidRPr="004D49B3">
        <w:rPr>
          <w:rFonts w:ascii="Times New Roman" w:hAnsi="Times New Roman"/>
          <w:spacing w:val="-4"/>
          <w:sz w:val="24"/>
          <w:szCs w:val="24"/>
        </w:rPr>
        <w:t xml:space="preserve"> </w:t>
      </w:r>
      <w:r w:rsidRPr="004D49B3">
        <w:rPr>
          <w:rFonts w:ascii="Times New Roman" w:hAnsi="Times New Roman"/>
          <w:sz w:val="24"/>
          <w:szCs w:val="24"/>
        </w:rPr>
        <w:t>patients,</w:t>
      </w:r>
      <w:r w:rsidRPr="004D49B3">
        <w:rPr>
          <w:rFonts w:ascii="Times New Roman" w:hAnsi="Times New Roman"/>
          <w:spacing w:val="-4"/>
          <w:sz w:val="24"/>
          <w:szCs w:val="24"/>
        </w:rPr>
        <w:t xml:space="preserve"> </w:t>
      </w:r>
      <w:r w:rsidRPr="004D49B3">
        <w:rPr>
          <w:rFonts w:ascii="Times New Roman" w:hAnsi="Times New Roman"/>
          <w:sz w:val="24"/>
          <w:szCs w:val="24"/>
        </w:rPr>
        <w:t>society,</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4"/>
          <w:sz w:val="24"/>
          <w:szCs w:val="24"/>
        </w:rPr>
        <w:t xml:space="preserve"> </w:t>
      </w:r>
      <w:r w:rsidRPr="004D49B3">
        <w:rPr>
          <w:rFonts w:ascii="Times New Roman" w:hAnsi="Times New Roman"/>
          <w:sz w:val="24"/>
          <w:szCs w:val="24"/>
        </w:rPr>
        <w:t>the</w:t>
      </w:r>
      <w:r w:rsidRPr="004D49B3">
        <w:rPr>
          <w:rFonts w:ascii="Times New Roman" w:hAnsi="Times New Roman"/>
          <w:spacing w:val="-4"/>
          <w:sz w:val="24"/>
          <w:szCs w:val="24"/>
        </w:rPr>
        <w:t xml:space="preserve"> </w:t>
      </w:r>
      <w:r w:rsidRPr="004D49B3">
        <w:rPr>
          <w:rFonts w:ascii="Times New Roman" w:hAnsi="Times New Roman"/>
          <w:sz w:val="24"/>
          <w:szCs w:val="24"/>
        </w:rPr>
        <w:t>PA</w:t>
      </w:r>
      <w:r w:rsidRPr="004D49B3">
        <w:rPr>
          <w:rFonts w:ascii="Times New Roman" w:hAnsi="Times New Roman"/>
          <w:spacing w:val="-4"/>
          <w:sz w:val="24"/>
          <w:szCs w:val="24"/>
        </w:rPr>
        <w:t xml:space="preserve"> </w:t>
      </w:r>
      <w:r w:rsidRPr="004D49B3">
        <w:rPr>
          <w:rFonts w:ascii="Times New Roman" w:hAnsi="Times New Roman"/>
          <w:sz w:val="24"/>
          <w:szCs w:val="24"/>
        </w:rPr>
        <w:t>profession.</w:t>
      </w:r>
    </w:p>
    <w:p w14:paraId="51618F1D"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40" w:line="273" w:lineRule="auto"/>
        <w:ind w:left="1352" w:right="427"/>
        <w:rPr>
          <w:rFonts w:ascii="Times New Roman" w:hAnsi="Times New Roman"/>
          <w:sz w:val="24"/>
          <w:szCs w:val="24"/>
        </w:rPr>
      </w:pPr>
      <w:r w:rsidRPr="004D49B3">
        <w:rPr>
          <w:rFonts w:ascii="Times New Roman" w:hAnsi="Times New Roman"/>
          <w:sz w:val="24"/>
          <w:szCs w:val="24"/>
        </w:rPr>
        <w:t>Demonstrate cultural humility and responsiveness to a diverse patient populations,</w:t>
      </w:r>
      <w:r w:rsidRPr="004D49B3">
        <w:rPr>
          <w:rFonts w:ascii="Times New Roman" w:hAnsi="Times New Roman"/>
          <w:spacing w:val="1"/>
          <w:sz w:val="24"/>
          <w:szCs w:val="24"/>
        </w:rPr>
        <w:t xml:space="preserve"> </w:t>
      </w:r>
      <w:r w:rsidRPr="004D49B3">
        <w:rPr>
          <w:rFonts w:ascii="Times New Roman" w:hAnsi="Times New Roman"/>
          <w:sz w:val="24"/>
          <w:szCs w:val="24"/>
        </w:rPr>
        <w:t>including diversity in sex, gender identity, sexual orientation, age, culture, race, ethnicity,</w:t>
      </w:r>
      <w:r w:rsidRPr="004D49B3">
        <w:rPr>
          <w:rFonts w:ascii="Times New Roman" w:hAnsi="Times New Roman"/>
          <w:spacing w:val="-47"/>
          <w:sz w:val="24"/>
          <w:szCs w:val="24"/>
        </w:rPr>
        <w:t xml:space="preserve"> </w:t>
      </w:r>
      <w:r w:rsidRPr="004D49B3">
        <w:rPr>
          <w:rFonts w:ascii="Times New Roman" w:hAnsi="Times New Roman"/>
          <w:sz w:val="24"/>
          <w:szCs w:val="24"/>
        </w:rPr>
        <w:t>socioeconomic</w:t>
      </w:r>
      <w:r w:rsidRPr="004D49B3">
        <w:rPr>
          <w:rFonts w:ascii="Times New Roman" w:hAnsi="Times New Roman"/>
          <w:spacing w:val="-2"/>
          <w:sz w:val="24"/>
          <w:szCs w:val="24"/>
        </w:rPr>
        <w:t xml:space="preserve"> </w:t>
      </w:r>
      <w:r w:rsidRPr="004D49B3">
        <w:rPr>
          <w:rFonts w:ascii="Times New Roman" w:hAnsi="Times New Roman"/>
          <w:sz w:val="24"/>
          <w:szCs w:val="24"/>
        </w:rPr>
        <w:t>status,</w:t>
      </w:r>
      <w:r w:rsidRPr="004D49B3">
        <w:rPr>
          <w:rFonts w:ascii="Times New Roman" w:hAnsi="Times New Roman"/>
          <w:spacing w:val="-1"/>
          <w:sz w:val="24"/>
          <w:szCs w:val="24"/>
        </w:rPr>
        <w:t xml:space="preserve"> </w:t>
      </w:r>
      <w:r w:rsidRPr="004D49B3">
        <w:rPr>
          <w:rFonts w:ascii="Times New Roman" w:hAnsi="Times New Roman"/>
          <w:sz w:val="24"/>
          <w:szCs w:val="24"/>
        </w:rPr>
        <w:t>religion,</w:t>
      </w:r>
      <w:r w:rsidRPr="004D49B3">
        <w:rPr>
          <w:rFonts w:ascii="Times New Roman" w:hAnsi="Times New Roman"/>
          <w:spacing w:val="-1"/>
          <w:sz w:val="24"/>
          <w:szCs w:val="24"/>
        </w:rPr>
        <w:t xml:space="preserve"> </w:t>
      </w:r>
      <w:r w:rsidRPr="004D49B3">
        <w:rPr>
          <w:rFonts w:ascii="Times New Roman" w:hAnsi="Times New Roman"/>
          <w:sz w:val="24"/>
          <w:szCs w:val="24"/>
        </w:rPr>
        <w:t>and</w:t>
      </w:r>
      <w:r w:rsidRPr="004D49B3">
        <w:rPr>
          <w:rFonts w:ascii="Times New Roman" w:hAnsi="Times New Roman"/>
          <w:spacing w:val="-1"/>
          <w:sz w:val="24"/>
          <w:szCs w:val="24"/>
        </w:rPr>
        <w:t xml:space="preserve"> </w:t>
      </w:r>
      <w:r w:rsidRPr="004D49B3">
        <w:rPr>
          <w:rFonts w:ascii="Times New Roman" w:hAnsi="Times New Roman"/>
          <w:sz w:val="24"/>
          <w:szCs w:val="24"/>
        </w:rPr>
        <w:t>abilities.</w:t>
      </w:r>
    </w:p>
    <w:p w14:paraId="26BC3722" w14:textId="77777777" w:rsidR="00C50685" w:rsidRPr="004D49B3" w:rsidRDefault="00C50685" w:rsidP="006549C7">
      <w:pPr>
        <w:pStyle w:val="ListParagraph"/>
        <w:widowControl w:val="0"/>
        <w:numPr>
          <w:ilvl w:val="1"/>
          <w:numId w:val="28"/>
        </w:numPr>
        <w:tabs>
          <w:tab w:val="left" w:pos="823"/>
          <w:tab w:val="left" w:pos="825"/>
        </w:tabs>
        <w:autoSpaceDE w:val="0"/>
        <w:autoSpaceDN w:val="0"/>
        <w:spacing w:before="6" w:line="276" w:lineRule="auto"/>
        <w:ind w:left="1352" w:right="495" w:hanging="721"/>
        <w:rPr>
          <w:rFonts w:ascii="Times New Roman" w:hAnsi="Times New Roman"/>
          <w:sz w:val="24"/>
          <w:szCs w:val="24"/>
        </w:rPr>
      </w:pPr>
      <w:r w:rsidRPr="004D49B3">
        <w:rPr>
          <w:rFonts w:ascii="Times New Roman" w:hAnsi="Times New Roman"/>
          <w:sz w:val="24"/>
          <w:szCs w:val="24"/>
        </w:rPr>
        <w:t>Show commitment to ethical principles pertaining to provision or withholding of care,</w:t>
      </w:r>
      <w:r w:rsidRPr="004D49B3">
        <w:rPr>
          <w:rFonts w:ascii="Times New Roman" w:hAnsi="Times New Roman"/>
          <w:spacing w:val="1"/>
          <w:sz w:val="24"/>
          <w:szCs w:val="24"/>
        </w:rPr>
        <w:t xml:space="preserve"> </w:t>
      </w:r>
      <w:r w:rsidRPr="004D49B3">
        <w:rPr>
          <w:rFonts w:ascii="Times New Roman" w:hAnsi="Times New Roman"/>
          <w:sz w:val="24"/>
          <w:szCs w:val="24"/>
        </w:rPr>
        <w:t>confidentiality,</w:t>
      </w:r>
      <w:r w:rsidRPr="004D49B3">
        <w:rPr>
          <w:rFonts w:ascii="Times New Roman" w:hAnsi="Times New Roman"/>
          <w:spacing w:val="-6"/>
          <w:sz w:val="24"/>
          <w:szCs w:val="24"/>
        </w:rPr>
        <w:t xml:space="preserve"> </w:t>
      </w:r>
      <w:r w:rsidRPr="004D49B3">
        <w:rPr>
          <w:rFonts w:ascii="Times New Roman" w:hAnsi="Times New Roman"/>
          <w:sz w:val="24"/>
          <w:szCs w:val="24"/>
        </w:rPr>
        <w:t>patient</w:t>
      </w:r>
      <w:r w:rsidRPr="004D49B3">
        <w:rPr>
          <w:rFonts w:ascii="Times New Roman" w:hAnsi="Times New Roman"/>
          <w:spacing w:val="-6"/>
          <w:sz w:val="24"/>
          <w:szCs w:val="24"/>
        </w:rPr>
        <w:t xml:space="preserve"> </w:t>
      </w:r>
      <w:r w:rsidRPr="004D49B3">
        <w:rPr>
          <w:rFonts w:ascii="Times New Roman" w:hAnsi="Times New Roman"/>
          <w:sz w:val="24"/>
          <w:szCs w:val="24"/>
        </w:rPr>
        <w:t>autonomy,</w:t>
      </w:r>
      <w:r w:rsidRPr="004D49B3">
        <w:rPr>
          <w:rFonts w:ascii="Times New Roman" w:hAnsi="Times New Roman"/>
          <w:spacing w:val="-5"/>
          <w:sz w:val="24"/>
          <w:szCs w:val="24"/>
        </w:rPr>
        <w:t xml:space="preserve"> </w:t>
      </w:r>
      <w:r w:rsidRPr="004D49B3">
        <w:rPr>
          <w:rFonts w:ascii="Times New Roman" w:hAnsi="Times New Roman"/>
          <w:sz w:val="24"/>
          <w:szCs w:val="24"/>
        </w:rPr>
        <w:t>informed</w:t>
      </w:r>
      <w:r w:rsidRPr="004D49B3">
        <w:rPr>
          <w:rFonts w:ascii="Times New Roman" w:hAnsi="Times New Roman"/>
          <w:spacing w:val="-6"/>
          <w:sz w:val="24"/>
          <w:szCs w:val="24"/>
        </w:rPr>
        <w:t xml:space="preserve"> </w:t>
      </w:r>
      <w:r w:rsidRPr="004D49B3">
        <w:rPr>
          <w:rFonts w:ascii="Times New Roman" w:hAnsi="Times New Roman"/>
          <w:sz w:val="24"/>
          <w:szCs w:val="24"/>
        </w:rPr>
        <w:t>consent,</w:t>
      </w:r>
      <w:r w:rsidRPr="004D49B3">
        <w:rPr>
          <w:rFonts w:ascii="Times New Roman" w:hAnsi="Times New Roman"/>
          <w:spacing w:val="-6"/>
          <w:sz w:val="24"/>
          <w:szCs w:val="24"/>
        </w:rPr>
        <w:t xml:space="preserve"> </w:t>
      </w:r>
      <w:r w:rsidRPr="004D49B3">
        <w:rPr>
          <w:rFonts w:ascii="Times New Roman" w:hAnsi="Times New Roman"/>
          <w:sz w:val="24"/>
          <w:szCs w:val="24"/>
        </w:rPr>
        <w:t>business</w:t>
      </w:r>
      <w:r w:rsidRPr="004D49B3">
        <w:rPr>
          <w:rFonts w:ascii="Times New Roman" w:hAnsi="Times New Roman"/>
          <w:spacing w:val="-5"/>
          <w:sz w:val="24"/>
          <w:szCs w:val="24"/>
        </w:rPr>
        <w:t xml:space="preserve"> </w:t>
      </w:r>
      <w:r w:rsidRPr="004D49B3">
        <w:rPr>
          <w:rFonts w:ascii="Times New Roman" w:hAnsi="Times New Roman"/>
          <w:sz w:val="24"/>
          <w:szCs w:val="24"/>
        </w:rPr>
        <w:t>practices,</w:t>
      </w:r>
      <w:r w:rsidRPr="004D49B3">
        <w:rPr>
          <w:rFonts w:ascii="Times New Roman" w:hAnsi="Times New Roman"/>
          <w:spacing w:val="-6"/>
          <w:sz w:val="24"/>
          <w:szCs w:val="24"/>
        </w:rPr>
        <w:t xml:space="preserve"> </w:t>
      </w:r>
      <w:r w:rsidRPr="004D49B3">
        <w:rPr>
          <w:rFonts w:ascii="Times New Roman" w:hAnsi="Times New Roman"/>
          <w:sz w:val="24"/>
          <w:szCs w:val="24"/>
        </w:rPr>
        <w:t>and</w:t>
      </w:r>
      <w:r w:rsidRPr="004D49B3">
        <w:rPr>
          <w:rFonts w:ascii="Times New Roman" w:hAnsi="Times New Roman"/>
          <w:spacing w:val="-6"/>
          <w:sz w:val="24"/>
          <w:szCs w:val="24"/>
        </w:rPr>
        <w:t xml:space="preserve"> </w:t>
      </w:r>
      <w:r w:rsidRPr="004D49B3">
        <w:rPr>
          <w:rFonts w:ascii="Times New Roman" w:hAnsi="Times New Roman"/>
          <w:sz w:val="24"/>
          <w:szCs w:val="24"/>
        </w:rPr>
        <w:t>compliance</w:t>
      </w:r>
      <w:r w:rsidRPr="004D49B3">
        <w:rPr>
          <w:rFonts w:ascii="Times New Roman" w:hAnsi="Times New Roman"/>
          <w:spacing w:val="-45"/>
          <w:sz w:val="24"/>
          <w:szCs w:val="24"/>
        </w:rPr>
        <w:t xml:space="preserve"> </w:t>
      </w:r>
      <w:r w:rsidRPr="004D49B3">
        <w:rPr>
          <w:rFonts w:ascii="Times New Roman" w:hAnsi="Times New Roman"/>
          <w:sz w:val="24"/>
          <w:szCs w:val="24"/>
        </w:rPr>
        <w:t>with</w:t>
      </w:r>
      <w:r w:rsidRPr="004D49B3">
        <w:rPr>
          <w:rFonts w:ascii="Times New Roman" w:hAnsi="Times New Roman"/>
          <w:spacing w:val="-2"/>
          <w:sz w:val="24"/>
          <w:szCs w:val="24"/>
        </w:rPr>
        <w:t xml:space="preserve"> </w:t>
      </w:r>
      <w:r w:rsidRPr="004D49B3">
        <w:rPr>
          <w:rFonts w:ascii="Times New Roman" w:hAnsi="Times New Roman"/>
          <w:sz w:val="24"/>
          <w:szCs w:val="24"/>
        </w:rPr>
        <w:t>relevant</w:t>
      </w:r>
      <w:r w:rsidRPr="004D49B3">
        <w:rPr>
          <w:rFonts w:ascii="Times New Roman" w:hAnsi="Times New Roman"/>
          <w:spacing w:val="-1"/>
          <w:sz w:val="24"/>
          <w:szCs w:val="24"/>
        </w:rPr>
        <w:t xml:space="preserve"> </w:t>
      </w:r>
      <w:r w:rsidRPr="004D49B3">
        <w:rPr>
          <w:rFonts w:ascii="Times New Roman" w:hAnsi="Times New Roman"/>
          <w:sz w:val="24"/>
          <w:szCs w:val="24"/>
        </w:rPr>
        <w:t>laws,</w:t>
      </w:r>
      <w:r w:rsidRPr="004D49B3">
        <w:rPr>
          <w:rFonts w:ascii="Times New Roman" w:hAnsi="Times New Roman"/>
          <w:spacing w:val="-1"/>
          <w:sz w:val="24"/>
          <w:szCs w:val="24"/>
        </w:rPr>
        <w:t xml:space="preserve"> </w:t>
      </w:r>
      <w:r w:rsidRPr="004D49B3">
        <w:rPr>
          <w:rFonts w:ascii="Times New Roman" w:hAnsi="Times New Roman"/>
          <w:sz w:val="24"/>
          <w:szCs w:val="24"/>
        </w:rPr>
        <w:t>policies,</w:t>
      </w:r>
      <w:r w:rsidRPr="004D49B3">
        <w:rPr>
          <w:rFonts w:ascii="Times New Roman" w:hAnsi="Times New Roman"/>
          <w:spacing w:val="-1"/>
          <w:sz w:val="24"/>
          <w:szCs w:val="24"/>
        </w:rPr>
        <w:t xml:space="preserve"> </w:t>
      </w:r>
      <w:r w:rsidRPr="004D49B3">
        <w:rPr>
          <w:rFonts w:ascii="Times New Roman" w:hAnsi="Times New Roman"/>
          <w:sz w:val="24"/>
          <w:szCs w:val="24"/>
        </w:rPr>
        <w:t>and</w:t>
      </w:r>
      <w:r w:rsidRPr="004D49B3">
        <w:rPr>
          <w:rFonts w:ascii="Times New Roman" w:hAnsi="Times New Roman"/>
          <w:spacing w:val="-2"/>
          <w:sz w:val="24"/>
          <w:szCs w:val="24"/>
        </w:rPr>
        <w:t xml:space="preserve"> </w:t>
      </w:r>
      <w:r w:rsidRPr="004D49B3">
        <w:rPr>
          <w:rFonts w:ascii="Times New Roman" w:hAnsi="Times New Roman"/>
          <w:sz w:val="24"/>
          <w:szCs w:val="24"/>
        </w:rPr>
        <w:t>regulations.</w:t>
      </w:r>
    </w:p>
    <w:p w14:paraId="1D9BE6E6"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line="276" w:lineRule="auto"/>
        <w:ind w:left="1351" w:right="385" w:hanging="721"/>
        <w:rPr>
          <w:rFonts w:ascii="Times New Roman" w:hAnsi="Times New Roman"/>
          <w:sz w:val="24"/>
          <w:szCs w:val="24"/>
        </w:rPr>
      </w:pPr>
      <w:r w:rsidRPr="004D49B3">
        <w:rPr>
          <w:rFonts w:ascii="Times New Roman" w:hAnsi="Times New Roman"/>
          <w:sz w:val="24"/>
          <w:szCs w:val="24"/>
        </w:rPr>
        <w:t>Demonstrate commitment to lifelong learning and education of students and other health</w:t>
      </w:r>
      <w:r w:rsidRPr="004D49B3">
        <w:rPr>
          <w:rFonts w:ascii="Times New Roman" w:hAnsi="Times New Roman"/>
          <w:spacing w:val="-46"/>
          <w:sz w:val="24"/>
          <w:szCs w:val="24"/>
        </w:rPr>
        <w:t xml:space="preserve"> </w:t>
      </w:r>
      <w:r w:rsidRPr="004D49B3">
        <w:rPr>
          <w:rFonts w:ascii="Times New Roman" w:hAnsi="Times New Roman"/>
          <w:sz w:val="24"/>
          <w:szCs w:val="24"/>
        </w:rPr>
        <w:t>care</w:t>
      </w:r>
      <w:r w:rsidRPr="004D49B3">
        <w:rPr>
          <w:rFonts w:ascii="Times New Roman" w:hAnsi="Times New Roman"/>
          <w:spacing w:val="-2"/>
          <w:sz w:val="24"/>
          <w:szCs w:val="24"/>
        </w:rPr>
        <w:t xml:space="preserve"> </w:t>
      </w:r>
      <w:r w:rsidRPr="004D49B3">
        <w:rPr>
          <w:rFonts w:ascii="Times New Roman" w:hAnsi="Times New Roman"/>
          <w:sz w:val="24"/>
          <w:szCs w:val="24"/>
        </w:rPr>
        <w:t>professionals.</w:t>
      </w:r>
    </w:p>
    <w:p w14:paraId="00F5CD57"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line="276" w:lineRule="auto"/>
        <w:ind w:left="1351" w:right="209"/>
        <w:rPr>
          <w:rFonts w:ascii="Times New Roman" w:hAnsi="Times New Roman"/>
          <w:sz w:val="24"/>
          <w:szCs w:val="24"/>
        </w:rPr>
      </w:pPr>
      <w:r w:rsidRPr="004D49B3">
        <w:rPr>
          <w:rFonts w:ascii="Times New Roman" w:hAnsi="Times New Roman"/>
          <w:sz w:val="24"/>
          <w:szCs w:val="24"/>
        </w:rPr>
        <w:t>Demonstrate commitment to personal wellness and self-care that supports the provision of</w:t>
      </w:r>
      <w:r w:rsidRPr="004D49B3">
        <w:rPr>
          <w:rFonts w:ascii="Times New Roman" w:hAnsi="Times New Roman"/>
          <w:spacing w:val="-47"/>
          <w:sz w:val="24"/>
          <w:szCs w:val="24"/>
        </w:rPr>
        <w:t xml:space="preserve"> </w:t>
      </w:r>
      <w:r w:rsidRPr="004D49B3">
        <w:rPr>
          <w:rFonts w:ascii="Times New Roman" w:hAnsi="Times New Roman"/>
          <w:sz w:val="24"/>
          <w:szCs w:val="24"/>
        </w:rPr>
        <w:t>quality</w:t>
      </w:r>
      <w:r w:rsidRPr="004D49B3">
        <w:rPr>
          <w:rFonts w:ascii="Times New Roman" w:hAnsi="Times New Roman"/>
          <w:spacing w:val="-2"/>
          <w:sz w:val="24"/>
          <w:szCs w:val="24"/>
        </w:rPr>
        <w:t xml:space="preserve"> </w:t>
      </w:r>
      <w:r w:rsidRPr="004D49B3">
        <w:rPr>
          <w:rFonts w:ascii="Times New Roman" w:hAnsi="Times New Roman"/>
          <w:sz w:val="24"/>
          <w:szCs w:val="24"/>
        </w:rPr>
        <w:t>patient</w:t>
      </w:r>
      <w:r w:rsidRPr="004D49B3">
        <w:rPr>
          <w:rFonts w:ascii="Times New Roman" w:hAnsi="Times New Roman"/>
          <w:spacing w:val="-1"/>
          <w:sz w:val="24"/>
          <w:szCs w:val="24"/>
        </w:rPr>
        <w:t xml:space="preserve"> </w:t>
      </w:r>
      <w:r w:rsidRPr="004D49B3">
        <w:rPr>
          <w:rFonts w:ascii="Times New Roman" w:hAnsi="Times New Roman"/>
          <w:sz w:val="24"/>
          <w:szCs w:val="24"/>
        </w:rPr>
        <w:t>care.</w:t>
      </w:r>
    </w:p>
    <w:p w14:paraId="70D33687"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line="255" w:lineRule="exact"/>
        <w:ind w:left="1351" w:hanging="721"/>
        <w:rPr>
          <w:rFonts w:ascii="Times New Roman" w:hAnsi="Times New Roman"/>
          <w:sz w:val="24"/>
          <w:szCs w:val="24"/>
        </w:rPr>
      </w:pPr>
      <w:r w:rsidRPr="004D49B3">
        <w:rPr>
          <w:rFonts w:ascii="Times New Roman" w:hAnsi="Times New Roman"/>
          <w:sz w:val="24"/>
          <w:szCs w:val="24"/>
        </w:rPr>
        <w:t>Exercise</w:t>
      </w:r>
      <w:r w:rsidRPr="004D49B3">
        <w:rPr>
          <w:rFonts w:ascii="Times New Roman" w:hAnsi="Times New Roman"/>
          <w:spacing w:val="-6"/>
          <w:sz w:val="24"/>
          <w:szCs w:val="24"/>
        </w:rPr>
        <w:t xml:space="preserve"> </w:t>
      </w:r>
      <w:r w:rsidRPr="004D49B3">
        <w:rPr>
          <w:rFonts w:ascii="Times New Roman" w:hAnsi="Times New Roman"/>
          <w:sz w:val="24"/>
          <w:szCs w:val="24"/>
        </w:rPr>
        <w:t>good</w:t>
      </w:r>
      <w:r w:rsidRPr="004D49B3">
        <w:rPr>
          <w:rFonts w:ascii="Times New Roman" w:hAnsi="Times New Roman"/>
          <w:spacing w:val="-5"/>
          <w:sz w:val="24"/>
          <w:szCs w:val="24"/>
        </w:rPr>
        <w:t xml:space="preserve"> </w:t>
      </w:r>
      <w:r w:rsidRPr="004D49B3">
        <w:rPr>
          <w:rFonts w:ascii="Times New Roman" w:hAnsi="Times New Roman"/>
          <w:sz w:val="24"/>
          <w:szCs w:val="24"/>
        </w:rPr>
        <w:t>judgment</w:t>
      </w:r>
      <w:r w:rsidRPr="004D49B3">
        <w:rPr>
          <w:rFonts w:ascii="Times New Roman" w:hAnsi="Times New Roman"/>
          <w:spacing w:val="-5"/>
          <w:sz w:val="24"/>
          <w:szCs w:val="24"/>
        </w:rPr>
        <w:t xml:space="preserve"> </w:t>
      </w:r>
      <w:r w:rsidRPr="004D49B3">
        <w:rPr>
          <w:rFonts w:ascii="Times New Roman" w:hAnsi="Times New Roman"/>
          <w:sz w:val="24"/>
          <w:szCs w:val="24"/>
        </w:rPr>
        <w:t>and</w:t>
      </w:r>
      <w:r w:rsidRPr="004D49B3">
        <w:rPr>
          <w:rFonts w:ascii="Times New Roman" w:hAnsi="Times New Roman"/>
          <w:spacing w:val="-6"/>
          <w:sz w:val="24"/>
          <w:szCs w:val="24"/>
        </w:rPr>
        <w:t xml:space="preserve"> </w:t>
      </w:r>
      <w:r w:rsidRPr="004D49B3">
        <w:rPr>
          <w:rFonts w:ascii="Times New Roman" w:hAnsi="Times New Roman"/>
          <w:sz w:val="24"/>
          <w:szCs w:val="24"/>
        </w:rPr>
        <w:t>fiscal</w:t>
      </w:r>
      <w:r w:rsidRPr="004D49B3">
        <w:rPr>
          <w:rFonts w:ascii="Times New Roman" w:hAnsi="Times New Roman"/>
          <w:spacing w:val="-5"/>
          <w:sz w:val="24"/>
          <w:szCs w:val="24"/>
        </w:rPr>
        <w:t xml:space="preserve"> </w:t>
      </w:r>
      <w:r w:rsidRPr="004D49B3">
        <w:rPr>
          <w:rFonts w:ascii="Times New Roman" w:hAnsi="Times New Roman"/>
          <w:sz w:val="24"/>
          <w:szCs w:val="24"/>
        </w:rPr>
        <w:t>responsibility</w:t>
      </w:r>
      <w:r w:rsidRPr="004D49B3">
        <w:rPr>
          <w:rFonts w:ascii="Times New Roman" w:hAnsi="Times New Roman"/>
          <w:spacing w:val="-5"/>
          <w:sz w:val="24"/>
          <w:szCs w:val="24"/>
        </w:rPr>
        <w:t xml:space="preserve"> </w:t>
      </w:r>
      <w:r w:rsidRPr="004D49B3">
        <w:rPr>
          <w:rFonts w:ascii="Times New Roman" w:hAnsi="Times New Roman"/>
          <w:sz w:val="24"/>
          <w:szCs w:val="24"/>
        </w:rPr>
        <w:t>when</w:t>
      </w:r>
      <w:r w:rsidRPr="004D49B3">
        <w:rPr>
          <w:rFonts w:ascii="Times New Roman" w:hAnsi="Times New Roman"/>
          <w:spacing w:val="-5"/>
          <w:sz w:val="24"/>
          <w:szCs w:val="24"/>
        </w:rPr>
        <w:t xml:space="preserve"> </w:t>
      </w:r>
      <w:r w:rsidRPr="004D49B3">
        <w:rPr>
          <w:rFonts w:ascii="Times New Roman" w:hAnsi="Times New Roman"/>
          <w:sz w:val="24"/>
          <w:szCs w:val="24"/>
        </w:rPr>
        <w:t>utilizing</w:t>
      </w:r>
      <w:r w:rsidRPr="004D49B3">
        <w:rPr>
          <w:rFonts w:ascii="Times New Roman" w:hAnsi="Times New Roman"/>
          <w:spacing w:val="-6"/>
          <w:sz w:val="24"/>
          <w:szCs w:val="24"/>
        </w:rPr>
        <w:t xml:space="preserve"> </w:t>
      </w:r>
      <w:r w:rsidRPr="004D49B3">
        <w:rPr>
          <w:rFonts w:ascii="Times New Roman" w:hAnsi="Times New Roman"/>
          <w:sz w:val="24"/>
          <w:szCs w:val="24"/>
        </w:rPr>
        <w:t>resources.</w:t>
      </w:r>
    </w:p>
    <w:p w14:paraId="71DFD486"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40"/>
        <w:ind w:left="1351" w:hanging="721"/>
        <w:rPr>
          <w:rFonts w:ascii="Times New Roman" w:hAnsi="Times New Roman"/>
          <w:sz w:val="24"/>
          <w:szCs w:val="24"/>
        </w:rPr>
      </w:pPr>
      <w:r w:rsidRPr="004D49B3">
        <w:rPr>
          <w:rFonts w:ascii="Times New Roman" w:hAnsi="Times New Roman"/>
          <w:sz w:val="24"/>
          <w:szCs w:val="24"/>
        </w:rPr>
        <w:t>Demonstrate</w:t>
      </w:r>
      <w:r w:rsidRPr="004D49B3">
        <w:rPr>
          <w:rFonts w:ascii="Times New Roman" w:hAnsi="Times New Roman"/>
          <w:spacing w:val="-6"/>
          <w:sz w:val="24"/>
          <w:szCs w:val="24"/>
        </w:rPr>
        <w:t xml:space="preserve"> </w:t>
      </w:r>
      <w:r w:rsidRPr="004D49B3">
        <w:rPr>
          <w:rFonts w:ascii="Times New Roman" w:hAnsi="Times New Roman"/>
          <w:sz w:val="24"/>
          <w:szCs w:val="24"/>
        </w:rPr>
        <w:t>flexibility</w:t>
      </w:r>
      <w:r w:rsidRPr="004D49B3">
        <w:rPr>
          <w:rFonts w:ascii="Times New Roman" w:hAnsi="Times New Roman"/>
          <w:spacing w:val="-5"/>
          <w:sz w:val="24"/>
          <w:szCs w:val="24"/>
        </w:rPr>
        <w:t xml:space="preserve"> </w:t>
      </w:r>
      <w:r w:rsidRPr="004D49B3">
        <w:rPr>
          <w:rFonts w:ascii="Times New Roman" w:hAnsi="Times New Roman"/>
          <w:sz w:val="24"/>
          <w:szCs w:val="24"/>
        </w:rPr>
        <w:t>and</w:t>
      </w:r>
      <w:r w:rsidRPr="004D49B3">
        <w:rPr>
          <w:rFonts w:ascii="Times New Roman" w:hAnsi="Times New Roman"/>
          <w:spacing w:val="-5"/>
          <w:sz w:val="24"/>
          <w:szCs w:val="24"/>
        </w:rPr>
        <w:t xml:space="preserve"> </w:t>
      </w:r>
      <w:r w:rsidRPr="004D49B3">
        <w:rPr>
          <w:rFonts w:ascii="Times New Roman" w:hAnsi="Times New Roman"/>
          <w:sz w:val="24"/>
          <w:szCs w:val="24"/>
        </w:rPr>
        <w:t>professional</w:t>
      </w:r>
      <w:r w:rsidRPr="004D49B3">
        <w:rPr>
          <w:rFonts w:ascii="Times New Roman" w:hAnsi="Times New Roman"/>
          <w:spacing w:val="-5"/>
          <w:sz w:val="24"/>
          <w:szCs w:val="24"/>
        </w:rPr>
        <w:t xml:space="preserve"> </w:t>
      </w:r>
      <w:r w:rsidRPr="004D49B3">
        <w:rPr>
          <w:rFonts w:ascii="Times New Roman" w:hAnsi="Times New Roman"/>
          <w:sz w:val="24"/>
          <w:szCs w:val="24"/>
        </w:rPr>
        <w:t>civility</w:t>
      </w:r>
      <w:r w:rsidRPr="004D49B3">
        <w:rPr>
          <w:rFonts w:ascii="Times New Roman" w:hAnsi="Times New Roman"/>
          <w:spacing w:val="-5"/>
          <w:sz w:val="24"/>
          <w:szCs w:val="24"/>
        </w:rPr>
        <w:t xml:space="preserve"> </w:t>
      </w:r>
      <w:r w:rsidRPr="004D49B3">
        <w:rPr>
          <w:rFonts w:ascii="Times New Roman" w:hAnsi="Times New Roman"/>
          <w:sz w:val="24"/>
          <w:szCs w:val="24"/>
        </w:rPr>
        <w:t>when</w:t>
      </w:r>
      <w:r w:rsidRPr="004D49B3">
        <w:rPr>
          <w:rFonts w:ascii="Times New Roman" w:hAnsi="Times New Roman"/>
          <w:spacing w:val="-5"/>
          <w:sz w:val="24"/>
          <w:szCs w:val="24"/>
        </w:rPr>
        <w:t xml:space="preserve"> </w:t>
      </w:r>
      <w:r w:rsidRPr="004D49B3">
        <w:rPr>
          <w:rFonts w:ascii="Times New Roman" w:hAnsi="Times New Roman"/>
          <w:sz w:val="24"/>
          <w:szCs w:val="24"/>
        </w:rPr>
        <w:t>adapting</w:t>
      </w:r>
      <w:r w:rsidRPr="004D49B3">
        <w:rPr>
          <w:rFonts w:ascii="Times New Roman" w:hAnsi="Times New Roman"/>
          <w:spacing w:val="-6"/>
          <w:sz w:val="24"/>
          <w:szCs w:val="24"/>
        </w:rPr>
        <w:t xml:space="preserve"> </w:t>
      </w:r>
      <w:r w:rsidRPr="004D49B3">
        <w:rPr>
          <w:rFonts w:ascii="Times New Roman" w:hAnsi="Times New Roman"/>
          <w:sz w:val="24"/>
          <w:szCs w:val="24"/>
        </w:rPr>
        <w:t>to</w:t>
      </w:r>
      <w:r w:rsidRPr="004D49B3">
        <w:rPr>
          <w:rFonts w:ascii="Times New Roman" w:hAnsi="Times New Roman"/>
          <w:spacing w:val="-5"/>
          <w:sz w:val="24"/>
          <w:szCs w:val="24"/>
        </w:rPr>
        <w:t xml:space="preserve"> </w:t>
      </w:r>
      <w:r w:rsidRPr="004D49B3">
        <w:rPr>
          <w:rFonts w:ascii="Times New Roman" w:hAnsi="Times New Roman"/>
          <w:sz w:val="24"/>
          <w:szCs w:val="24"/>
        </w:rPr>
        <w:t>change.</w:t>
      </w:r>
    </w:p>
    <w:p w14:paraId="32E90B3F"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40"/>
        <w:ind w:left="1351" w:hanging="721"/>
        <w:rPr>
          <w:rFonts w:ascii="Times New Roman" w:hAnsi="Times New Roman"/>
          <w:sz w:val="24"/>
          <w:szCs w:val="24"/>
        </w:rPr>
      </w:pPr>
      <w:r w:rsidRPr="004D49B3">
        <w:rPr>
          <w:rFonts w:ascii="Times New Roman" w:hAnsi="Times New Roman"/>
          <w:sz w:val="24"/>
          <w:szCs w:val="24"/>
        </w:rPr>
        <w:t>Implement</w:t>
      </w:r>
      <w:r w:rsidRPr="004D49B3">
        <w:rPr>
          <w:rFonts w:ascii="Times New Roman" w:hAnsi="Times New Roman"/>
          <w:spacing w:val="-6"/>
          <w:sz w:val="24"/>
          <w:szCs w:val="24"/>
        </w:rPr>
        <w:t xml:space="preserve"> </w:t>
      </w:r>
      <w:r w:rsidRPr="004D49B3">
        <w:rPr>
          <w:rFonts w:ascii="Times New Roman" w:hAnsi="Times New Roman"/>
          <w:sz w:val="24"/>
          <w:szCs w:val="24"/>
        </w:rPr>
        <w:t>leadership</w:t>
      </w:r>
      <w:r w:rsidRPr="004D49B3">
        <w:rPr>
          <w:rFonts w:ascii="Times New Roman" w:hAnsi="Times New Roman"/>
          <w:spacing w:val="-5"/>
          <w:sz w:val="24"/>
          <w:szCs w:val="24"/>
        </w:rPr>
        <w:t xml:space="preserve"> </w:t>
      </w:r>
      <w:r w:rsidRPr="004D49B3">
        <w:rPr>
          <w:rFonts w:ascii="Times New Roman" w:hAnsi="Times New Roman"/>
          <w:sz w:val="24"/>
          <w:szCs w:val="24"/>
        </w:rPr>
        <w:t>practices</w:t>
      </w:r>
      <w:r w:rsidRPr="004D49B3">
        <w:rPr>
          <w:rFonts w:ascii="Times New Roman" w:hAnsi="Times New Roman"/>
          <w:spacing w:val="-5"/>
          <w:sz w:val="24"/>
          <w:szCs w:val="24"/>
        </w:rPr>
        <w:t xml:space="preserve"> </w:t>
      </w:r>
      <w:r w:rsidRPr="004D49B3">
        <w:rPr>
          <w:rFonts w:ascii="Times New Roman" w:hAnsi="Times New Roman"/>
          <w:sz w:val="24"/>
          <w:szCs w:val="24"/>
        </w:rPr>
        <w:t>and</w:t>
      </w:r>
      <w:r w:rsidRPr="004D49B3">
        <w:rPr>
          <w:rFonts w:ascii="Times New Roman" w:hAnsi="Times New Roman"/>
          <w:spacing w:val="-5"/>
          <w:sz w:val="24"/>
          <w:szCs w:val="24"/>
        </w:rPr>
        <w:t xml:space="preserve"> </w:t>
      </w:r>
      <w:r w:rsidRPr="004D49B3">
        <w:rPr>
          <w:rFonts w:ascii="Times New Roman" w:hAnsi="Times New Roman"/>
          <w:sz w:val="24"/>
          <w:szCs w:val="24"/>
        </w:rPr>
        <w:t>principles.</w:t>
      </w:r>
    </w:p>
    <w:p w14:paraId="31613F63"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40" w:line="276" w:lineRule="auto"/>
        <w:ind w:left="1351" w:right="171" w:hanging="721"/>
        <w:rPr>
          <w:rFonts w:ascii="Times New Roman" w:hAnsi="Times New Roman"/>
          <w:sz w:val="24"/>
          <w:szCs w:val="24"/>
        </w:rPr>
      </w:pPr>
      <w:r w:rsidRPr="004D49B3">
        <w:rPr>
          <w:rFonts w:ascii="Times New Roman" w:hAnsi="Times New Roman"/>
          <w:sz w:val="24"/>
          <w:szCs w:val="24"/>
        </w:rPr>
        <w:t>Demonstrate effective advocacy for the PA profession in the workplace and in policymaking</w:t>
      </w:r>
      <w:r w:rsidRPr="004D49B3">
        <w:rPr>
          <w:rFonts w:ascii="Times New Roman" w:hAnsi="Times New Roman"/>
          <w:spacing w:val="-47"/>
          <w:sz w:val="24"/>
          <w:szCs w:val="24"/>
        </w:rPr>
        <w:t xml:space="preserve"> </w:t>
      </w:r>
      <w:r w:rsidRPr="004D49B3">
        <w:rPr>
          <w:rFonts w:ascii="Times New Roman" w:hAnsi="Times New Roman"/>
          <w:sz w:val="24"/>
          <w:szCs w:val="24"/>
        </w:rPr>
        <w:t>processes.</w:t>
      </w:r>
    </w:p>
    <w:p w14:paraId="7AC98816" w14:textId="77777777" w:rsidR="00C50685" w:rsidRPr="004D49B3" w:rsidRDefault="00C50685" w:rsidP="006549C7">
      <w:pPr>
        <w:pStyle w:val="BodyText"/>
        <w:ind w:left="528"/>
        <w:rPr>
          <w:szCs w:val="24"/>
        </w:rPr>
      </w:pPr>
    </w:p>
    <w:p w14:paraId="2076AD01" w14:textId="77777777" w:rsidR="00C50685" w:rsidRPr="006549C7" w:rsidRDefault="00C50685" w:rsidP="006549C7">
      <w:pPr>
        <w:pStyle w:val="Heading1"/>
        <w:numPr>
          <w:ilvl w:val="0"/>
          <w:numId w:val="28"/>
        </w:numPr>
        <w:tabs>
          <w:tab w:val="left" w:pos="385"/>
          <w:tab w:val="num" w:pos="990"/>
        </w:tabs>
        <w:spacing w:before="229"/>
        <w:ind w:left="1968" w:hanging="1350"/>
        <w:rPr>
          <w:b/>
          <w:bCs/>
          <w:szCs w:val="24"/>
          <w:u w:val="none"/>
        </w:rPr>
      </w:pPr>
      <w:r w:rsidRPr="006549C7">
        <w:rPr>
          <w:b/>
          <w:bCs/>
          <w:szCs w:val="24"/>
          <w:u w:val="none"/>
        </w:rPr>
        <w:t>Practice-based</w:t>
      </w:r>
      <w:r w:rsidRPr="006549C7">
        <w:rPr>
          <w:b/>
          <w:bCs/>
          <w:spacing w:val="-4"/>
          <w:szCs w:val="24"/>
          <w:u w:val="none"/>
        </w:rPr>
        <w:t xml:space="preserve"> </w:t>
      </w:r>
      <w:r w:rsidRPr="006549C7">
        <w:rPr>
          <w:b/>
          <w:bCs/>
          <w:szCs w:val="24"/>
          <w:u w:val="none"/>
        </w:rPr>
        <w:t>Learning</w:t>
      </w:r>
      <w:r w:rsidRPr="006549C7">
        <w:rPr>
          <w:b/>
          <w:bCs/>
          <w:spacing w:val="-4"/>
          <w:szCs w:val="24"/>
          <w:u w:val="none"/>
        </w:rPr>
        <w:t xml:space="preserve"> </w:t>
      </w:r>
      <w:r w:rsidRPr="006549C7">
        <w:rPr>
          <w:b/>
          <w:bCs/>
          <w:szCs w:val="24"/>
          <w:u w:val="none"/>
        </w:rPr>
        <w:t>and</w:t>
      </w:r>
      <w:r w:rsidRPr="006549C7">
        <w:rPr>
          <w:b/>
          <w:bCs/>
          <w:spacing w:val="-4"/>
          <w:szCs w:val="24"/>
          <w:u w:val="none"/>
        </w:rPr>
        <w:t xml:space="preserve"> </w:t>
      </w:r>
      <w:r w:rsidRPr="006549C7">
        <w:rPr>
          <w:b/>
          <w:bCs/>
          <w:szCs w:val="24"/>
          <w:u w:val="none"/>
        </w:rPr>
        <w:t>Quality</w:t>
      </w:r>
      <w:r w:rsidRPr="006549C7">
        <w:rPr>
          <w:b/>
          <w:bCs/>
          <w:spacing w:val="-4"/>
          <w:szCs w:val="24"/>
          <w:u w:val="none"/>
        </w:rPr>
        <w:t xml:space="preserve"> </w:t>
      </w:r>
      <w:r w:rsidRPr="006549C7">
        <w:rPr>
          <w:b/>
          <w:bCs/>
          <w:szCs w:val="24"/>
          <w:u w:val="none"/>
        </w:rPr>
        <w:t>Improvement</w:t>
      </w:r>
    </w:p>
    <w:p w14:paraId="03D7C055" w14:textId="77777777" w:rsidR="00C50685" w:rsidRPr="004D49B3" w:rsidRDefault="00C50685" w:rsidP="006549C7">
      <w:pPr>
        <w:pStyle w:val="BodyText"/>
        <w:spacing w:before="90" w:line="276" w:lineRule="auto"/>
        <w:ind w:left="632" w:right="583"/>
        <w:rPr>
          <w:szCs w:val="24"/>
        </w:rPr>
      </w:pPr>
      <w:r w:rsidRPr="004D49B3">
        <w:rPr>
          <w:szCs w:val="24"/>
        </w:rPr>
        <w:t>Demonstrate the ability to learn and implement quality improvement practices by engaging in</w:t>
      </w:r>
      <w:r w:rsidRPr="004D49B3">
        <w:rPr>
          <w:spacing w:val="1"/>
          <w:szCs w:val="24"/>
        </w:rPr>
        <w:t xml:space="preserve"> </w:t>
      </w:r>
      <w:r w:rsidRPr="004D49B3">
        <w:rPr>
          <w:szCs w:val="24"/>
        </w:rPr>
        <w:t>critical analysis of one’s own practice experience, the medical literature, and other information</w:t>
      </w:r>
      <w:r w:rsidRPr="004D49B3">
        <w:rPr>
          <w:spacing w:val="-46"/>
          <w:szCs w:val="24"/>
        </w:rPr>
        <w:t xml:space="preserve"> </w:t>
      </w:r>
      <w:r w:rsidRPr="004D49B3">
        <w:rPr>
          <w:szCs w:val="24"/>
        </w:rPr>
        <w:t>resources for the purposes of self-evaluation, lifelong learning, and practice improvement. PAs</w:t>
      </w:r>
      <w:r w:rsidRPr="004D49B3">
        <w:rPr>
          <w:spacing w:val="-46"/>
          <w:szCs w:val="24"/>
        </w:rPr>
        <w:t xml:space="preserve"> </w:t>
      </w:r>
      <w:r w:rsidRPr="004D49B3">
        <w:rPr>
          <w:szCs w:val="24"/>
        </w:rPr>
        <w:t>should</w:t>
      </w:r>
      <w:r w:rsidRPr="004D49B3">
        <w:rPr>
          <w:spacing w:val="-2"/>
          <w:szCs w:val="24"/>
        </w:rPr>
        <w:t xml:space="preserve"> </w:t>
      </w:r>
      <w:r w:rsidRPr="004D49B3">
        <w:rPr>
          <w:szCs w:val="24"/>
        </w:rPr>
        <w:t>be</w:t>
      </w:r>
      <w:r w:rsidRPr="004D49B3">
        <w:rPr>
          <w:spacing w:val="-1"/>
          <w:szCs w:val="24"/>
        </w:rPr>
        <w:t xml:space="preserve"> </w:t>
      </w:r>
      <w:r w:rsidRPr="004D49B3">
        <w:rPr>
          <w:szCs w:val="24"/>
        </w:rPr>
        <w:t>able</w:t>
      </w:r>
      <w:r w:rsidRPr="004D49B3">
        <w:rPr>
          <w:spacing w:val="-1"/>
          <w:szCs w:val="24"/>
        </w:rPr>
        <w:t xml:space="preserve"> </w:t>
      </w:r>
      <w:r w:rsidRPr="004D49B3">
        <w:rPr>
          <w:szCs w:val="24"/>
        </w:rPr>
        <w:t>to:</w:t>
      </w:r>
    </w:p>
    <w:p w14:paraId="06FA1C81" w14:textId="77777777" w:rsidR="00C50685" w:rsidRPr="004D49B3" w:rsidRDefault="00C50685" w:rsidP="006549C7">
      <w:pPr>
        <w:pStyle w:val="BodyText"/>
        <w:spacing w:before="4"/>
        <w:ind w:left="528"/>
        <w:rPr>
          <w:szCs w:val="24"/>
        </w:rPr>
      </w:pPr>
    </w:p>
    <w:p w14:paraId="44242700"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line="276" w:lineRule="auto"/>
        <w:ind w:left="1352" w:right="468"/>
        <w:rPr>
          <w:rFonts w:ascii="Times New Roman" w:hAnsi="Times New Roman"/>
          <w:color w:val="231F20"/>
          <w:sz w:val="24"/>
          <w:szCs w:val="24"/>
        </w:rPr>
      </w:pPr>
      <w:r w:rsidRPr="004D49B3">
        <w:rPr>
          <w:rFonts w:ascii="Times New Roman" w:hAnsi="Times New Roman"/>
          <w:color w:val="231F20"/>
          <w:sz w:val="24"/>
          <w:szCs w:val="24"/>
        </w:rPr>
        <w:t>Exhibit self-awareness to identify strengths, address deficiencies, and recognize limits in</w:t>
      </w:r>
      <w:r w:rsidRPr="004D49B3">
        <w:rPr>
          <w:rFonts w:ascii="Times New Roman" w:hAnsi="Times New Roman"/>
          <w:color w:val="231F20"/>
          <w:spacing w:val="-46"/>
          <w:sz w:val="24"/>
          <w:szCs w:val="24"/>
        </w:rPr>
        <w:t xml:space="preserve"> </w:t>
      </w:r>
      <w:r w:rsidRPr="004D49B3">
        <w:rPr>
          <w:rFonts w:ascii="Times New Roman" w:hAnsi="Times New Roman"/>
          <w:color w:val="231F20"/>
          <w:sz w:val="24"/>
          <w:szCs w:val="24"/>
        </w:rPr>
        <w:t>knowledge</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and</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expertise.</w:t>
      </w:r>
    </w:p>
    <w:p w14:paraId="39F9164C" w14:textId="77777777" w:rsidR="00C50685" w:rsidRPr="004D49B3" w:rsidRDefault="00C50685" w:rsidP="006549C7">
      <w:pPr>
        <w:pStyle w:val="ListParagraph"/>
        <w:widowControl w:val="0"/>
        <w:numPr>
          <w:ilvl w:val="1"/>
          <w:numId w:val="28"/>
        </w:numPr>
        <w:tabs>
          <w:tab w:val="left" w:pos="823"/>
          <w:tab w:val="left" w:pos="825"/>
        </w:tabs>
        <w:autoSpaceDE w:val="0"/>
        <w:autoSpaceDN w:val="0"/>
        <w:spacing w:before="2" w:line="276" w:lineRule="auto"/>
        <w:ind w:left="1352" w:right="295"/>
        <w:rPr>
          <w:rFonts w:ascii="Times New Roman" w:hAnsi="Times New Roman"/>
          <w:color w:val="231F20"/>
          <w:sz w:val="24"/>
          <w:szCs w:val="24"/>
        </w:rPr>
      </w:pPr>
      <w:r w:rsidRPr="004D49B3">
        <w:rPr>
          <w:rFonts w:ascii="Times New Roman" w:hAnsi="Times New Roman"/>
          <w:color w:val="231F20"/>
          <w:sz w:val="24"/>
          <w:szCs w:val="24"/>
        </w:rPr>
        <w:t>Identify,</w:t>
      </w:r>
      <w:r w:rsidRPr="004D49B3">
        <w:rPr>
          <w:rFonts w:ascii="Times New Roman" w:hAnsi="Times New Roman"/>
          <w:color w:val="231F20"/>
          <w:spacing w:val="-5"/>
          <w:sz w:val="24"/>
          <w:szCs w:val="24"/>
        </w:rPr>
        <w:t xml:space="preserve"> </w:t>
      </w:r>
      <w:r w:rsidRPr="004D49B3">
        <w:rPr>
          <w:rFonts w:ascii="Times New Roman" w:hAnsi="Times New Roman"/>
          <w:color w:val="231F20"/>
          <w:sz w:val="24"/>
          <w:szCs w:val="24"/>
        </w:rPr>
        <w:t>analyze,</w:t>
      </w:r>
      <w:r w:rsidRPr="004D49B3">
        <w:rPr>
          <w:rFonts w:ascii="Times New Roman" w:hAnsi="Times New Roman"/>
          <w:color w:val="231F20"/>
          <w:spacing w:val="-4"/>
          <w:sz w:val="24"/>
          <w:szCs w:val="24"/>
        </w:rPr>
        <w:t xml:space="preserve"> </w:t>
      </w:r>
      <w:r w:rsidRPr="004D49B3">
        <w:rPr>
          <w:rFonts w:ascii="Times New Roman" w:hAnsi="Times New Roman"/>
          <w:color w:val="231F20"/>
          <w:sz w:val="24"/>
          <w:szCs w:val="24"/>
        </w:rPr>
        <w:t>and</w:t>
      </w:r>
      <w:r w:rsidRPr="004D49B3">
        <w:rPr>
          <w:rFonts w:ascii="Times New Roman" w:hAnsi="Times New Roman"/>
          <w:color w:val="231F20"/>
          <w:spacing w:val="-5"/>
          <w:sz w:val="24"/>
          <w:szCs w:val="24"/>
        </w:rPr>
        <w:t xml:space="preserve"> </w:t>
      </w:r>
      <w:r w:rsidRPr="004D49B3">
        <w:rPr>
          <w:rFonts w:ascii="Times New Roman" w:hAnsi="Times New Roman"/>
          <w:color w:val="231F20"/>
          <w:sz w:val="24"/>
          <w:szCs w:val="24"/>
        </w:rPr>
        <w:t>adopt</w:t>
      </w:r>
      <w:r w:rsidRPr="004D49B3">
        <w:rPr>
          <w:rFonts w:ascii="Times New Roman" w:hAnsi="Times New Roman"/>
          <w:color w:val="231F20"/>
          <w:spacing w:val="-5"/>
          <w:sz w:val="24"/>
          <w:szCs w:val="24"/>
        </w:rPr>
        <w:t xml:space="preserve"> </w:t>
      </w:r>
      <w:r w:rsidRPr="004D49B3">
        <w:rPr>
          <w:rFonts w:ascii="Times New Roman" w:hAnsi="Times New Roman"/>
          <w:color w:val="231F20"/>
          <w:sz w:val="24"/>
          <w:szCs w:val="24"/>
        </w:rPr>
        <w:t>new</w:t>
      </w:r>
      <w:r w:rsidRPr="004D49B3">
        <w:rPr>
          <w:rFonts w:ascii="Times New Roman" w:hAnsi="Times New Roman"/>
          <w:color w:val="231F20"/>
          <w:spacing w:val="-5"/>
          <w:sz w:val="24"/>
          <w:szCs w:val="24"/>
        </w:rPr>
        <w:t xml:space="preserve"> </w:t>
      </w:r>
      <w:r w:rsidRPr="004D49B3">
        <w:rPr>
          <w:rFonts w:ascii="Times New Roman" w:hAnsi="Times New Roman"/>
          <w:color w:val="231F20"/>
          <w:sz w:val="24"/>
          <w:szCs w:val="24"/>
        </w:rPr>
        <w:t>knowledge,</w:t>
      </w:r>
      <w:r w:rsidRPr="004D49B3">
        <w:rPr>
          <w:rFonts w:ascii="Times New Roman" w:hAnsi="Times New Roman"/>
          <w:color w:val="231F20"/>
          <w:spacing w:val="-5"/>
          <w:sz w:val="24"/>
          <w:szCs w:val="24"/>
        </w:rPr>
        <w:t xml:space="preserve"> </w:t>
      </w:r>
      <w:r w:rsidRPr="004D49B3">
        <w:rPr>
          <w:rFonts w:ascii="Times New Roman" w:hAnsi="Times New Roman"/>
          <w:color w:val="231F20"/>
          <w:sz w:val="24"/>
          <w:szCs w:val="24"/>
        </w:rPr>
        <w:t>guidelines,</w:t>
      </w:r>
      <w:r w:rsidRPr="004D49B3">
        <w:rPr>
          <w:rFonts w:ascii="Times New Roman" w:hAnsi="Times New Roman"/>
          <w:color w:val="231F20"/>
          <w:spacing w:val="-5"/>
          <w:sz w:val="24"/>
          <w:szCs w:val="24"/>
        </w:rPr>
        <w:t xml:space="preserve"> </w:t>
      </w:r>
      <w:r w:rsidRPr="004D49B3">
        <w:rPr>
          <w:rFonts w:ascii="Times New Roman" w:hAnsi="Times New Roman"/>
          <w:color w:val="231F20"/>
          <w:sz w:val="24"/>
          <w:szCs w:val="24"/>
        </w:rPr>
        <w:t>standards,</w:t>
      </w:r>
      <w:r w:rsidRPr="004D49B3">
        <w:rPr>
          <w:rFonts w:ascii="Times New Roman" w:hAnsi="Times New Roman"/>
          <w:color w:val="231F20"/>
          <w:spacing w:val="-4"/>
          <w:sz w:val="24"/>
          <w:szCs w:val="24"/>
        </w:rPr>
        <w:t xml:space="preserve"> </w:t>
      </w:r>
      <w:r w:rsidRPr="004D49B3">
        <w:rPr>
          <w:rFonts w:ascii="Times New Roman" w:hAnsi="Times New Roman"/>
          <w:color w:val="231F20"/>
          <w:sz w:val="24"/>
          <w:szCs w:val="24"/>
        </w:rPr>
        <w:t>technologies,</w:t>
      </w:r>
      <w:r w:rsidRPr="004D49B3">
        <w:rPr>
          <w:rFonts w:ascii="Times New Roman" w:hAnsi="Times New Roman"/>
          <w:color w:val="231F20"/>
          <w:spacing w:val="-4"/>
          <w:sz w:val="24"/>
          <w:szCs w:val="24"/>
        </w:rPr>
        <w:t xml:space="preserve"> </w:t>
      </w:r>
      <w:r w:rsidRPr="004D49B3">
        <w:rPr>
          <w:rFonts w:ascii="Times New Roman" w:hAnsi="Times New Roman"/>
          <w:color w:val="231F20"/>
          <w:sz w:val="24"/>
          <w:szCs w:val="24"/>
        </w:rPr>
        <w:t>products,</w:t>
      </w:r>
      <w:r w:rsidRPr="004D49B3">
        <w:rPr>
          <w:rFonts w:ascii="Times New Roman" w:hAnsi="Times New Roman"/>
          <w:color w:val="231F20"/>
          <w:spacing w:val="-46"/>
          <w:sz w:val="24"/>
          <w:szCs w:val="24"/>
        </w:rPr>
        <w:t xml:space="preserve"> </w:t>
      </w:r>
      <w:r w:rsidRPr="004D49B3">
        <w:rPr>
          <w:rFonts w:ascii="Times New Roman" w:hAnsi="Times New Roman"/>
          <w:color w:val="231F20"/>
          <w:sz w:val="24"/>
          <w:szCs w:val="24"/>
        </w:rPr>
        <w:t>or</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services</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that</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have</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been</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demonstrated</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to</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improve</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outcomes.</w:t>
      </w:r>
    </w:p>
    <w:p w14:paraId="23D93FA5"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2" w:line="273" w:lineRule="auto"/>
        <w:ind w:left="1351" w:right="150"/>
        <w:rPr>
          <w:rFonts w:ascii="Times New Roman" w:hAnsi="Times New Roman"/>
          <w:sz w:val="24"/>
          <w:szCs w:val="24"/>
        </w:rPr>
      </w:pPr>
      <w:r w:rsidRPr="004D49B3">
        <w:rPr>
          <w:rFonts w:ascii="Times New Roman" w:hAnsi="Times New Roman"/>
          <w:sz w:val="24"/>
          <w:szCs w:val="24"/>
        </w:rPr>
        <w:t>Identify</w:t>
      </w:r>
      <w:r w:rsidRPr="004D49B3">
        <w:rPr>
          <w:rFonts w:ascii="Times New Roman" w:hAnsi="Times New Roman"/>
          <w:spacing w:val="-5"/>
          <w:sz w:val="24"/>
          <w:szCs w:val="24"/>
        </w:rPr>
        <w:t xml:space="preserve"> </w:t>
      </w:r>
      <w:r w:rsidRPr="004D49B3">
        <w:rPr>
          <w:rFonts w:ascii="Times New Roman" w:hAnsi="Times New Roman"/>
          <w:sz w:val="24"/>
          <w:szCs w:val="24"/>
        </w:rPr>
        <w:t>improvement</w:t>
      </w:r>
      <w:r w:rsidRPr="004D49B3">
        <w:rPr>
          <w:rFonts w:ascii="Times New Roman" w:hAnsi="Times New Roman"/>
          <w:spacing w:val="-4"/>
          <w:sz w:val="24"/>
          <w:szCs w:val="24"/>
        </w:rPr>
        <w:t xml:space="preserve"> </w:t>
      </w:r>
      <w:r w:rsidRPr="004D49B3">
        <w:rPr>
          <w:rFonts w:ascii="Times New Roman" w:hAnsi="Times New Roman"/>
          <w:sz w:val="24"/>
          <w:szCs w:val="24"/>
        </w:rPr>
        <w:t>goals</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4"/>
          <w:sz w:val="24"/>
          <w:szCs w:val="24"/>
        </w:rPr>
        <w:t xml:space="preserve"> </w:t>
      </w:r>
      <w:r w:rsidRPr="004D49B3">
        <w:rPr>
          <w:rFonts w:ascii="Times New Roman" w:hAnsi="Times New Roman"/>
          <w:sz w:val="24"/>
          <w:szCs w:val="24"/>
        </w:rPr>
        <w:t>perform</w:t>
      </w:r>
      <w:r w:rsidRPr="004D49B3">
        <w:rPr>
          <w:rFonts w:ascii="Times New Roman" w:hAnsi="Times New Roman"/>
          <w:spacing w:val="-4"/>
          <w:sz w:val="24"/>
          <w:szCs w:val="24"/>
        </w:rPr>
        <w:t xml:space="preserve"> </w:t>
      </w:r>
      <w:r w:rsidRPr="004D49B3">
        <w:rPr>
          <w:rFonts w:ascii="Times New Roman" w:hAnsi="Times New Roman"/>
          <w:sz w:val="24"/>
          <w:szCs w:val="24"/>
        </w:rPr>
        <w:t>learning</w:t>
      </w:r>
      <w:r w:rsidRPr="004D49B3">
        <w:rPr>
          <w:rFonts w:ascii="Times New Roman" w:hAnsi="Times New Roman"/>
          <w:spacing w:val="-4"/>
          <w:sz w:val="24"/>
          <w:szCs w:val="24"/>
        </w:rPr>
        <w:t xml:space="preserve"> </w:t>
      </w:r>
      <w:r w:rsidRPr="004D49B3">
        <w:rPr>
          <w:rFonts w:ascii="Times New Roman" w:hAnsi="Times New Roman"/>
          <w:sz w:val="24"/>
          <w:szCs w:val="24"/>
        </w:rPr>
        <w:t>activities</w:t>
      </w:r>
      <w:r w:rsidRPr="004D49B3">
        <w:rPr>
          <w:rFonts w:ascii="Times New Roman" w:hAnsi="Times New Roman"/>
          <w:spacing w:val="-4"/>
          <w:sz w:val="24"/>
          <w:szCs w:val="24"/>
        </w:rPr>
        <w:t xml:space="preserve"> </w:t>
      </w:r>
      <w:r w:rsidRPr="004D49B3">
        <w:rPr>
          <w:rFonts w:ascii="Times New Roman" w:hAnsi="Times New Roman"/>
          <w:sz w:val="24"/>
          <w:szCs w:val="24"/>
        </w:rPr>
        <w:t>that</w:t>
      </w:r>
      <w:r w:rsidRPr="004D49B3">
        <w:rPr>
          <w:rFonts w:ascii="Times New Roman" w:hAnsi="Times New Roman"/>
          <w:spacing w:val="-4"/>
          <w:sz w:val="24"/>
          <w:szCs w:val="24"/>
        </w:rPr>
        <w:t xml:space="preserve"> </w:t>
      </w:r>
      <w:r w:rsidRPr="004D49B3">
        <w:rPr>
          <w:rFonts w:ascii="Times New Roman" w:hAnsi="Times New Roman"/>
          <w:sz w:val="24"/>
          <w:szCs w:val="24"/>
        </w:rPr>
        <w:t>address</w:t>
      </w:r>
      <w:r w:rsidRPr="004D49B3">
        <w:rPr>
          <w:rFonts w:ascii="Times New Roman" w:hAnsi="Times New Roman"/>
          <w:spacing w:val="-5"/>
          <w:sz w:val="24"/>
          <w:szCs w:val="24"/>
        </w:rPr>
        <w:t xml:space="preserve"> </w:t>
      </w:r>
      <w:r w:rsidRPr="004D49B3">
        <w:rPr>
          <w:rFonts w:ascii="Times New Roman" w:hAnsi="Times New Roman"/>
          <w:sz w:val="24"/>
          <w:szCs w:val="24"/>
        </w:rPr>
        <w:t>gaps</w:t>
      </w:r>
      <w:r w:rsidRPr="004D49B3">
        <w:rPr>
          <w:rFonts w:ascii="Times New Roman" w:hAnsi="Times New Roman"/>
          <w:spacing w:val="-4"/>
          <w:sz w:val="24"/>
          <w:szCs w:val="24"/>
        </w:rPr>
        <w:t xml:space="preserve"> </w:t>
      </w:r>
      <w:r w:rsidRPr="004D49B3">
        <w:rPr>
          <w:rFonts w:ascii="Times New Roman" w:hAnsi="Times New Roman"/>
          <w:sz w:val="24"/>
          <w:szCs w:val="24"/>
        </w:rPr>
        <w:t>in</w:t>
      </w:r>
      <w:r w:rsidRPr="004D49B3">
        <w:rPr>
          <w:rFonts w:ascii="Times New Roman" w:hAnsi="Times New Roman"/>
          <w:spacing w:val="-4"/>
          <w:sz w:val="24"/>
          <w:szCs w:val="24"/>
        </w:rPr>
        <w:t xml:space="preserve"> </w:t>
      </w:r>
      <w:r w:rsidRPr="004D49B3">
        <w:rPr>
          <w:rFonts w:ascii="Times New Roman" w:hAnsi="Times New Roman"/>
          <w:sz w:val="24"/>
          <w:szCs w:val="24"/>
        </w:rPr>
        <w:t>knowledge,</w:t>
      </w:r>
      <w:r w:rsidRPr="004D49B3">
        <w:rPr>
          <w:rFonts w:ascii="Times New Roman" w:hAnsi="Times New Roman"/>
          <w:spacing w:val="-45"/>
          <w:sz w:val="24"/>
          <w:szCs w:val="24"/>
        </w:rPr>
        <w:t xml:space="preserve"> </w:t>
      </w:r>
      <w:r w:rsidRPr="004D49B3">
        <w:rPr>
          <w:rFonts w:ascii="Times New Roman" w:hAnsi="Times New Roman"/>
          <w:sz w:val="24"/>
          <w:szCs w:val="24"/>
        </w:rPr>
        <w:t>skills,</w:t>
      </w:r>
      <w:r w:rsidRPr="004D49B3">
        <w:rPr>
          <w:rFonts w:ascii="Times New Roman" w:hAnsi="Times New Roman"/>
          <w:spacing w:val="-2"/>
          <w:sz w:val="24"/>
          <w:szCs w:val="24"/>
        </w:rPr>
        <w:t xml:space="preserve"> </w:t>
      </w:r>
      <w:r w:rsidRPr="004D49B3">
        <w:rPr>
          <w:rFonts w:ascii="Times New Roman" w:hAnsi="Times New Roman"/>
          <w:sz w:val="24"/>
          <w:szCs w:val="24"/>
        </w:rPr>
        <w:t>and</w:t>
      </w:r>
      <w:r w:rsidRPr="004D49B3">
        <w:rPr>
          <w:rFonts w:ascii="Times New Roman" w:hAnsi="Times New Roman"/>
          <w:spacing w:val="-1"/>
          <w:sz w:val="24"/>
          <w:szCs w:val="24"/>
        </w:rPr>
        <w:t xml:space="preserve"> </w:t>
      </w:r>
      <w:r w:rsidRPr="004D49B3">
        <w:rPr>
          <w:rFonts w:ascii="Times New Roman" w:hAnsi="Times New Roman"/>
          <w:sz w:val="24"/>
          <w:szCs w:val="24"/>
        </w:rPr>
        <w:t>attitudes.</w:t>
      </w:r>
    </w:p>
    <w:p w14:paraId="606B7535"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2"/>
        <w:ind w:left="1351" w:hanging="721"/>
        <w:rPr>
          <w:rFonts w:ascii="Times New Roman" w:hAnsi="Times New Roman"/>
          <w:sz w:val="24"/>
          <w:szCs w:val="24"/>
        </w:rPr>
      </w:pPr>
      <w:r w:rsidRPr="004D49B3">
        <w:rPr>
          <w:rFonts w:ascii="Times New Roman" w:hAnsi="Times New Roman"/>
          <w:sz w:val="24"/>
          <w:szCs w:val="24"/>
        </w:rPr>
        <w:t>Use</w:t>
      </w:r>
      <w:r w:rsidRPr="004D49B3">
        <w:rPr>
          <w:rFonts w:ascii="Times New Roman" w:hAnsi="Times New Roman"/>
          <w:spacing w:val="-4"/>
          <w:sz w:val="24"/>
          <w:szCs w:val="24"/>
        </w:rPr>
        <w:t xml:space="preserve"> </w:t>
      </w:r>
      <w:r w:rsidRPr="004D49B3">
        <w:rPr>
          <w:rFonts w:ascii="Times New Roman" w:hAnsi="Times New Roman"/>
          <w:sz w:val="24"/>
          <w:szCs w:val="24"/>
        </w:rPr>
        <w:t>practice</w:t>
      </w:r>
      <w:r w:rsidRPr="004D49B3">
        <w:rPr>
          <w:rFonts w:ascii="Times New Roman" w:hAnsi="Times New Roman"/>
          <w:spacing w:val="-4"/>
          <w:sz w:val="24"/>
          <w:szCs w:val="24"/>
        </w:rPr>
        <w:t xml:space="preserve"> </w:t>
      </w:r>
      <w:r w:rsidRPr="004D49B3">
        <w:rPr>
          <w:rFonts w:ascii="Times New Roman" w:hAnsi="Times New Roman"/>
          <w:sz w:val="24"/>
          <w:szCs w:val="24"/>
        </w:rPr>
        <w:t>performance</w:t>
      </w:r>
      <w:r w:rsidRPr="004D49B3">
        <w:rPr>
          <w:rFonts w:ascii="Times New Roman" w:hAnsi="Times New Roman"/>
          <w:spacing w:val="-3"/>
          <w:sz w:val="24"/>
          <w:szCs w:val="24"/>
        </w:rPr>
        <w:t xml:space="preserve"> </w:t>
      </w:r>
      <w:r w:rsidRPr="004D49B3">
        <w:rPr>
          <w:rFonts w:ascii="Times New Roman" w:hAnsi="Times New Roman"/>
          <w:sz w:val="24"/>
          <w:szCs w:val="24"/>
        </w:rPr>
        <w:t>data</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4"/>
          <w:sz w:val="24"/>
          <w:szCs w:val="24"/>
        </w:rPr>
        <w:t xml:space="preserve"> </w:t>
      </w:r>
      <w:r w:rsidRPr="004D49B3">
        <w:rPr>
          <w:rFonts w:ascii="Times New Roman" w:hAnsi="Times New Roman"/>
          <w:sz w:val="24"/>
          <w:szCs w:val="24"/>
        </w:rPr>
        <w:t>metrics</w:t>
      </w:r>
      <w:r w:rsidRPr="004D49B3">
        <w:rPr>
          <w:rFonts w:ascii="Times New Roman" w:hAnsi="Times New Roman"/>
          <w:spacing w:val="-3"/>
          <w:sz w:val="24"/>
          <w:szCs w:val="24"/>
        </w:rPr>
        <w:t xml:space="preserve"> </w:t>
      </w:r>
      <w:r w:rsidRPr="004D49B3">
        <w:rPr>
          <w:rFonts w:ascii="Times New Roman" w:hAnsi="Times New Roman"/>
          <w:sz w:val="24"/>
          <w:szCs w:val="24"/>
        </w:rPr>
        <w:t>to</w:t>
      </w:r>
      <w:r w:rsidRPr="004D49B3">
        <w:rPr>
          <w:rFonts w:ascii="Times New Roman" w:hAnsi="Times New Roman"/>
          <w:spacing w:val="-4"/>
          <w:sz w:val="24"/>
          <w:szCs w:val="24"/>
        </w:rPr>
        <w:t xml:space="preserve"> </w:t>
      </w:r>
      <w:r w:rsidRPr="004D49B3">
        <w:rPr>
          <w:rFonts w:ascii="Times New Roman" w:hAnsi="Times New Roman"/>
          <w:sz w:val="24"/>
          <w:szCs w:val="24"/>
        </w:rPr>
        <w:t>identify</w:t>
      </w:r>
      <w:r w:rsidRPr="004D49B3">
        <w:rPr>
          <w:rFonts w:ascii="Times New Roman" w:hAnsi="Times New Roman"/>
          <w:spacing w:val="-3"/>
          <w:sz w:val="24"/>
          <w:szCs w:val="24"/>
        </w:rPr>
        <w:t xml:space="preserve"> </w:t>
      </w:r>
      <w:r w:rsidRPr="004D49B3">
        <w:rPr>
          <w:rFonts w:ascii="Times New Roman" w:hAnsi="Times New Roman"/>
          <w:sz w:val="24"/>
          <w:szCs w:val="24"/>
        </w:rPr>
        <w:t>areas</w:t>
      </w:r>
      <w:r w:rsidRPr="004D49B3">
        <w:rPr>
          <w:rFonts w:ascii="Times New Roman" w:hAnsi="Times New Roman"/>
          <w:spacing w:val="-4"/>
          <w:sz w:val="24"/>
          <w:szCs w:val="24"/>
        </w:rPr>
        <w:t xml:space="preserve"> </w:t>
      </w:r>
      <w:r w:rsidRPr="004D49B3">
        <w:rPr>
          <w:rFonts w:ascii="Times New Roman" w:hAnsi="Times New Roman"/>
          <w:sz w:val="24"/>
          <w:szCs w:val="24"/>
        </w:rPr>
        <w:t>for</w:t>
      </w:r>
      <w:r w:rsidRPr="004D49B3">
        <w:rPr>
          <w:rFonts w:ascii="Times New Roman" w:hAnsi="Times New Roman"/>
          <w:spacing w:val="-4"/>
          <w:sz w:val="24"/>
          <w:szCs w:val="24"/>
        </w:rPr>
        <w:t xml:space="preserve"> </w:t>
      </w:r>
      <w:r w:rsidRPr="004D49B3">
        <w:rPr>
          <w:rFonts w:ascii="Times New Roman" w:hAnsi="Times New Roman"/>
          <w:sz w:val="24"/>
          <w:szCs w:val="24"/>
        </w:rPr>
        <w:t>improvement.</w:t>
      </w:r>
    </w:p>
    <w:p w14:paraId="157C4B0C"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40"/>
        <w:ind w:left="1351" w:hanging="721"/>
        <w:rPr>
          <w:rFonts w:ascii="Times New Roman" w:hAnsi="Times New Roman"/>
          <w:sz w:val="24"/>
          <w:szCs w:val="24"/>
        </w:rPr>
      </w:pPr>
      <w:r w:rsidRPr="004D49B3">
        <w:rPr>
          <w:rFonts w:ascii="Times New Roman" w:hAnsi="Times New Roman"/>
          <w:sz w:val="24"/>
          <w:szCs w:val="24"/>
        </w:rPr>
        <w:t>Develop</w:t>
      </w:r>
      <w:r w:rsidRPr="004D49B3">
        <w:rPr>
          <w:rFonts w:ascii="Times New Roman" w:hAnsi="Times New Roman"/>
          <w:spacing w:val="-5"/>
          <w:sz w:val="24"/>
          <w:szCs w:val="24"/>
        </w:rPr>
        <w:t xml:space="preserve"> </w:t>
      </w:r>
      <w:r w:rsidRPr="004D49B3">
        <w:rPr>
          <w:rFonts w:ascii="Times New Roman" w:hAnsi="Times New Roman"/>
          <w:sz w:val="24"/>
          <w:szCs w:val="24"/>
        </w:rPr>
        <w:t>a</w:t>
      </w:r>
      <w:r w:rsidRPr="004D49B3">
        <w:rPr>
          <w:rFonts w:ascii="Times New Roman" w:hAnsi="Times New Roman"/>
          <w:spacing w:val="-4"/>
          <w:sz w:val="24"/>
          <w:szCs w:val="24"/>
        </w:rPr>
        <w:t xml:space="preserve"> </w:t>
      </w:r>
      <w:r w:rsidRPr="004D49B3">
        <w:rPr>
          <w:rFonts w:ascii="Times New Roman" w:hAnsi="Times New Roman"/>
          <w:sz w:val="24"/>
          <w:szCs w:val="24"/>
        </w:rPr>
        <w:t>professional</w:t>
      </w:r>
      <w:r w:rsidRPr="004D49B3">
        <w:rPr>
          <w:rFonts w:ascii="Times New Roman" w:hAnsi="Times New Roman"/>
          <w:spacing w:val="-5"/>
          <w:sz w:val="24"/>
          <w:szCs w:val="24"/>
        </w:rPr>
        <w:t xml:space="preserve"> </w:t>
      </w:r>
      <w:r w:rsidRPr="004D49B3">
        <w:rPr>
          <w:rFonts w:ascii="Times New Roman" w:hAnsi="Times New Roman"/>
          <w:sz w:val="24"/>
          <w:szCs w:val="24"/>
        </w:rPr>
        <w:t>and</w:t>
      </w:r>
      <w:r w:rsidRPr="004D49B3">
        <w:rPr>
          <w:rFonts w:ascii="Times New Roman" w:hAnsi="Times New Roman"/>
          <w:spacing w:val="-4"/>
          <w:sz w:val="24"/>
          <w:szCs w:val="24"/>
        </w:rPr>
        <w:t xml:space="preserve"> </w:t>
      </w:r>
      <w:r w:rsidRPr="004D49B3">
        <w:rPr>
          <w:rFonts w:ascii="Times New Roman" w:hAnsi="Times New Roman"/>
          <w:sz w:val="24"/>
          <w:szCs w:val="24"/>
        </w:rPr>
        <w:t>organizational</w:t>
      </w:r>
      <w:r w:rsidRPr="004D49B3">
        <w:rPr>
          <w:rFonts w:ascii="Times New Roman" w:hAnsi="Times New Roman"/>
          <w:spacing w:val="-5"/>
          <w:sz w:val="24"/>
          <w:szCs w:val="24"/>
        </w:rPr>
        <w:t xml:space="preserve"> </w:t>
      </w:r>
      <w:r w:rsidRPr="004D49B3">
        <w:rPr>
          <w:rFonts w:ascii="Times New Roman" w:hAnsi="Times New Roman"/>
          <w:sz w:val="24"/>
          <w:szCs w:val="24"/>
        </w:rPr>
        <w:t>capacity</w:t>
      </w:r>
      <w:r w:rsidRPr="004D49B3">
        <w:rPr>
          <w:rFonts w:ascii="Times New Roman" w:hAnsi="Times New Roman"/>
          <w:spacing w:val="-4"/>
          <w:sz w:val="24"/>
          <w:szCs w:val="24"/>
        </w:rPr>
        <w:t xml:space="preserve"> </w:t>
      </w:r>
      <w:r w:rsidRPr="004D49B3">
        <w:rPr>
          <w:rFonts w:ascii="Times New Roman" w:hAnsi="Times New Roman"/>
          <w:sz w:val="24"/>
          <w:szCs w:val="24"/>
        </w:rPr>
        <w:t>for</w:t>
      </w:r>
      <w:r w:rsidRPr="004D49B3">
        <w:rPr>
          <w:rFonts w:ascii="Times New Roman" w:hAnsi="Times New Roman"/>
          <w:spacing w:val="-5"/>
          <w:sz w:val="24"/>
          <w:szCs w:val="24"/>
        </w:rPr>
        <w:t xml:space="preserve"> </w:t>
      </w:r>
      <w:r w:rsidRPr="004D49B3">
        <w:rPr>
          <w:rFonts w:ascii="Times New Roman" w:hAnsi="Times New Roman"/>
          <w:sz w:val="24"/>
          <w:szCs w:val="24"/>
        </w:rPr>
        <w:t>ongoing</w:t>
      </w:r>
      <w:r w:rsidRPr="004D49B3">
        <w:rPr>
          <w:rFonts w:ascii="Times New Roman" w:hAnsi="Times New Roman"/>
          <w:spacing w:val="-4"/>
          <w:sz w:val="24"/>
          <w:szCs w:val="24"/>
        </w:rPr>
        <w:t xml:space="preserve"> </w:t>
      </w:r>
      <w:r w:rsidRPr="004D49B3">
        <w:rPr>
          <w:rFonts w:ascii="Times New Roman" w:hAnsi="Times New Roman"/>
          <w:sz w:val="24"/>
          <w:szCs w:val="24"/>
        </w:rPr>
        <w:t>quality</w:t>
      </w:r>
      <w:r w:rsidRPr="004D49B3">
        <w:rPr>
          <w:rFonts w:ascii="Times New Roman" w:hAnsi="Times New Roman"/>
          <w:spacing w:val="-5"/>
          <w:sz w:val="24"/>
          <w:szCs w:val="24"/>
        </w:rPr>
        <w:t xml:space="preserve"> </w:t>
      </w:r>
      <w:r w:rsidRPr="004D49B3">
        <w:rPr>
          <w:rFonts w:ascii="Times New Roman" w:hAnsi="Times New Roman"/>
          <w:sz w:val="24"/>
          <w:szCs w:val="24"/>
        </w:rPr>
        <w:t>improvement.</w:t>
      </w:r>
    </w:p>
    <w:p w14:paraId="5C57C833"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40" w:line="276" w:lineRule="auto"/>
        <w:ind w:left="1351" w:right="446"/>
        <w:rPr>
          <w:rFonts w:ascii="Times New Roman" w:hAnsi="Times New Roman"/>
          <w:sz w:val="24"/>
          <w:szCs w:val="24"/>
        </w:rPr>
      </w:pPr>
      <w:r w:rsidRPr="004D49B3">
        <w:rPr>
          <w:rFonts w:ascii="Times New Roman" w:hAnsi="Times New Roman"/>
          <w:sz w:val="24"/>
          <w:szCs w:val="24"/>
        </w:rPr>
        <w:t>Analyze the use and allocation of resources to ensure the practice of cost-effective health</w:t>
      </w:r>
      <w:r w:rsidRPr="004D49B3">
        <w:rPr>
          <w:rFonts w:ascii="Times New Roman" w:hAnsi="Times New Roman"/>
          <w:spacing w:val="-46"/>
          <w:sz w:val="24"/>
          <w:szCs w:val="24"/>
        </w:rPr>
        <w:t xml:space="preserve"> </w:t>
      </w:r>
      <w:r w:rsidRPr="004D49B3">
        <w:rPr>
          <w:rFonts w:ascii="Times New Roman" w:hAnsi="Times New Roman"/>
          <w:sz w:val="24"/>
          <w:szCs w:val="24"/>
        </w:rPr>
        <w:t>care</w:t>
      </w:r>
      <w:r w:rsidRPr="004D49B3">
        <w:rPr>
          <w:rFonts w:ascii="Times New Roman" w:hAnsi="Times New Roman"/>
          <w:spacing w:val="-2"/>
          <w:sz w:val="24"/>
          <w:szCs w:val="24"/>
        </w:rPr>
        <w:t xml:space="preserve"> </w:t>
      </w:r>
      <w:r w:rsidRPr="004D49B3">
        <w:rPr>
          <w:rFonts w:ascii="Times New Roman" w:hAnsi="Times New Roman"/>
          <w:sz w:val="24"/>
          <w:szCs w:val="24"/>
        </w:rPr>
        <w:t>while</w:t>
      </w:r>
      <w:r w:rsidRPr="004D49B3">
        <w:rPr>
          <w:rFonts w:ascii="Times New Roman" w:hAnsi="Times New Roman"/>
          <w:spacing w:val="-1"/>
          <w:sz w:val="24"/>
          <w:szCs w:val="24"/>
        </w:rPr>
        <w:t xml:space="preserve"> </w:t>
      </w:r>
      <w:r w:rsidRPr="004D49B3">
        <w:rPr>
          <w:rFonts w:ascii="Times New Roman" w:hAnsi="Times New Roman"/>
          <w:sz w:val="24"/>
          <w:szCs w:val="24"/>
        </w:rPr>
        <w:t>maintaining</w:t>
      </w:r>
      <w:r w:rsidRPr="004D49B3">
        <w:rPr>
          <w:rFonts w:ascii="Times New Roman" w:hAnsi="Times New Roman"/>
          <w:spacing w:val="-1"/>
          <w:sz w:val="24"/>
          <w:szCs w:val="24"/>
        </w:rPr>
        <w:t xml:space="preserve"> </w:t>
      </w:r>
      <w:r w:rsidRPr="004D49B3">
        <w:rPr>
          <w:rFonts w:ascii="Times New Roman" w:hAnsi="Times New Roman"/>
          <w:sz w:val="24"/>
          <w:szCs w:val="24"/>
        </w:rPr>
        <w:t>quality</w:t>
      </w:r>
      <w:r w:rsidRPr="004D49B3">
        <w:rPr>
          <w:rFonts w:ascii="Times New Roman" w:hAnsi="Times New Roman"/>
          <w:spacing w:val="-1"/>
          <w:sz w:val="24"/>
          <w:szCs w:val="24"/>
        </w:rPr>
        <w:t xml:space="preserve"> </w:t>
      </w:r>
      <w:r w:rsidRPr="004D49B3">
        <w:rPr>
          <w:rFonts w:ascii="Times New Roman" w:hAnsi="Times New Roman"/>
          <w:sz w:val="24"/>
          <w:szCs w:val="24"/>
        </w:rPr>
        <w:t>of</w:t>
      </w:r>
      <w:r w:rsidRPr="004D49B3">
        <w:rPr>
          <w:rFonts w:ascii="Times New Roman" w:hAnsi="Times New Roman"/>
          <w:spacing w:val="-1"/>
          <w:sz w:val="24"/>
          <w:szCs w:val="24"/>
        </w:rPr>
        <w:t xml:space="preserve"> </w:t>
      </w:r>
      <w:r w:rsidRPr="004D49B3">
        <w:rPr>
          <w:rFonts w:ascii="Times New Roman" w:hAnsi="Times New Roman"/>
          <w:sz w:val="24"/>
          <w:szCs w:val="24"/>
        </w:rPr>
        <w:t>care.</w:t>
      </w:r>
    </w:p>
    <w:p w14:paraId="2EA83940"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72" w:line="276" w:lineRule="auto"/>
        <w:ind w:left="1352" w:right="670"/>
        <w:rPr>
          <w:rFonts w:ascii="Times New Roman" w:hAnsi="Times New Roman"/>
          <w:sz w:val="24"/>
          <w:szCs w:val="24"/>
        </w:rPr>
      </w:pPr>
      <w:r w:rsidRPr="004D49B3">
        <w:rPr>
          <w:rFonts w:ascii="Times New Roman" w:hAnsi="Times New Roman"/>
          <w:sz w:val="24"/>
          <w:szCs w:val="24"/>
        </w:rPr>
        <w:t>Understand of how practice decisions impact the finances of their organizations, while</w:t>
      </w:r>
      <w:r w:rsidRPr="004D49B3">
        <w:rPr>
          <w:rFonts w:ascii="Times New Roman" w:hAnsi="Times New Roman"/>
          <w:spacing w:val="-47"/>
          <w:sz w:val="24"/>
          <w:szCs w:val="24"/>
        </w:rPr>
        <w:t xml:space="preserve"> </w:t>
      </w:r>
      <w:r w:rsidRPr="004D49B3">
        <w:rPr>
          <w:rFonts w:ascii="Times New Roman" w:hAnsi="Times New Roman"/>
          <w:sz w:val="24"/>
          <w:szCs w:val="24"/>
        </w:rPr>
        <w:t>keeping</w:t>
      </w:r>
      <w:r w:rsidRPr="004D49B3">
        <w:rPr>
          <w:rFonts w:ascii="Times New Roman" w:hAnsi="Times New Roman"/>
          <w:spacing w:val="-2"/>
          <w:sz w:val="24"/>
          <w:szCs w:val="24"/>
        </w:rPr>
        <w:t xml:space="preserve"> </w:t>
      </w:r>
      <w:r w:rsidRPr="004D49B3">
        <w:rPr>
          <w:rFonts w:ascii="Times New Roman" w:hAnsi="Times New Roman"/>
          <w:sz w:val="24"/>
          <w:szCs w:val="24"/>
        </w:rPr>
        <w:t>the</w:t>
      </w:r>
      <w:r w:rsidRPr="004D49B3">
        <w:rPr>
          <w:rFonts w:ascii="Times New Roman" w:hAnsi="Times New Roman"/>
          <w:spacing w:val="-1"/>
          <w:sz w:val="24"/>
          <w:szCs w:val="24"/>
        </w:rPr>
        <w:t xml:space="preserve"> </w:t>
      </w:r>
      <w:r w:rsidRPr="004D49B3">
        <w:rPr>
          <w:rFonts w:ascii="Times New Roman" w:hAnsi="Times New Roman"/>
          <w:sz w:val="24"/>
          <w:szCs w:val="24"/>
        </w:rPr>
        <w:t>patient’s</w:t>
      </w:r>
      <w:r w:rsidRPr="004D49B3">
        <w:rPr>
          <w:rFonts w:ascii="Times New Roman" w:hAnsi="Times New Roman"/>
          <w:spacing w:val="-1"/>
          <w:sz w:val="24"/>
          <w:szCs w:val="24"/>
        </w:rPr>
        <w:t xml:space="preserve"> </w:t>
      </w:r>
      <w:r w:rsidRPr="004D49B3">
        <w:rPr>
          <w:rFonts w:ascii="Times New Roman" w:hAnsi="Times New Roman"/>
          <w:sz w:val="24"/>
          <w:szCs w:val="24"/>
        </w:rPr>
        <w:t>needs</w:t>
      </w:r>
      <w:r w:rsidRPr="004D49B3">
        <w:rPr>
          <w:rFonts w:ascii="Times New Roman" w:hAnsi="Times New Roman"/>
          <w:spacing w:val="-1"/>
          <w:sz w:val="24"/>
          <w:szCs w:val="24"/>
        </w:rPr>
        <w:t xml:space="preserve"> </w:t>
      </w:r>
      <w:r w:rsidRPr="004D49B3">
        <w:rPr>
          <w:rFonts w:ascii="Times New Roman" w:hAnsi="Times New Roman"/>
          <w:sz w:val="24"/>
          <w:szCs w:val="24"/>
        </w:rPr>
        <w:t>foremost.</w:t>
      </w:r>
    </w:p>
    <w:p w14:paraId="06A9153C"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2"/>
        <w:ind w:left="1352" w:hanging="721"/>
        <w:rPr>
          <w:rFonts w:ascii="Times New Roman" w:hAnsi="Times New Roman"/>
          <w:sz w:val="24"/>
          <w:szCs w:val="24"/>
        </w:rPr>
      </w:pPr>
      <w:r w:rsidRPr="004D49B3">
        <w:rPr>
          <w:rFonts w:ascii="Times New Roman" w:hAnsi="Times New Roman"/>
          <w:sz w:val="24"/>
          <w:szCs w:val="24"/>
        </w:rPr>
        <w:t>Advocate</w:t>
      </w:r>
      <w:r w:rsidRPr="004D49B3">
        <w:rPr>
          <w:rFonts w:ascii="Times New Roman" w:hAnsi="Times New Roman"/>
          <w:spacing w:val="-4"/>
          <w:sz w:val="24"/>
          <w:szCs w:val="24"/>
        </w:rPr>
        <w:t xml:space="preserve"> </w:t>
      </w:r>
      <w:r w:rsidRPr="004D49B3">
        <w:rPr>
          <w:rFonts w:ascii="Times New Roman" w:hAnsi="Times New Roman"/>
          <w:sz w:val="24"/>
          <w:szCs w:val="24"/>
        </w:rPr>
        <w:t>for</w:t>
      </w:r>
      <w:r w:rsidRPr="004D49B3">
        <w:rPr>
          <w:rFonts w:ascii="Times New Roman" w:hAnsi="Times New Roman"/>
          <w:spacing w:val="-4"/>
          <w:sz w:val="24"/>
          <w:szCs w:val="24"/>
        </w:rPr>
        <w:t xml:space="preserve"> </w:t>
      </w:r>
      <w:r w:rsidRPr="004D49B3">
        <w:rPr>
          <w:rFonts w:ascii="Times New Roman" w:hAnsi="Times New Roman"/>
          <w:sz w:val="24"/>
          <w:szCs w:val="24"/>
        </w:rPr>
        <w:t>administrative</w:t>
      </w:r>
      <w:r w:rsidRPr="004D49B3">
        <w:rPr>
          <w:rFonts w:ascii="Times New Roman" w:hAnsi="Times New Roman"/>
          <w:spacing w:val="-4"/>
          <w:sz w:val="24"/>
          <w:szCs w:val="24"/>
        </w:rPr>
        <w:t xml:space="preserve"> </w:t>
      </w:r>
      <w:r w:rsidRPr="004D49B3">
        <w:rPr>
          <w:rFonts w:ascii="Times New Roman" w:hAnsi="Times New Roman"/>
          <w:sz w:val="24"/>
          <w:szCs w:val="24"/>
        </w:rPr>
        <w:t>systems</w:t>
      </w:r>
      <w:r w:rsidRPr="004D49B3">
        <w:rPr>
          <w:rFonts w:ascii="Times New Roman" w:hAnsi="Times New Roman"/>
          <w:spacing w:val="-4"/>
          <w:sz w:val="24"/>
          <w:szCs w:val="24"/>
        </w:rPr>
        <w:t xml:space="preserve"> </w:t>
      </w:r>
      <w:r w:rsidRPr="004D49B3">
        <w:rPr>
          <w:rFonts w:ascii="Times New Roman" w:hAnsi="Times New Roman"/>
          <w:sz w:val="24"/>
          <w:szCs w:val="24"/>
        </w:rPr>
        <w:t>that</w:t>
      </w:r>
      <w:r w:rsidRPr="004D49B3">
        <w:rPr>
          <w:rFonts w:ascii="Times New Roman" w:hAnsi="Times New Roman"/>
          <w:spacing w:val="-4"/>
          <w:sz w:val="24"/>
          <w:szCs w:val="24"/>
        </w:rPr>
        <w:t xml:space="preserve"> </w:t>
      </w:r>
      <w:r w:rsidRPr="004D49B3">
        <w:rPr>
          <w:rFonts w:ascii="Times New Roman" w:hAnsi="Times New Roman"/>
          <w:sz w:val="24"/>
          <w:szCs w:val="24"/>
        </w:rPr>
        <w:t>capture</w:t>
      </w:r>
      <w:r w:rsidRPr="004D49B3">
        <w:rPr>
          <w:rFonts w:ascii="Times New Roman" w:hAnsi="Times New Roman"/>
          <w:spacing w:val="-3"/>
          <w:sz w:val="24"/>
          <w:szCs w:val="24"/>
        </w:rPr>
        <w:t xml:space="preserve"> </w:t>
      </w:r>
      <w:r w:rsidRPr="004D49B3">
        <w:rPr>
          <w:rFonts w:ascii="Times New Roman" w:hAnsi="Times New Roman"/>
          <w:sz w:val="24"/>
          <w:szCs w:val="24"/>
        </w:rPr>
        <w:t>the</w:t>
      </w:r>
      <w:r w:rsidRPr="004D49B3">
        <w:rPr>
          <w:rFonts w:ascii="Times New Roman" w:hAnsi="Times New Roman"/>
          <w:spacing w:val="-4"/>
          <w:sz w:val="24"/>
          <w:szCs w:val="24"/>
        </w:rPr>
        <w:t xml:space="preserve"> </w:t>
      </w:r>
      <w:r w:rsidRPr="004D49B3">
        <w:rPr>
          <w:rFonts w:ascii="Times New Roman" w:hAnsi="Times New Roman"/>
          <w:sz w:val="24"/>
          <w:szCs w:val="24"/>
        </w:rPr>
        <w:t>productivity</w:t>
      </w:r>
      <w:r w:rsidRPr="004D49B3">
        <w:rPr>
          <w:rFonts w:ascii="Times New Roman" w:hAnsi="Times New Roman"/>
          <w:spacing w:val="-4"/>
          <w:sz w:val="24"/>
          <w:szCs w:val="24"/>
        </w:rPr>
        <w:t xml:space="preserve"> </w:t>
      </w:r>
      <w:r w:rsidRPr="004D49B3">
        <w:rPr>
          <w:rFonts w:ascii="Times New Roman" w:hAnsi="Times New Roman"/>
          <w:sz w:val="24"/>
          <w:szCs w:val="24"/>
        </w:rPr>
        <w:t>and</w:t>
      </w:r>
      <w:r w:rsidRPr="004D49B3">
        <w:rPr>
          <w:rFonts w:ascii="Times New Roman" w:hAnsi="Times New Roman"/>
          <w:spacing w:val="-4"/>
          <w:sz w:val="24"/>
          <w:szCs w:val="24"/>
        </w:rPr>
        <w:t xml:space="preserve"> </w:t>
      </w:r>
      <w:r w:rsidRPr="004D49B3">
        <w:rPr>
          <w:rFonts w:ascii="Times New Roman" w:hAnsi="Times New Roman"/>
          <w:sz w:val="24"/>
          <w:szCs w:val="24"/>
        </w:rPr>
        <w:t>value</w:t>
      </w:r>
      <w:r w:rsidRPr="004D49B3">
        <w:rPr>
          <w:rFonts w:ascii="Times New Roman" w:hAnsi="Times New Roman"/>
          <w:spacing w:val="-4"/>
          <w:sz w:val="24"/>
          <w:szCs w:val="24"/>
        </w:rPr>
        <w:t xml:space="preserve"> </w:t>
      </w:r>
      <w:r w:rsidRPr="004D49B3">
        <w:rPr>
          <w:rFonts w:ascii="Times New Roman" w:hAnsi="Times New Roman"/>
          <w:sz w:val="24"/>
          <w:szCs w:val="24"/>
        </w:rPr>
        <w:t>of</w:t>
      </w:r>
      <w:r w:rsidRPr="004D49B3">
        <w:rPr>
          <w:rFonts w:ascii="Times New Roman" w:hAnsi="Times New Roman"/>
          <w:spacing w:val="-3"/>
          <w:sz w:val="24"/>
          <w:szCs w:val="24"/>
        </w:rPr>
        <w:t xml:space="preserve"> </w:t>
      </w:r>
      <w:r w:rsidRPr="004D49B3">
        <w:rPr>
          <w:rFonts w:ascii="Times New Roman" w:hAnsi="Times New Roman"/>
          <w:sz w:val="24"/>
          <w:szCs w:val="24"/>
        </w:rPr>
        <w:t>PA</w:t>
      </w:r>
      <w:r w:rsidRPr="004D49B3">
        <w:rPr>
          <w:rFonts w:ascii="Times New Roman" w:hAnsi="Times New Roman"/>
          <w:spacing w:val="-4"/>
          <w:sz w:val="24"/>
          <w:szCs w:val="24"/>
        </w:rPr>
        <w:t xml:space="preserve"> </w:t>
      </w:r>
      <w:r w:rsidRPr="004D49B3">
        <w:rPr>
          <w:rFonts w:ascii="Times New Roman" w:hAnsi="Times New Roman"/>
          <w:sz w:val="24"/>
          <w:szCs w:val="24"/>
        </w:rPr>
        <w:t>practice.</w:t>
      </w:r>
    </w:p>
    <w:p w14:paraId="1FA04F21" w14:textId="77777777" w:rsidR="00C50685" w:rsidRPr="004D49B3" w:rsidRDefault="00C50685" w:rsidP="006549C7">
      <w:pPr>
        <w:pStyle w:val="BodyText"/>
        <w:ind w:left="528"/>
        <w:rPr>
          <w:szCs w:val="24"/>
        </w:rPr>
      </w:pPr>
    </w:p>
    <w:p w14:paraId="64085E88" w14:textId="77777777" w:rsidR="00C50685" w:rsidRPr="006549C7" w:rsidRDefault="00C50685" w:rsidP="006549C7">
      <w:pPr>
        <w:pStyle w:val="Heading1"/>
        <w:numPr>
          <w:ilvl w:val="0"/>
          <w:numId w:val="28"/>
        </w:numPr>
        <w:tabs>
          <w:tab w:val="left" w:pos="385"/>
        </w:tabs>
        <w:ind w:left="990" w:hanging="372"/>
        <w:rPr>
          <w:b/>
          <w:bCs/>
          <w:szCs w:val="24"/>
          <w:u w:val="none"/>
        </w:rPr>
      </w:pPr>
      <w:r w:rsidRPr="006549C7">
        <w:rPr>
          <w:b/>
          <w:bCs/>
          <w:szCs w:val="24"/>
          <w:u w:val="none"/>
        </w:rPr>
        <w:t>Society</w:t>
      </w:r>
      <w:r w:rsidRPr="006549C7">
        <w:rPr>
          <w:b/>
          <w:bCs/>
          <w:spacing w:val="-4"/>
          <w:szCs w:val="24"/>
          <w:u w:val="none"/>
        </w:rPr>
        <w:t xml:space="preserve"> </w:t>
      </w:r>
      <w:r w:rsidRPr="006549C7">
        <w:rPr>
          <w:b/>
          <w:bCs/>
          <w:szCs w:val="24"/>
          <w:u w:val="none"/>
        </w:rPr>
        <w:t>and</w:t>
      </w:r>
      <w:r w:rsidRPr="006549C7">
        <w:rPr>
          <w:b/>
          <w:bCs/>
          <w:spacing w:val="-3"/>
          <w:szCs w:val="24"/>
          <w:u w:val="none"/>
        </w:rPr>
        <w:t xml:space="preserve"> </w:t>
      </w:r>
      <w:r w:rsidRPr="006549C7">
        <w:rPr>
          <w:b/>
          <w:bCs/>
          <w:szCs w:val="24"/>
          <w:u w:val="none"/>
        </w:rPr>
        <w:t>Population</w:t>
      </w:r>
      <w:r w:rsidRPr="006549C7">
        <w:rPr>
          <w:b/>
          <w:bCs/>
          <w:spacing w:val="-3"/>
          <w:szCs w:val="24"/>
          <w:u w:val="none"/>
        </w:rPr>
        <w:t xml:space="preserve"> </w:t>
      </w:r>
      <w:r w:rsidRPr="006549C7">
        <w:rPr>
          <w:b/>
          <w:bCs/>
          <w:szCs w:val="24"/>
          <w:u w:val="none"/>
        </w:rPr>
        <w:t>Health</w:t>
      </w:r>
    </w:p>
    <w:p w14:paraId="301F746E" w14:textId="77777777" w:rsidR="00C50685" w:rsidRPr="004D49B3" w:rsidRDefault="00C50685" w:rsidP="006549C7">
      <w:pPr>
        <w:pStyle w:val="BodyText"/>
        <w:spacing w:before="90" w:line="276" w:lineRule="auto"/>
        <w:ind w:left="632" w:right="133"/>
        <w:rPr>
          <w:szCs w:val="24"/>
        </w:rPr>
      </w:pPr>
      <w:r w:rsidRPr="004D49B3">
        <w:rPr>
          <w:szCs w:val="24"/>
        </w:rPr>
        <w:t>Recognize and understand the influences of the ecosystem of person, family, population,</w:t>
      </w:r>
      <w:r w:rsidRPr="004D49B3">
        <w:rPr>
          <w:spacing w:val="1"/>
          <w:szCs w:val="24"/>
        </w:rPr>
        <w:t xml:space="preserve"> </w:t>
      </w:r>
      <w:r w:rsidRPr="004D49B3">
        <w:rPr>
          <w:szCs w:val="24"/>
        </w:rPr>
        <w:t>environment, and policy on the health of patients and integrate knowledge of these determinants of</w:t>
      </w:r>
      <w:r w:rsidRPr="004D49B3">
        <w:rPr>
          <w:spacing w:val="-46"/>
          <w:szCs w:val="24"/>
        </w:rPr>
        <w:t xml:space="preserve"> </w:t>
      </w:r>
      <w:r w:rsidRPr="004D49B3">
        <w:rPr>
          <w:szCs w:val="24"/>
        </w:rPr>
        <w:t>health</w:t>
      </w:r>
      <w:r w:rsidRPr="004D49B3">
        <w:rPr>
          <w:spacing w:val="-2"/>
          <w:szCs w:val="24"/>
        </w:rPr>
        <w:t xml:space="preserve"> </w:t>
      </w:r>
      <w:r w:rsidRPr="004D49B3">
        <w:rPr>
          <w:szCs w:val="24"/>
        </w:rPr>
        <w:t>into</w:t>
      </w:r>
      <w:r w:rsidRPr="004D49B3">
        <w:rPr>
          <w:spacing w:val="-1"/>
          <w:szCs w:val="24"/>
        </w:rPr>
        <w:t xml:space="preserve"> </w:t>
      </w:r>
      <w:r w:rsidRPr="004D49B3">
        <w:rPr>
          <w:szCs w:val="24"/>
        </w:rPr>
        <w:t>patient</w:t>
      </w:r>
      <w:r w:rsidRPr="004D49B3">
        <w:rPr>
          <w:spacing w:val="-1"/>
          <w:szCs w:val="24"/>
        </w:rPr>
        <w:t xml:space="preserve"> </w:t>
      </w:r>
      <w:r w:rsidRPr="004D49B3">
        <w:rPr>
          <w:szCs w:val="24"/>
        </w:rPr>
        <w:t>care</w:t>
      </w:r>
      <w:r w:rsidRPr="004D49B3">
        <w:rPr>
          <w:spacing w:val="-1"/>
          <w:szCs w:val="24"/>
        </w:rPr>
        <w:t xml:space="preserve"> </w:t>
      </w:r>
      <w:r w:rsidRPr="004D49B3">
        <w:rPr>
          <w:szCs w:val="24"/>
        </w:rPr>
        <w:t>decisions.</w:t>
      </w:r>
      <w:r w:rsidRPr="004D49B3">
        <w:rPr>
          <w:spacing w:val="-1"/>
          <w:szCs w:val="24"/>
        </w:rPr>
        <w:t xml:space="preserve"> </w:t>
      </w:r>
      <w:r w:rsidRPr="004D49B3">
        <w:rPr>
          <w:szCs w:val="24"/>
        </w:rPr>
        <w:t>PAs</w:t>
      </w:r>
      <w:r w:rsidRPr="004D49B3">
        <w:rPr>
          <w:spacing w:val="-1"/>
          <w:szCs w:val="24"/>
        </w:rPr>
        <w:t xml:space="preserve"> </w:t>
      </w:r>
      <w:r w:rsidRPr="004D49B3">
        <w:rPr>
          <w:szCs w:val="24"/>
        </w:rPr>
        <w:t>should</w:t>
      </w:r>
      <w:r w:rsidRPr="004D49B3">
        <w:rPr>
          <w:spacing w:val="-1"/>
          <w:szCs w:val="24"/>
        </w:rPr>
        <w:t xml:space="preserve"> </w:t>
      </w:r>
      <w:r w:rsidRPr="004D49B3">
        <w:rPr>
          <w:szCs w:val="24"/>
        </w:rPr>
        <w:t>be</w:t>
      </w:r>
      <w:r w:rsidRPr="004D49B3">
        <w:rPr>
          <w:spacing w:val="-1"/>
          <w:szCs w:val="24"/>
        </w:rPr>
        <w:t xml:space="preserve"> </w:t>
      </w:r>
      <w:r w:rsidRPr="004D49B3">
        <w:rPr>
          <w:szCs w:val="24"/>
        </w:rPr>
        <w:t>able</w:t>
      </w:r>
      <w:r w:rsidRPr="004D49B3">
        <w:rPr>
          <w:spacing w:val="-2"/>
          <w:szCs w:val="24"/>
        </w:rPr>
        <w:t xml:space="preserve"> </w:t>
      </w:r>
      <w:r w:rsidRPr="004D49B3">
        <w:rPr>
          <w:szCs w:val="24"/>
        </w:rPr>
        <w:t>to:</w:t>
      </w:r>
    </w:p>
    <w:p w14:paraId="41C25E74" w14:textId="77777777" w:rsidR="00C50685" w:rsidRPr="004D49B3" w:rsidRDefault="00C50685" w:rsidP="006549C7">
      <w:pPr>
        <w:pStyle w:val="BodyText"/>
        <w:spacing w:before="8"/>
        <w:ind w:left="528"/>
        <w:rPr>
          <w:szCs w:val="24"/>
        </w:rPr>
      </w:pPr>
    </w:p>
    <w:p w14:paraId="58AE4E59"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line="273" w:lineRule="auto"/>
        <w:ind w:left="1352" w:right="349" w:hanging="721"/>
        <w:rPr>
          <w:rFonts w:ascii="Times New Roman" w:hAnsi="Times New Roman"/>
          <w:color w:val="231F20"/>
          <w:sz w:val="24"/>
          <w:szCs w:val="24"/>
        </w:rPr>
      </w:pPr>
      <w:r w:rsidRPr="004D49B3">
        <w:rPr>
          <w:rFonts w:ascii="Times New Roman" w:hAnsi="Times New Roman"/>
          <w:color w:val="231F20"/>
          <w:sz w:val="24"/>
          <w:szCs w:val="24"/>
        </w:rPr>
        <w:t>Apply principles of social-behavioral sciences by assessing the impact of psychosocial and</w:t>
      </w:r>
      <w:r w:rsidRPr="004D49B3">
        <w:rPr>
          <w:rFonts w:ascii="Times New Roman" w:hAnsi="Times New Roman"/>
          <w:color w:val="231F20"/>
          <w:spacing w:val="-46"/>
          <w:sz w:val="24"/>
          <w:szCs w:val="24"/>
        </w:rPr>
        <w:t xml:space="preserve"> </w:t>
      </w:r>
      <w:r w:rsidRPr="004D49B3">
        <w:rPr>
          <w:rFonts w:ascii="Times New Roman" w:hAnsi="Times New Roman"/>
          <w:color w:val="231F20"/>
          <w:sz w:val="24"/>
          <w:szCs w:val="24"/>
        </w:rPr>
        <w:t>cultural</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influences</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on</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health,</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disease,</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care</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seeking,</w:t>
      </w:r>
      <w:r w:rsidRPr="004D49B3">
        <w:rPr>
          <w:rFonts w:ascii="Times New Roman" w:hAnsi="Times New Roman"/>
          <w:color w:val="231F20"/>
          <w:spacing w:val="-2"/>
          <w:sz w:val="24"/>
          <w:szCs w:val="24"/>
        </w:rPr>
        <w:t xml:space="preserve"> </w:t>
      </w:r>
      <w:r w:rsidRPr="004D49B3">
        <w:rPr>
          <w:rFonts w:ascii="Times New Roman" w:hAnsi="Times New Roman"/>
          <w:color w:val="231F20"/>
          <w:sz w:val="24"/>
          <w:szCs w:val="24"/>
        </w:rPr>
        <w:t>and</w:t>
      </w:r>
      <w:r w:rsidRPr="004D49B3">
        <w:rPr>
          <w:rFonts w:ascii="Times New Roman" w:hAnsi="Times New Roman"/>
          <w:color w:val="231F20"/>
          <w:spacing w:val="-1"/>
          <w:sz w:val="24"/>
          <w:szCs w:val="24"/>
        </w:rPr>
        <w:t xml:space="preserve"> </w:t>
      </w:r>
      <w:r w:rsidRPr="004D49B3">
        <w:rPr>
          <w:rFonts w:ascii="Times New Roman" w:hAnsi="Times New Roman"/>
          <w:color w:val="231F20"/>
          <w:sz w:val="24"/>
          <w:szCs w:val="24"/>
        </w:rPr>
        <w:t>compliance.</w:t>
      </w:r>
    </w:p>
    <w:p w14:paraId="32008DBD" w14:textId="77777777" w:rsidR="00C50685" w:rsidRPr="004D49B3" w:rsidRDefault="00C50685" w:rsidP="006549C7">
      <w:pPr>
        <w:pStyle w:val="ListParagraph"/>
        <w:widowControl w:val="0"/>
        <w:numPr>
          <w:ilvl w:val="1"/>
          <w:numId w:val="28"/>
        </w:numPr>
        <w:tabs>
          <w:tab w:val="left" w:pos="824"/>
          <w:tab w:val="left" w:pos="825"/>
        </w:tabs>
        <w:autoSpaceDE w:val="0"/>
        <w:autoSpaceDN w:val="0"/>
        <w:spacing w:before="2" w:line="276" w:lineRule="auto"/>
        <w:ind w:left="1352" w:right="286"/>
        <w:rPr>
          <w:rFonts w:ascii="Times New Roman" w:hAnsi="Times New Roman"/>
          <w:sz w:val="24"/>
          <w:szCs w:val="24"/>
        </w:rPr>
      </w:pPr>
      <w:r w:rsidRPr="004D49B3">
        <w:rPr>
          <w:rFonts w:ascii="Times New Roman" w:hAnsi="Times New Roman"/>
          <w:sz w:val="24"/>
          <w:szCs w:val="24"/>
        </w:rPr>
        <w:t>Recognize the influence of genetic, socioeconomic, environmental, and other determinants</w:t>
      </w:r>
      <w:r w:rsidRPr="004D49B3">
        <w:rPr>
          <w:rFonts w:ascii="Times New Roman" w:hAnsi="Times New Roman"/>
          <w:spacing w:val="-47"/>
          <w:sz w:val="24"/>
          <w:szCs w:val="24"/>
        </w:rPr>
        <w:t xml:space="preserve"> </w:t>
      </w:r>
      <w:r w:rsidRPr="004D49B3">
        <w:rPr>
          <w:rFonts w:ascii="Times New Roman" w:hAnsi="Times New Roman"/>
          <w:sz w:val="24"/>
          <w:szCs w:val="24"/>
        </w:rPr>
        <w:t>on</w:t>
      </w:r>
      <w:r w:rsidRPr="004D49B3">
        <w:rPr>
          <w:rFonts w:ascii="Times New Roman" w:hAnsi="Times New Roman"/>
          <w:spacing w:val="-2"/>
          <w:sz w:val="24"/>
          <w:szCs w:val="24"/>
        </w:rPr>
        <w:t xml:space="preserve"> </w:t>
      </w:r>
      <w:r w:rsidRPr="004D49B3">
        <w:rPr>
          <w:rFonts w:ascii="Times New Roman" w:hAnsi="Times New Roman"/>
          <w:sz w:val="24"/>
          <w:szCs w:val="24"/>
        </w:rPr>
        <w:t>the</w:t>
      </w:r>
      <w:r w:rsidRPr="004D49B3">
        <w:rPr>
          <w:rFonts w:ascii="Times New Roman" w:hAnsi="Times New Roman"/>
          <w:spacing w:val="-1"/>
          <w:sz w:val="24"/>
          <w:szCs w:val="24"/>
        </w:rPr>
        <w:t xml:space="preserve"> </w:t>
      </w:r>
      <w:r w:rsidRPr="004D49B3">
        <w:rPr>
          <w:rFonts w:ascii="Times New Roman" w:hAnsi="Times New Roman"/>
          <w:sz w:val="24"/>
          <w:szCs w:val="24"/>
        </w:rPr>
        <w:t>health</w:t>
      </w:r>
      <w:r w:rsidRPr="004D49B3">
        <w:rPr>
          <w:rFonts w:ascii="Times New Roman" w:hAnsi="Times New Roman"/>
          <w:spacing w:val="-1"/>
          <w:sz w:val="24"/>
          <w:szCs w:val="24"/>
        </w:rPr>
        <w:t xml:space="preserve"> </w:t>
      </w:r>
      <w:r w:rsidRPr="004D49B3">
        <w:rPr>
          <w:rFonts w:ascii="Times New Roman" w:hAnsi="Times New Roman"/>
          <w:sz w:val="24"/>
          <w:szCs w:val="24"/>
        </w:rPr>
        <w:t>of</w:t>
      </w:r>
      <w:r w:rsidRPr="004D49B3">
        <w:rPr>
          <w:rFonts w:ascii="Times New Roman" w:hAnsi="Times New Roman"/>
          <w:spacing w:val="-1"/>
          <w:sz w:val="24"/>
          <w:szCs w:val="24"/>
        </w:rPr>
        <w:t xml:space="preserve"> </w:t>
      </w:r>
      <w:r w:rsidRPr="004D49B3">
        <w:rPr>
          <w:rFonts w:ascii="Times New Roman" w:hAnsi="Times New Roman"/>
          <w:sz w:val="24"/>
          <w:szCs w:val="24"/>
        </w:rPr>
        <w:t>the</w:t>
      </w:r>
      <w:r w:rsidRPr="004D49B3">
        <w:rPr>
          <w:rFonts w:ascii="Times New Roman" w:hAnsi="Times New Roman"/>
          <w:spacing w:val="-1"/>
          <w:sz w:val="24"/>
          <w:szCs w:val="24"/>
        </w:rPr>
        <w:t xml:space="preserve"> </w:t>
      </w:r>
      <w:r w:rsidRPr="004D49B3">
        <w:rPr>
          <w:rFonts w:ascii="Times New Roman" w:hAnsi="Times New Roman"/>
          <w:sz w:val="24"/>
          <w:szCs w:val="24"/>
        </w:rPr>
        <w:t>individual</w:t>
      </w:r>
      <w:r w:rsidRPr="004D49B3">
        <w:rPr>
          <w:rFonts w:ascii="Times New Roman" w:hAnsi="Times New Roman"/>
          <w:spacing w:val="-2"/>
          <w:sz w:val="24"/>
          <w:szCs w:val="24"/>
        </w:rPr>
        <w:t xml:space="preserve"> </w:t>
      </w:r>
      <w:r w:rsidRPr="004D49B3">
        <w:rPr>
          <w:rFonts w:ascii="Times New Roman" w:hAnsi="Times New Roman"/>
          <w:sz w:val="24"/>
          <w:szCs w:val="24"/>
        </w:rPr>
        <w:t>and</w:t>
      </w:r>
      <w:r w:rsidRPr="004D49B3">
        <w:rPr>
          <w:rFonts w:ascii="Times New Roman" w:hAnsi="Times New Roman"/>
          <w:spacing w:val="-1"/>
          <w:sz w:val="24"/>
          <w:szCs w:val="24"/>
        </w:rPr>
        <w:t xml:space="preserve"> </w:t>
      </w:r>
      <w:r w:rsidRPr="004D49B3">
        <w:rPr>
          <w:rFonts w:ascii="Times New Roman" w:hAnsi="Times New Roman"/>
          <w:sz w:val="24"/>
          <w:szCs w:val="24"/>
        </w:rPr>
        <w:t>community.</w:t>
      </w:r>
    </w:p>
    <w:p w14:paraId="5A4A6A98"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2"/>
        <w:ind w:left="1351"/>
        <w:rPr>
          <w:rFonts w:ascii="Times New Roman" w:hAnsi="Times New Roman"/>
          <w:sz w:val="24"/>
          <w:szCs w:val="24"/>
        </w:rPr>
      </w:pPr>
      <w:r w:rsidRPr="004D49B3">
        <w:rPr>
          <w:rFonts w:ascii="Times New Roman" w:hAnsi="Times New Roman"/>
          <w:sz w:val="24"/>
          <w:szCs w:val="24"/>
        </w:rPr>
        <w:t>Improve</w:t>
      </w:r>
      <w:r w:rsidRPr="004D49B3">
        <w:rPr>
          <w:rFonts w:ascii="Times New Roman" w:hAnsi="Times New Roman"/>
          <w:spacing w:val="-4"/>
          <w:sz w:val="24"/>
          <w:szCs w:val="24"/>
        </w:rPr>
        <w:t xml:space="preserve"> </w:t>
      </w:r>
      <w:r w:rsidRPr="004D49B3">
        <w:rPr>
          <w:rFonts w:ascii="Times New Roman" w:hAnsi="Times New Roman"/>
          <w:sz w:val="24"/>
          <w:szCs w:val="24"/>
        </w:rPr>
        <w:t>the</w:t>
      </w:r>
      <w:r w:rsidRPr="004D49B3">
        <w:rPr>
          <w:rFonts w:ascii="Times New Roman" w:hAnsi="Times New Roman"/>
          <w:spacing w:val="-4"/>
          <w:sz w:val="24"/>
          <w:szCs w:val="24"/>
        </w:rPr>
        <w:t xml:space="preserve"> </w:t>
      </w:r>
      <w:r w:rsidRPr="004D49B3">
        <w:rPr>
          <w:rFonts w:ascii="Times New Roman" w:hAnsi="Times New Roman"/>
          <w:sz w:val="24"/>
          <w:szCs w:val="24"/>
        </w:rPr>
        <w:t>health</w:t>
      </w:r>
      <w:r w:rsidRPr="004D49B3">
        <w:rPr>
          <w:rFonts w:ascii="Times New Roman" w:hAnsi="Times New Roman"/>
          <w:spacing w:val="-3"/>
          <w:sz w:val="24"/>
          <w:szCs w:val="24"/>
        </w:rPr>
        <w:t xml:space="preserve"> </w:t>
      </w:r>
      <w:r w:rsidRPr="004D49B3">
        <w:rPr>
          <w:rFonts w:ascii="Times New Roman" w:hAnsi="Times New Roman"/>
          <w:sz w:val="24"/>
          <w:szCs w:val="24"/>
        </w:rPr>
        <w:t>of</w:t>
      </w:r>
      <w:r w:rsidRPr="004D49B3">
        <w:rPr>
          <w:rFonts w:ascii="Times New Roman" w:hAnsi="Times New Roman"/>
          <w:spacing w:val="-4"/>
          <w:sz w:val="24"/>
          <w:szCs w:val="24"/>
        </w:rPr>
        <w:t xml:space="preserve"> </w:t>
      </w:r>
      <w:r w:rsidRPr="004D49B3">
        <w:rPr>
          <w:rFonts w:ascii="Times New Roman" w:hAnsi="Times New Roman"/>
          <w:sz w:val="24"/>
          <w:szCs w:val="24"/>
        </w:rPr>
        <w:t>patient</w:t>
      </w:r>
      <w:r w:rsidRPr="004D49B3">
        <w:rPr>
          <w:rFonts w:ascii="Times New Roman" w:hAnsi="Times New Roman"/>
          <w:spacing w:val="-3"/>
          <w:sz w:val="24"/>
          <w:szCs w:val="24"/>
        </w:rPr>
        <w:t xml:space="preserve"> </w:t>
      </w:r>
      <w:r w:rsidRPr="004D49B3">
        <w:rPr>
          <w:rFonts w:ascii="Times New Roman" w:hAnsi="Times New Roman"/>
          <w:sz w:val="24"/>
          <w:szCs w:val="24"/>
        </w:rPr>
        <w:t>populations</w:t>
      </w:r>
    </w:p>
    <w:p w14:paraId="73E82860" w14:textId="77777777" w:rsidR="00C50685" w:rsidRPr="004D49B3" w:rsidRDefault="00C50685" w:rsidP="006549C7">
      <w:pPr>
        <w:pStyle w:val="ListParagraph"/>
        <w:widowControl w:val="0"/>
        <w:numPr>
          <w:ilvl w:val="1"/>
          <w:numId w:val="28"/>
        </w:numPr>
        <w:tabs>
          <w:tab w:val="left" w:pos="823"/>
          <w:tab w:val="left" w:pos="824"/>
        </w:tabs>
        <w:autoSpaceDE w:val="0"/>
        <w:autoSpaceDN w:val="0"/>
        <w:spacing w:before="40"/>
        <w:ind w:left="1351" w:hanging="721"/>
        <w:rPr>
          <w:rFonts w:ascii="Times New Roman" w:hAnsi="Times New Roman"/>
          <w:sz w:val="24"/>
          <w:szCs w:val="24"/>
        </w:rPr>
      </w:pPr>
      <w:r w:rsidRPr="004D49B3">
        <w:rPr>
          <w:rFonts w:ascii="Times New Roman" w:hAnsi="Times New Roman"/>
          <w:sz w:val="24"/>
          <w:szCs w:val="24"/>
        </w:rPr>
        <w:t>Demonstrate</w:t>
      </w:r>
      <w:r w:rsidRPr="004D49B3">
        <w:rPr>
          <w:rFonts w:ascii="Times New Roman" w:hAnsi="Times New Roman"/>
          <w:spacing w:val="-6"/>
          <w:sz w:val="24"/>
          <w:szCs w:val="24"/>
        </w:rPr>
        <w:t xml:space="preserve"> </w:t>
      </w:r>
      <w:r w:rsidRPr="004D49B3">
        <w:rPr>
          <w:rFonts w:ascii="Times New Roman" w:hAnsi="Times New Roman"/>
          <w:sz w:val="24"/>
          <w:szCs w:val="24"/>
        </w:rPr>
        <w:t>accountability,</w:t>
      </w:r>
      <w:r w:rsidRPr="004D49B3">
        <w:rPr>
          <w:rFonts w:ascii="Times New Roman" w:hAnsi="Times New Roman"/>
          <w:spacing w:val="-5"/>
          <w:sz w:val="24"/>
          <w:szCs w:val="24"/>
        </w:rPr>
        <w:t xml:space="preserve"> </w:t>
      </w:r>
      <w:r w:rsidRPr="004D49B3">
        <w:rPr>
          <w:rFonts w:ascii="Times New Roman" w:hAnsi="Times New Roman"/>
          <w:sz w:val="24"/>
          <w:szCs w:val="24"/>
        </w:rPr>
        <w:t>responsibility,</w:t>
      </w:r>
      <w:r w:rsidRPr="004D49B3">
        <w:rPr>
          <w:rFonts w:ascii="Times New Roman" w:hAnsi="Times New Roman"/>
          <w:spacing w:val="-5"/>
          <w:sz w:val="24"/>
          <w:szCs w:val="24"/>
        </w:rPr>
        <w:t xml:space="preserve"> </w:t>
      </w:r>
      <w:r w:rsidRPr="004D49B3">
        <w:rPr>
          <w:rFonts w:ascii="Times New Roman" w:hAnsi="Times New Roman"/>
          <w:sz w:val="24"/>
          <w:szCs w:val="24"/>
        </w:rPr>
        <w:t>and</w:t>
      </w:r>
      <w:r w:rsidRPr="004D49B3">
        <w:rPr>
          <w:rFonts w:ascii="Times New Roman" w:hAnsi="Times New Roman"/>
          <w:spacing w:val="-5"/>
          <w:sz w:val="24"/>
          <w:szCs w:val="24"/>
        </w:rPr>
        <w:t xml:space="preserve"> </w:t>
      </w:r>
      <w:r w:rsidRPr="004D49B3">
        <w:rPr>
          <w:rFonts w:ascii="Times New Roman" w:hAnsi="Times New Roman"/>
          <w:sz w:val="24"/>
          <w:szCs w:val="24"/>
        </w:rPr>
        <w:t>leadership</w:t>
      </w:r>
      <w:r w:rsidRPr="004D49B3">
        <w:rPr>
          <w:rFonts w:ascii="Times New Roman" w:hAnsi="Times New Roman"/>
          <w:spacing w:val="-5"/>
          <w:sz w:val="24"/>
          <w:szCs w:val="24"/>
        </w:rPr>
        <w:t xml:space="preserve"> </w:t>
      </w:r>
      <w:r w:rsidRPr="004D49B3">
        <w:rPr>
          <w:rFonts w:ascii="Times New Roman" w:hAnsi="Times New Roman"/>
          <w:sz w:val="24"/>
          <w:szCs w:val="24"/>
        </w:rPr>
        <w:t>for</w:t>
      </w:r>
      <w:r w:rsidRPr="004D49B3">
        <w:rPr>
          <w:rFonts w:ascii="Times New Roman" w:hAnsi="Times New Roman"/>
          <w:spacing w:val="-5"/>
          <w:sz w:val="24"/>
          <w:szCs w:val="24"/>
        </w:rPr>
        <w:t xml:space="preserve"> </w:t>
      </w:r>
      <w:r w:rsidRPr="004D49B3">
        <w:rPr>
          <w:rFonts w:ascii="Times New Roman" w:hAnsi="Times New Roman"/>
          <w:sz w:val="24"/>
          <w:szCs w:val="24"/>
        </w:rPr>
        <w:t>removing</w:t>
      </w:r>
      <w:r w:rsidRPr="004D49B3">
        <w:rPr>
          <w:rFonts w:ascii="Times New Roman" w:hAnsi="Times New Roman"/>
          <w:spacing w:val="-5"/>
          <w:sz w:val="24"/>
          <w:szCs w:val="24"/>
        </w:rPr>
        <w:t xml:space="preserve"> </w:t>
      </w:r>
      <w:r w:rsidRPr="004D49B3">
        <w:rPr>
          <w:rFonts w:ascii="Times New Roman" w:hAnsi="Times New Roman"/>
          <w:sz w:val="24"/>
          <w:szCs w:val="24"/>
        </w:rPr>
        <w:t>barriers</w:t>
      </w:r>
      <w:r w:rsidRPr="004D49B3">
        <w:rPr>
          <w:rFonts w:ascii="Times New Roman" w:hAnsi="Times New Roman"/>
          <w:spacing w:val="-5"/>
          <w:sz w:val="24"/>
          <w:szCs w:val="24"/>
        </w:rPr>
        <w:t xml:space="preserve"> </w:t>
      </w:r>
      <w:r w:rsidRPr="004D49B3">
        <w:rPr>
          <w:rFonts w:ascii="Times New Roman" w:hAnsi="Times New Roman"/>
          <w:sz w:val="24"/>
          <w:szCs w:val="24"/>
        </w:rPr>
        <w:t>to</w:t>
      </w:r>
      <w:r w:rsidRPr="004D49B3">
        <w:rPr>
          <w:rFonts w:ascii="Times New Roman" w:hAnsi="Times New Roman"/>
          <w:spacing w:val="-5"/>
          <w:sz w:val="24"/>
          <w:szCs w:val="24"/>
        </w:rPr>
        <w:t xml:space="preserve"> </w:t>
      </w:r>
      <w:r w:rsidRPr="004D49B3">
        <w:rPr>
          <w:rFonts w:ascii="Times New Roman" w:hAnsi="Times New Roman"/>
          <w:sz w:val="24"/>
          <w:szCs w:val="24"/>
        </w:rPr>
        <w:t>health.</w:t>
      </w:r>
    </w:p>
    <w:p w14:paraId="2C61DEF1" w14:textId="77777777" w:rsidR="00122912" w:rsidRPr="00333073" w:rsidRDefault="00333073" w:rsidP="00333073">
      <w:pPr>
        <w:pStyle w:val="BodyText2"/>
        <w:spacing w:after="0" w:line="240" w:lineRule="auto"/>
        <w:rPr>
          <w:szCs w:val="24"/>
        </w:rPr>
      </w:pPr>
      <w:r w:rsidRPr="00333073">
        <w:rPr>
          <w:szCs w:val="24"/>
        </w:rPr>
        <w:tab/>
      </w:r>
    </w:p>
    <w:p w14:paraId="41B284F7" w14:textId="77777777" w:rsidR="00122912" w:rsidRPr="00433D26" w:rsidRDefault="00122912" w:rsidP="00122912">
      <w:pPr>
        <w:autoSpaceDE w:val="0"/>
        <w:autoSpaceDN w:val="0"/>
        <w:adjustRightInd w:val="0"/>
        <w:rPr>
          <w:szCs w:val="24"/>
        </w:rPr>
      </w:pPr>
      <w:r w:rsidRPr="00433D26">
        <w:rPr>
          <w:szCs w:val="24"/>
        </w:rPr>
        <w:t>Con testimony included</w:t>
      </w:r>
    </w:p>
    <w:p w14:paraId="1AF5BCDC" w14:textId="40634F80" w:rsidR="006F6266" w:rsidRPr="007D0C4D" w:rsidRDefault="00C02B7E" w:rsidP="006F6266">
      <w:pPr>
        <w:pStyle w:val="ListParagraph"/>
        <w:numPr>
          <w:ilvl w:val="0"/>
          <w:numId w:val="47"/>
        </w:numPr>
        <w:autoSpaceDE w:val="0"/>
        <w:autoSpaceDN w:val="0"/>
        <w:adjustRightInd w:val="0"/>
        <w:rPr>
          <w:rFonts w:ascii="Times New Roman" w:hAnsi="Times New Roman"/>
          <w:sz w:val="24"/>
          <w:szCs w:val="24"/>
        </w:rPr>
      </w:pPr>
      <w:r>
        <w:rPr>
          <w:rFonts w:ascii="Times New Roman" w:hAnsi="Times New Roman"/>
          <w:sz w:val="24"/>
          <w:szCs w:val="24"/>
        </w:rPr>
        <w:t>This h</w:t>
      </w:r>
      <w:r w:rsidR="006F6266">
        <w:rPr>
          <w:rFonts w:ascii="Times New Roman" w:hAnsi="Times New Roman"/>
          <w:sz w:val="24"/>
          <w:szCs w:val="24"/>
        </w:rPr>
        <w:t>as the potential to create</w:t>
      </w:r>
      <w:r w:rsidR="006F6266" w:rsidRPr="007D0C4D">
        <w:rPr>
          <w:rFonts w:ascii="Times New Roman" w:hAnsi="Times New Roman"/>
          <w:sz w:val="24"/>
          <w:szCs w:val="24"/>
        </w:rPr>
        <w:t xml:space="preserve"> credentialing issues</w:t>
      </w:r>
      <w:r w:rsidR="006F6266">
        <w:rPr>
          <w:rFonts w:ascii="Times New Roman" w:hAnsi="Times New Roman"/>
          <w:sz w:val="24"/>
          <w:szCs w:val="24"/>
        </w:rPr>
        <w:t xml:space="preserve"> at the health systems level</w:t>
      </w:r>
      <w:r w:rsidR="006F6266" w:rsidRPr="007D0C4D">
        <w:rPr>
          <w:rFonts w:ascii="Times New Roman" w:hAnsi="Times New Roman"/>
          <w:sz w:val="24"/>
          <w:szCs w:val="24"/>
        </w:rPr>
        <w:t>.</w:t>
      </w:r>
    </w:p>
    <w:p w14:paraId="78A3C128" w14:textId="77777777" w:rsidR="00122912" w:rsidRPr="00433D26" w:rsidRDefault="00122912" w:rsidP="00122912">
      <w:pPr>
        <w:autoSpaceDE w:val="0"/>
        <w:autoSpaceDN w:val="0"/>
        <w:adjustRightInd w:val="0"/>
        <w:rPr>
          <w:szCs w:val="24"/>
        </w:rPr>
      </w:pPr>
    </w:p>
    <w:p w14:paraId="3D361C09" w14:textId="77777777" w:rsidR="00122912" w:rsidRPr="00433D26" w:rsidRDefault="00122912" w:rsidP="00122912">
      <w:pPr>
        <w:rPr>
          <w:szCs w:val="24"/>
        </w:rPr>
      </w:pPr>
      <w:r w:rsidRPr="00433D26">
        <w:rPr>
          <w:szCs w:val="24"/>
        </w:rPr>
        <w:t>Pro testimony included</w:t>
      </w:r>
    </w:p>
    <w:p w14:paraId="09C0942F" w14:textId="45BC679C" w:rsidR="006F6266" w:rsidRPr="00A17656" w:rsidRDefault="006F6266" w:rsidP="006F6266">
      <w:pPr>
        <w:pStyle w:val="ListParagraph"/>
        <w:numPr>
          <w:ilvl w:val="0"/>
          <w:numId w:val="47"/>
        </w:numPr>
        <w:rPr>
          <w:rFonts w:ascii="Times New Roman" w:hAnsi="Times New Roman"/>
          <w:sz w:val="24"/>
          <w:szCs w:val="24"/>
        </w:rPr>
      </w:pPr>
      <w:r w:rsidRPr="00A17656">
        <w:rPr>
          <w:rFonts w:ascii="Times New Roman" w:hAnsi="Times New Roman"/>
          <w:sz w:val="24"/>
          <w:szCs w:val="24"/>
        </w:rPr>
        <w:t xml:space="preserve">ARC-PA, PAEA, and NCCPA have already </w:t>
      </w:r>
      <w:r w:rsidR="00CD48B9">
        <w:rPr>
          <w:rFonts w:ascii="Times New Roman" w:hAnsi="Times New Roman"/>
          <w:sz w:val="24"/>
          <w:szCs w:val="24"/>
        </w:rPr>
        <w:t>approved</w:t>
      </w:r>
      <w:r w:rsidRPr="00A17656">
        <w:rPr>
          <w:rFonts w:ascii="Times New Roman" w:hAnsi="Times New Roman"/>
          <w:sz w:val="24"/>
          <w:szCs w:val="24"/>
        </w:rPr>
        <w:t xml:space="preserve"> </w:t>
      </w:r>
      <w:r w:rsidR="00E23A4E">
        <w:rPr>
          <w:rFonts w:ascii="Times New Roman" w:hAnsi="Times New Roman"/>
          <w:sz w:val="24"/>
          <w:szCs w:val="24"/>
        </w:rPr>
        <w:t xml:space="preserve">these competencies </w:t>
      </w:r>
      <w:r w:rsidRPr="00A17656">
        <w:rPr>
          <w:rFonts w:ascii="Times New Roman" w:hAnsi="Times New Roman"/>
          <w:sz w:val="24"/>
          <w:szCs w:val="24"/>
        </w:rPr>
        <w:t xml:space="preserve">and the AAPA BOD is in favor of </w:t>
      </w:r>
      <w:r w:rsidR="00895D3D">
        <w:rPr>
          <w:rFonts w:ascii="Times New Roman" w:hAnsi="Times New Roman"/>
          <w:sz w:val="24"/>
          <w:szCs w:val="24"/>
        </w:rPr>
        <w:t>adoption</w:t>
      </w:r>
      <w:r w:rsidRPr="00A17656">
        <w:rPr>
          <w:rFonts w:ascii="Times New Roman" w:hAnsi="Times New Roman"/>
          <w:sz w:val="24"/>
          <w:szCs w:val="24"/>
        </w:rPr>
        <w:t>.</w:t>
      </w:r>
    </w:p>
    <w:p w14:paraId="3C017F1B" w14:textId="63F039D1" w:rsidR="006F6266" w:rsidRPr="00A17656" w:rsidRDefault="006F6266" w:rsidP="006F6266">
      <w:pPr>
        <w:pStyle w:val="ListParagraph"/>
        <w:numPr>
          <w:ilvl w:val="0"/>
          <w:numId w:val="47"/>
        </w:numPr>
        <w:rPr>
          <w:rFonts w:ascii="Times New Roman" w:hAnsi="Times New Roman"/>
          <w:sz w:val="24"/>
          <w:szCs w:val="24"/>
        </w:rPr>
      </w:pPr>
      <w:r w:rsidRPr="00A17656">
        <w:rPr>
          <w:rFonts w:ascii="Times New Roman" w:hAnsi="Times New Roman"/>
          <w:sz w:val="24"/>
          <w:szCs w:val="24"/>
        </w:rPr>
        <w:t>It was felt that the paper was well research</w:t>
      </w:r>
      <w:r w:rsidR="00F31413">
        <w:rPr>
          <w:rFonts w:ascii="Times New Roman" w:hAnsi="Times New Roman"/>
          <w:sz w:val="24"/>
          <w:szCs w:val="24"/>
        </w:rPr>
        <w:t>ed</w:t>
      </w:r>
      <w:r w:rsidRPr="00A17656">
        <w:rPr>
          <w:rFonts w:ascii="Times New Roman" w:hAnsi="Times New Roman"/>
          <w:sz w:val="24"/>
          <w:szCs w:val="24"/>
        </w:rPr>
        <w:t xml:space="preserve"> and </w:t>
      </w:r>
      <w:r w:rsidR="00610B2C">
        <w:rPr>
          <w:rFonts w:ascii="Times New Roman" w:hAnsi="Times New Roman"/>
          <w:sz w:val="24"/>
          <w:szCs w:val="24"/>
        </w:rPr>
        <w:t>was a</w:t>
      </w:r>
      <w:r w:rsidRPr="00A17656">
        <w:rPr>
          <w:rFonts w:ascii="Times New Roman" w:hAnsi="Times New Roman"/>
          <w:sz w:val="24"/>
          <w:szCs w:val="24"/>
        </w:rPr>
        <w:t xml:space="preserve"> collaborative </w:t>
      </w:r>
      <w:r w:rsidR="00610B2C">
        <w:rPr>
          <w:rFonts w:ascii="Times New Roman" w:hAnsi="Times New Roman"/>
          <w:sz w:val="24"/>
          <w:szCs w:val="24"/>
        </w:rPr>
        <w:t xml:space="preserve">effort </w:t>
      </w:r>
      <w:r w:rsidRPr="00A17656">
        <w:rPr>
          <w:rFonts w:ascii="Times New Roman" w:hAnsi="Times New Roman"/>
          <w:sz w:val="24"/>
          <w:szCs w:val="24"/>
        </w:rPr>
        <w:t>amongst the four national PA organizations.</w:t>
      </w:r>
    </w:p>
    <w:p w14:paraId="2075F2D9" w14:textId="1EF87DC4" w:rsidR="006F6266" w:rsidRPr="00A17656" w:rsidRDefault="00183A9A" w:rsidP="006F6266">
      <w:pPr>
        <w:pStyle w:val="ListParagraph"/>
        <w:numPr>
          <w:ilvl w:val="0"/>
          <w:numId w:val="47"/>
        </w:numPr>
        <w:rPr>
          <w:rFonts w:ascii="Times New Roman" w:hAnsi="Times New Roman"/>
          <w:sz w:val="24"/>
          <w:szCs w:val="24"/>
        </w:rPr>
      </w:pPr>
      <w:r>
        <w:rPr>
          <w:rFonts w:ascii="Times New Roman" w:hAnsi="Times New Roman"/>
          <w:sz w:val="24"/>
          <w:szCs w:val="24"/>
        </w:rPr>
        <w:t>This a</w:t>
      </w:r>
      <w:r w:rsidR="006F6266" w:rsidRPr="00A17656">
        <w:rPr>
          <w:rFonts w:ascii="Times New Roman" w:hAnsi="Times New Roman"/>
          <w:sz w:val="24"/>
          <w:szCs w:val="24"/>
        </w:rPr>
        <w:t>llows employers and preceptors to have a better understanding of PA competencies which would benefit employment opportunities and PA clinical education.</w:t>
      </w:r>
    </w:p>
    <w:p w14:paraId="5FDE4C86" w14:textId="77777777" w:rsidR="00122912" w:rsidRPr="00433D26" w:rsidRDefault="00122912" w:rsidP="00122912">
      <w:pPr>
        <w:pStyle w:val="BodyText3"/>
        <w:spacing w:after="0"/>
        <w:jc w:val="both"/>
        <w:rPr>
          <w:b/>
          <w:sz w:val="24"/>
          <w:szCs w:val="24"/>
        </w:rPr>
      </w:pPr>
    </w:p>
    <w:p w14:paraId="6E2AA6EA" w14:textId="77777777" w:rsidR="00122912" w:rsidRDefault="00122912" w:rsidP="00122912">
      <w:pPr>
        <w:pStyle w:val="BodyText3"/>
        <w:jc w:val="both"/>
        <w:rPr>
          <w:b/>
          <w:sz w:val="24"/>
          <w:szCs w:val="24"/>
        </w:rPr>
      </w:pPr>
      <w:r>
        <w:rPr>
          <w:b/>
          <w:sz w:val="24"/>
          <w:szCs w:val="24"/>
        </w:rPr>
        <w:t>Mister Speaker, the committee recommends adoption of Resolution 2021-A-14</w:t>
      </w:r>
    </w:p>
    <w:p w14:paraId="09AA59D2" w14:textId="77777777" w:rsidR="00122912" w:rsidRDefault="00122912" w:rsidP="00C5246F">
      <w:pPr>
        <w:pStyle w:val="BodyText3"/>
        <w:jc w:val="both"/>
        <w:rPr>
          <w:b/>
          <w:sz w:val="24"/>
          <w:szCs w:val="24"/>
        </w:rPr>
      </w:pPr>
    </w:p>
    <w:p w14:paraId="67449033" w14:textId="77777777" w:rsidR="00122912" w:rsidRPr="00433D26" w:rsidRDefault="00122912" w:rsidP="00122912">
      <w:pPr>
        <w:rPr>
          <w:szCs w:val="24"/>
        </w:rPr>
      </w:pPr>
      <w:r w:rsidRPr="00433D26">
        <w:rPr>
          <w:szCs w:val="24"/>
        </w:rPr>
        <w:t xml:space="preserve">The Committee considered testimony on </w:t>
      </w:r>
      <w:r>
        <w:rPr>
          <w:szCs w:val="24"/>
        </w:rPr>
        <w:t>2021-A-15</w:t>
      </w:r>
      <w:r w:rsidRPr="00433D26">
        <w:rPr>
          <w:szCs w:val="24"/>
        </w:rPr>
        <w:t>, the resolved portion of which reads:</w:t>
      </w:r>
    </w:p>
    <w:p w14:paraId="4C5CD63C" w14:textId="77777777" w:rsidR="00122912" w:rsidRDefault="00122912" w:rsidP="00122912">
      <w:pPr>
        <w:autoSpaceDE w:val="0"/>
        <w:autoSpaceDN w:val="0"/>
        <w:adjustRightInd w:val="0"/>
        <w:rPr>
          <w:szCs w:val="24"/>
        </w:rPr>
      </w:pPr>
    </w:p>
    <w:p w14:paraId="2093903E" w14:textId="77777777" w:rsidR="00095368" w:rsidRPr="005A3AA8" w:rsidRDefault="00095368" w:rsidP="00095368">
      <w:pPr>
        <w:ind w:left="720"/>
        <w:rPr>
          <w:szCs w:val="24"/>
        </w:rPr>
      </w:pPr>
      <w:r w:rsidRPr="005A3AA8">
        <w:rPr>
          <w:szCs w:val="24"/>
        </w:rPr>
        <w:t xml:space="preserve">Resolved to adopt the following language into the AAPA policy as the official Physician Assistant Oath for our profession. </w:t>
      </w:r>
    </w:p>
    <w:p w14:paraId="58116932" w14:textId="77777777" w:rsidR="00095368" w:rsidRDefault="00095368" w:rsidP="00095368">
      <w:pPr>
        <w:rPr>
          <w:szCs w:val="24"/>
        </w:rPr>
      </w:pPr>
    </w:p>
    <w:p w14:paraId="2EFD98BA" w14:textId="77777777" w:rsidR="00095368" w:rsidRPr="005A3AA8" w:rsidRDefault="00095368" w:rsidP="00095368">
      <w:pPr>
        <w:ind w:left="720"/>
        <w:rPr>
          <w:szCs w:val="24"/>
        </w:rPr>
      </w:pPr>
      <w:r w:rsidRPr="005A3AA8">
        <w:rPr>
          <w:szCs w:val="24"/>
        </w:rPr>
        <w:t>“I pledge to perform the following duties with honesty, integrity, and dedication, remembering always that my primary responsibility is to the health, safety, welfare, and dignity of all human beings:</w:t>
      </w:r>
    </w:p>
    <w:p w14:paraId="51D8F12F" w14:textId="77777777" w:rsidR="00095368" w:rsidRDefault="00095368" w:rsidP="00095368">
      <w:pPr>
        <w:rPr>
          <w:szCs w:val="24"/>
        </w:rPr>
      </w:pPr>
    </w:p>
    <w:p w14:paraId="0AA97B35" w14:textId="77777777" w:rsidR="00095368" w:rsidRPr="005A3AA8" w:rsidRDefault="00095368" w:rsidP="00095368">
      <w:pPr>
        <w:ind w:left="720"/>
        <w:rPr>
          <w:szCs w:val="24"/>
        </w:rPr>
      </w:pPr>
      <w:r w:rsidRPr="005A3AA8">
        <w:rPr>
          <w:szCs w:val="24"/>
        </w:rPr>
        <w:t>I recognize and promote the value of diversity and I will treat equally all persons who seek my care.</w:t>
      </w:r>
    </w:p>
    <w:p w14:paraId="22E85FA5" w14:textId="77777777" w:rsidR="00095368" w:rsidRDefault="00095368" w:rsidP="00095368">
      <w:pPr>
        <w:rPr>
          <w:szCs w:val="24"/>
        </w:rPr>
      </w:pPr>
    </w:p>
    <w:p w14:paraId="47AA0A0B" w14:textId="77777777" w:rsidR="00095368" w:rsidRPr="005A3AA8" w:rsidRDefault="00095368" w:rsidP="00095368">
      <w:pPr>
        <w:ind w:left="720"/>
        <w:rPr>
          <w:szCs w:val="24"/>
        </w:rPr>
      </w:pPr>
      <w:r w:rsidRPr="005A3AA8">
        <w:rPr>
          <w:szCs w:val="24"/>
        </w:rPr>
        <w:t xml:space="preserve">I will uphold the tenets of patient autonomy, beneficence, non-maleficence, justice, and the principle of informed consent. </w:t>
      </w:r>
    </w:p>
    <w:p w14:paraId="61501E50" w14:textId="77777777" w:rsidR="00095368" w:rsidRDefault="00095368" w:rsidP="00095368">
      <w:pPr>
        <w:rPr>
          <w:szCs w:val="24"/>
        </w:rPr>
      </w:pPr>
    </w:p>
    <w:p w14:paraId="59A7C67E" w14:textId="77777777" w:rsidR="00095368" w:rsidRPr="005A3AA8" w:rsidRDefault="00095368" w:rsidP="00095368">
      <w:pPr>
        <w:ind w:left="720"/>
        <w:rPr>
          <w:szCs w:val="24"/>
        </w:rPr>
      </w:pPr>
      <w:r w:rsidRPr="005A3AA8">
        <w:rPr>
          <w:szCs w:val="24"/>
        </w:rPr>
        <w:t>I will hold in confidence the information the shared with me in the course of practicing medicine, except where I am authorized to impart such knowledge.</w:t>
      </w:r>
    </w:p>
    <w:p w14:paraId="1476AB0A" w14:textId="77777777" w:rsidR="00095368" w:rsidRDefault="00095368" w:rsidP="00095368">
      <w:pPr>
        <w:rPr>
          <w:szCs w:val="24"/>
        </w:rPr>
      </w:pPr>
    </w:p>
    <w:p w14:paraId="278C5B40" w14:textId="77777777" w:rsidR="00095368" w:rsidRPr="005A3AA8" w:rsidRDefault="00095368" w:rsidP="00095368">
      <w:pPr>
        <w:ind w:left="720"/>
        <w:rPr>
          <w:szCs w:val="24"/>
        </w:rPr>
      </w:pPr>
      <w:r w:rsidRPr="005A3AA8">
        <w:rPr>
          <w:szCs w:val="24"/>
        </w:rPr>
        <w:t>I will be diligent in understanding both my personal capabilities and my limitations, striving always to improve my practice of medicine.</w:t>
      </w:r>
    </w:p>
    <w:p w14:paraId="4E957E11" w14:textId="77777777" w:rsidR="00095368" w:rsidRDefault="00095368" w:rsidP="00095368">
      <w:pPr>
        <w:rPr>
          <w:szCs w:val="24"/>
        </w:rPr>
      </w:pPr>
    </w:p>
    <w:p w14:paraId="58122785" w14:textId="77777777" w:rsidR="00095368" w:rsidRPr="005A3AA8" w:rsidRDefault="00095368" w:rsidP="00095368">
      <w:pPr>
        <w:ind w:left="720"/>
        <w:rPr>
          <w:szCs w:val="24"/>
        </w:rPr>
      </w:pPr>
      <w:r w:rsidRPr="005A3AA8">
        <w:rPr>
          <w:szCs w:val="24"/>
        </w:rPr>
        <w:t>I will actively seek to expand my intellectual knowledge and skills, keeping abreast of advances in medical art and science.</w:t>
      </w:r>
    </w:p>
    <w:p w14:paraId="4B82EEE2" w14:textId="77777777" w:rsidR="00095368" w:rsidRDefault="00095368" w:rsidP="00095368">
      <w:pPr>
        <w:rPr>
          <w:szCs w:val="24"/>
        </w:rPr>
      </w:pPr>
    </w:p>
    <w:p w14:paraId="79133E92" w14:textId="77777777" w:rsidR="00095368" w:rsidRPr="005A3AA8" w:rsidRDefault="00095368" w:rsidP="00095368">
      <w:pPr>
        <w:ind w:left="720"/>
        <w:rPr>
          <w:szCs w:val="24"/>
        </w:rPr>
      </w:pPr>
      <w:r w:rsidRPr="005A3AA8">
        <w:rPr>
          <w:szCs w:val="24"/>
        </w:rPr>
        <w:t xml:space="preserve">I will work with other members of the health care team to assure compassionate and effective care of patients. </w:t>
      </w:r>
    </w:p>
    <w:p w14:paraId="72546B82" w14:textId="77777777" w:rsidR="00095368" w:rsidRDefault="00095368" w:rsidP="00095368">
      <w:pPr>
        <w:rPr>
          <w:szCs w:val="24"/>
        </w:rPr>
      </w:pPr>
    </w:p>
    <w:p w14:paraId="2BAD5FD3" w14:textId="77777777" w:rsidR="00095368" w:rsidRPr="005A3AA8" w:rsidRDefault="00095368" w:rsidP="00095368">
      <w:pPr>
        <w:ind w:left="720"/>
        <w:rPr>
          <w:szCs w:val="24"/>
        </w:rPr>
      </w:pPr>
      <w:r w:rsidRPr="005A3AA8">
        <w:rPr>
          <w:szCs w:val="24"/>
        </w:rPr>
        <w:t xml:space="preserve">I will uphold and enhance community values and use the knowledge and experience acquired as a PA to contribute to an improved community. </w:t>
      </w:r>
    </w:p>
    <w:p w14:paraId="3541F666" w14:textId="77777777" w:rsidR="00095368" w:rsidRDefault="00095368" w:rsidP="00095368">
      <w:pPr>
        <w:rPr>
          <w:szCs w:val="24"/>
        </w:rPr>
      </w:pPr>
    </w:p>
    <w:p w14:paraId="3E966B3D" w14:textId="77777777" w:rsidR="00095368" w:rsidRPr="005A3AA8" w:rsidRDefault="00095368" w:rsidP="00095368">
      <w:pPr>
        <w:ind w:firstLine="720"/>
        <w:rPr>
          <w:szCs w:val="24"/>
        </w:rPr>
      </w:pPr>
      <w:r w:rsidRPr="005A3AA8">
        <w:rPr>
          <w:szCs w:val="24"/>
        </w:rPr>
        <w:t xml:space="preserve">I will respect my professional relationship with the healthcare team. </w:t>
      </w:r>
    </w:p>
    <w:p w14:paraId="2B9CE83D" w14:textId="77777777" w:rsidR="00095368" w:rsidRDefault="00095368" w:rsidP="00095368">
      <w:pPr>
        <w:rPr>
          <w:szCs w:val="24"/>
        </w:rPr>
      </w:pPr>
    </w:p>
    <w:p w14:paraId="3D864746" w14:textId="77777777" w:rsidR="00095368" w:rsidRPr="005A3AA8" w:rsidRDefault="00095368" w:rsidP="00095368">
      <w:pPr>
        <w:ind w:firstLine="720"/>
        <w:rPr>
          <w:szCs w:val="24"/>
        </w:rPr>
      </w:pPr>
      <w:r w:rsidRPr="005A3AA8">
        <w:rPr>
          <w:szCs w:val="24"/>
        </w:rPr>
        <w:t xml:space="preserve">I recognize my duty to perpetuate knowledge within the profession. </w:t>
      </w:r>
    </w:p>
    <w:p w14:paraId="63691D79" w14:textId="77777777" w:rsidR="00095368" w:rsidRDefault="00095368" w:rsidP="00095368">
      <w:pPr>
        <w:rPr>
          <w:szCs w:val="24"/>
        </w:rPr>
      </w:pPr>
    </w:p>
    <w:p w14:paraId="529C8B04" w14:textId="77777777" w:rsidR="00122912" w:rsidRPr="001949A5" w:rsidRDefault="00095368" w:rsidP="00095368">
      <w:pPr>
        <w:pStyle w:val="BodyText2"/>
        <w:spacing w:after="0" w:line="240" w:lineRule="auto"/>
        <w:ind w:firstLine="720"/>
        <w:rPr>
          <w:szCs w:val="24"/>
          <w:highlight w:val="yellow"/>
        </w:rPr>
      </w:pPr>
      <w:r w:rsidRPr="005A3AA8">
        <w:rPr>
          <w:szCs w:val="24"/>
        </w:rPr>
        <w:t>These duties are pledged with sincerity and on my honor.”</w:t>
      </w:r>
    </w:p>
    <w:p w14:paraId="5A8DED0C" w14:textId="77777777" w:rsidR="00122912" w:rsidRPr="00433D26" w:rsidRDefault="00122912" w:rsidP="00122912">
      <w:pPr>
        <w:autoSpaceDE w:val="0"/>
        <w:autoSpaceDN w:val="0"/>
        <w:adjustRightInd w:val="0"/>
        <w:rPr>
          <w:szCs w:val="24"/>
        </w:rPr>
      </w:pPr>
    </w:p>
    <w:p w14:paraId="11CBC1F9" w14:textId="706DE0B7" w:rsidR="00122912" w:rsidRDefault="00122912" w:rsidP="00122912">
      <w:pPr>
        <w:autoSpaceDE w:val="0"/>
        <w:autoSpaceDN w:val="0"/>
        <w:adjustRightInd w:val="0"/>
        <w:rPr>
          <w:szCs w:val="24"/>
        </w:rPr>
      </w:pPr>
      <w:r w:rsidRPr="00433D26">
        <w:rPr>
          <w:szCs w:val="24"/>
        </w:rPr>
        <w:t>Con testimony included</w:t>
      </w:r>
    </w:p>
    <w:p w14:paraId="4252AFFC" w14:textId="7FFCF5AA" w:rsidR="000954A8" w:rsidRDefault="0034470B" w:rsidP="000954A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 xml:space="preserve">The </w:t>
      </w:r>
      <w:r w:rsidR="00C21E72">
        <w:rPr>
          <w:rFonts w:ascii="Times New Roman" w:hAnsi="Times New Roman"/>
          <w:sz w:val="24"/>
          <w:szCs w:val="24"/>
        </w:rPr>
        <w:t>replacement</w:t>
      </w:r>
      <w:r w:rsidR="00D44FB5" w:rsidRPr="00100935">
        <w:rPr>
          <w:rFonts w:ascii="Times New Roman" w:hAnsi="Times New Roman"/>
          <w:sz w:val="24"/>
          <w:szCs w:val="24"/>
        </w:rPr>
        <w:t xml:space="preserve"> of “physician” </w:t>
      </w:r>
      <w:r w:rsidR="00C21E72">
        <w:rPr>
          <w:rFonts w:ascii="Times New Roman" w:hAnsi="Times New Roman"/>
          <w:sz w:val="24"/>
          <w:szCs w:val="24"/>
        </w:rPr>
        <w:t>with “</w:t>
      </w:r>
      <w:r w:rsidR="00100935" w:rsidRPr="00100935">
        <w:rPr>
          <w:rFonts w:ascii="Times New Roman" w:hAnsi="Times New Roman"/>
          <w:sz w:val="24"/>
          <w:szCs w:val="24"/>
        </w:rPr>
        <w:t>healthcare team</w:t>
      </w:r>
      <w:r w:rsidR="00C21E72">
        <w:rPr>
          <w:rFonts w:ascii="Times New Roman" w:hAnsi="Times New Roman"/>
          <w:sz w:val="24"/>
          <w:szCs w:val="24"/>
        </w:rPr>
        <w:t>”</w:t>
      </w:r>
      <w:r w:rsidR="00C47171">
        <w:rPr>
          <w:rFonts w:ascii="Times New Roman" w:hAnsi="Times New Roman"/>
          <w:sz w:val="24"/>
          <w:szCs w:val="24"/>
        </w:rPr>
        <w:t xml:space="preserve"> </w:t>
      </w:r>
      <w:r w:rsidR="00D90745">
        <w:rPr>
          <w:rFonts w:ascii="Times New Roman" w:hAnsi="Times New Roman"/>
          <w:sz w:val="24"/>
          <w:szCs w:val="24"/>
        </w:rPr>
        <w:t>was concerning fo</w:t>
      </w:r>
      <w:r w:rsidR="00054B2E">
        <w:rPr>
          <w:rFonts w:ascii="Times New Roman" w:hAnsi="Times New Roman"/>
          <w:sz w:val="24"/>
          <w:szCs w:val="24"/>
        </w:rPr>
        <w:t xml:space="preserve">r </w:t>
      </w:r>
      <w:r w:rsidR="00F513FF">
        <w:rPr>
          <w:rFonts w:ascii="Times New Roman" w:hAnsi="Times New Roman"/>
          <w:sz w:val="24"/>
          <w:szCs w:val="24"/>
        </w:rPr>
        <w:t xml:space="preserve">the </w:t>
      </w:r>
      <w:r w:rsidR="00054B2E">
        <w:rPr>
          <w:rFonts w:ascii="Times New Roman" w:hAnsi="Times New Roman"/>
          <w:sz w:val="24"/>
          <w:szCs w:val="24"/>
        </w:rPr>
        <w:t xml:space="preserve">potential </w:t>
      </w:r>
      <w:r w:rsidR="00F513FF">
        <w:rPr>
          <w:rFonts w:ascii="Times New Roman" w:hAnsi="Times New Roman"/>
          <w:sz w:val="24"/>
          <w:szCs w:val="24"/>
        </w:rPr>
        <w:t xml:space="preserve"> </w:t>
      </w:r>
      <w:r w:rsidR="00054B2E">
        <w:rPr>
          <w:rFonts w:ascii="Times New Roman" w:hAnsi="Times New Roman"/>
          <w:sz w:val="24"/>
          <w:szCs w:val="24"/>
        </w:rPr>
        <w:t>de-</w:t>
      </w:r>
      <w:r w:rsidR="00607B75">
        <w:rPr>
          <w:rFonts w:ascii="Times New Roman" w:hAnsi="Times New Roman"/>
          <w:sz w:val="24"/>
          <w:szCs w:val="24"/>
        </w:rPr>
        <w:t>valuing</w:t>
      </w:r>
      <w:r w:rsidR="001D2F2B">
        <w:rPr>
          <w:rFonts w:ascii="Times New Roman" w:hAnsi="Times New Roman"/>
          <w:sz w:val="24"/>
          <w:szCs w:val="24"/>
        </w:rPr>
        <w:t xml:space="preserve"> of</w:t>
      </w:r>
      <w:r w:rsidR="00C47171">
        <w:rPr>
          <w:rFonts w:ascii="Times New Roman" w:hAnsi="Times New Roman"/>
          <w:sz w:val="24"/>
          <w:szCs w:val="24"/>
        </w:rPr>
        <w:t xml:space="preserve"> the </w:t>
      </w:r>
      <w:r w:rsidR="00AB4106">
        <w:rPr>
          <w:rFonts w:ascii="Times New Roman" w:hAnsi="Times New Roman"/>
          <w:sz w:val="24"/>
          <w:szCs w:val="24"/>
        </w:rPr>
        <w:t>PA/</w:t>
      </w:r>
      <w:r w:rsidR="00C47171">
        <w:rPr>
          <w:rFonts w:ascii="Times New Roman" w:hAnsi="Times New Roman"/>
          <w:sz w:val="24"/>
          <w:szCs w:val="24"/>
        </w:rPr>
        <w:t>physician relationship</w:t>
      </w:r>
      <w:r w:rsidR="00100935" w:rsidRPr="00100935">
        <w:rPr>
          <w:rFonts w:ascii="Times New Roman" w:hAnsi="Times New Roman"/>
          <w:sz w:val="24"/>
          <w:szCs w:val="24"/>
        </w:rPr>
        <w:t>.</w:t>
      </w:r>
      <w:r w:rsidR="00C47171">
        <w:rPr>
          <w:rFonts w:ascii="Times New Roman" w:hAnsi="Times New Roman"/>
          <w:sz w:val="24"/>
          <w:szCs w:val="24"/>
        </w:rPr>
        <w:t xml:space="preserve">  </w:t>
      </w:r>
      <w:r w:rsidR="007272E1">
        <w:rPr>
          <w:rFonts w:ascii="Times New Roman" w:hAnsi="Times New Roman"/>
          <w:sz w:val="24"/>
          <w:szCs w:val="24"/>
        </w:rPr>
        <w:t>An a</w:t>
      </w:r>
      <w:r w:rsidR="00C47171">
        <w:rPr>
          <w:rFonts w:ascii="Times New Roman" w:hAnsi="Times New Roman"/>
          <w:sz w:val="24"/>
          <w:szCs w:val="24"/>
        </w:rPr>
        <w:t>mendment w</w:t>
      </w:r>
      <w:r w:rsidR="001E656B">
        <w:rPr>
          <w:rFonts w:ascii="Times New Roman" w:hAnsi="Times New Roman"/>
          <w:sz w:val="24"/>
          <w:szCs w:val="24"/>
        </w:rPr>
        <w:t xml:space="preserve">as </w:t>
      </w:r>
      <w:r w:rsidR="00C47171">
        <w:rPr>
          <w:rFonts w:ascii="Times New Roman" w:hAnsi="Times New Roman"/>
          <w:sz w:val="24"/>
          <w:szCs w:val="24"/>
        </w:rPr>
        <w:t xml:space="preserve">offered to </w:t>
      </w:r>
      <w:r w:rsidR="007272E1">
        <w:rPr>
          <w:rFonts w:ascii="Times New Roman" w:hAnsi="Times New Roman"/>
          <w:sz w:val="24"/>
          <w:szCs w:val="24"/>
        </w:rPr>
        <w:t>restore the word “physician.”</w:t>
      </w:r>
    </w:p>
    <w:p w14:paraId="710F703F" w14:textId="3CF31A34" w:rsidR="004454E9" w:rsidRPr="00100935" w:rsidRDefault="004454E9" w:rsidP="000954A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 xml:space="preserve">PAEA was in agreement </w:t>
      </w:r>
      <w:r w:rsidR="006C0443">
        <w:rPr>
          <w:rFonts w:ascii="Times New Roman" w:hAnsi="Times New Roman"/>
          <w:sz w:val="24"/>
          <w:szCs w:val="24"/>
        </w:rPr>
        <w:t xml:space="preserve">regarding </w:t>
      </w:r>
      <w:r w:rsidR="00EF32CF">
        <w:rPr>
          <w:rFonts w:ascii="Times New Roman" w:hAnsi="Times New Roman"/>
          <w:sz w:val="24"/>
          <w:szCs w:val="24"/>
        </w:rPr>
        <w:t xml:space="preserve">the </w:t>
      </w:r>
      <w:r w:rsidR="006C0443">
        <w:rPr>
          <w:rFonts w:ascii="Times New Roman" w:hAnsi="Times New Roman"/>
          <w:sz w:val="24"/>
          <w:szCs w:val="24"/>
        </w:rPr>
        <w:t>resolution</w:t>
      </w:r>
      <w:r w:rsidR="00EF32CF">
        <w:rPr>
          <w:rFonts w:ascii="Times New Roman" w:hAnsi="Times New Roman"/>
          <w:sz w:val="24"/>
          <w:szCs w:val="24"/>
        </w:rPr>
        <w:t xml:space="preserve"> with the proposed amendment</w:t>
      </w:r>
      <w:r w:rsidR="006C0443">
        <w:rPr>
          <w:rFonts w:ascii="Times New Roman" w:hAnsi="Times New Roman"/>
          <w:sz w:val="24"/>
          <w:szCs w:val="24"/>
        </w:rPr>
        <w:t xml:space="preserve"> to the oath</w:t>
      </w:r>
      <w:r w:rsidR="00EF32CF">
        <w:rPr>
          <w:rFonts w:ascii="Times New Roman" w:hAnsi="Times New Roman"/>
          <w:sz w:val="24"/>
          <w:szCs w:val="24"/>
        </w:rPr>
        <w:t>.</w:t>
      </w:r>
    </w:p>
    <w:p w14:paraId="50DD346A" w14:textId="77777777" w:rsidR="00122912" w:rsidRPr="00433D26" w:rsidRDefault="00122912" w:rsidP="00122912">
      <w:pPr>
        <w:autoSpaceDE w:val="0"/>
        <w:autoSpaceDN w:val="0"/>
        <w:adjustRightInd w:val="0"/>
        <w:rPr>
          <w:szCs w:val="24"/>
        </w:rPr>
      </w:pPr>
    </w:p>
    <w:p w14:paraId="5130A0DF" w14:textId="531454B2" w:rsidR="00122912" w:rsidRDefault="00122912" w:rsidP="00122912">
      <w:pPr>
        <w:rPr>
          <w:szCs w:val="24"/>
        </w:rPr>
      </w:pPr>
      <w:r w:rsidRPr="00433D26">
        <w:rPr>
          <w:szCs w:val="24"/>
        </w:rPr>
        <w:t>Pro testimony included</w:t>
      </w:r>
    </w:p>
    <w:p w14:paraId="4E02093B" w14:textId="320B55C0" w:rsidR="005A3336" w:rsidRPr="006C0443" w:rsidRDefault="00164718" w:rsidP="005A3336">
      <w:pPr>
        <w:pStyle w:val="ListParagraph"/>
        <w:numPr>
          <w:ilvl w:val="0"/>
          <w:numId w:val="48"/>
        </w:numPr>
        <w:rPr>
          <w:rFonts w:ascii="Times New Roman" w:hAnsi="Times New Roman"/>
          <w:sz w:val="24"/>
          <w:szCs w:val="24"/>
        </w:rPr>
      </w:pPr>
      <w:r>
        <w:rPr>
          <w:rFonts w:ascii="Times New Roman" w:hAnsi="Times New Roman"/>
          <w:sz w:val="24"/>
          <w:szCs w:val="24"/>
        </w:rPr>
        <w:t>The l</w:t>
      </w:r>
      <w:r w:rsidR="005A3336" w:rsidRPr="006C0443">
        <w:rPr>
          <w:rFonts w:ascii="Times New Roman" w:hAnsi="Times New Roman"/>
          <w:sz w:val="24"/>
          <w:szCs w:val="24"/>
        </w:rPr>
        <w:t xml:space="preserve">anguage is </w:t>
      </w:r>
      <w:r w:rsidR="00B6446B">
        <w:rPr>
          <w:rFonts w:ascii="Times New Roman" w:hAnsi="Times New Roman"/>
          <w:sz w:val="24"/>
          <w:szCs w:val="24"/>
        </w:rPr>
        <w:t>consistent</w:t>
      </w:r>
      <w:r w:rsidR="005A3336" w:rsidRPr="006C0443">
        <w:rPr>
          <w:rFonts w:ascii="Times New Roman" w:hAnsi="Times New Roman"/>
          <w:sz w:val="24"/>
          <w:szCs w:val="24"/>
        </w:rPr>
        <w:t xml:space="preserve"> with OTP</w:t>
      </w:r>
      <w:r w:rsidR="00587917" w:rsidRPr="006C0443">
        <w:rPr>
          <w:rFonts w:ascii="Times New Roman" w:hAnsi="Times New Roman"/>
          <w:sz w:val="24"/>
          <w:szCs w:val="24"/>
        </w:rPr>
        <w:t xml:space="preserve"> as a physician is </w:t>
      </w:r>
      <w:r w:rsidR="00B6446B">
        <w:rPr>
          <w:rFonts w:ascii="Times New Roman" w:hAnsi="Times New Roman"/>
          <w:sz w:val="24"/>
          <w:szCs w:val="24"/>
        </w:rPr>
        <w:t xml:space="preserve">considered </w:t>
      </w:r>
      <w:r w:rsidR="00587917" w:rsidRPr="006C0443">
        <w:rPr>
          <w:rFonts w:ascii="Times New Roman" w:hAnsi="Times New Roman"/>
          <w:sz w:val="24"/>
          <w:szCs w:val="24"/>
        </w:rPr>
        <w:t>part of the healthcare team.</w:t>
      </w:r>
    </w:p>
    <w:p w14:paraId="0114F922" w14:textId="4814272B" w:rsidR="00587917" w:rsidRDefault="00C54895" w:rsidP="005A3336">
      <w:pPr>
        <w:pStyle w:val="ListParagraph"/>
        <w:numPr>
          <w:ilvl w:val="0"/>
          <w:numId w:val="48"/>
        </w:numPr>
        <w:rPr>
          <w:rFonts w:ascii="Times New Roman" w:hAnsi="Times New Roman"/>
          <w:sz w:val="24"/>
          <w:szCs w:val="24"/>
        </w:rPr>
      </w:pPr>
      <w:r w:rsidRPr="006C0443">
        <w:rPr>
          <w:rFonts w:ascii="Times New Roman" w:hAnsi="Times New Roman"/>
          <w:sz w:val="24"/>
          <w:szCs w:val="24"/>
        </w:rPr>
        <w:t xml:space="preserve">Official adoption </w:t>
      </w:r>
      <w:r w:rsidR="00E47B1F" w:rsidRPr="006C0443">
        <w:rPr>
          <w:rFonts w:ascii="Times New Roman" w:hAnsi="Times New Roman"/>
          <w:sz w:val="24"/>
          <w:szCs w:val="24"/>
        </w:rPr>
        <w:t xml:space="preserve">of a PA oath </w:t>
      </w:r>
      <w:r w:rsidR="00B835E3" w:rsidRPr="006C0443">
        <w:rPr>
          <w:rFonts w:ascii="Times New Roman" w:hAnsi="Times New Roman"/>
          <w:sz w:val="24"/>
          <w:szCs w:val="24"/>
        </w:rPr>
        <w:t xml:space="preserve">could </w:t>
      </w:r>
      <w:r w:rsidR="00F46446">
        <w:rPr>
          <w:rFonts w:ascii="Times New Roman" w:hAnsi="Times New Roman"/>
          <w:sz w:val="24"/>
          <w:szCs w:val="24"/>
        </w:rPr>
        <w:t xml:space="preserve">elevate </w:t>
      </w:r>
      <w:r w:rsidR="00B835E3" w:rsidRPr="006C0443">
        <w:rPr>
          <w:rFonts w:ascii="Times New Roman" w:hAnsi="Times New Roman"/>
          <w:sz w:val="24"/>
          <w:szCs w:val="24"/>
        </w:rPr>
        <w:t>the</w:t>
      </w:r>
      <w:r w:rsidR="00766038">
        <w:rPr>
          <w:rFonts w:ascii="Times New Roman" w:hAnsi="Times New Roman"/>
          <w:sz w:val="24"/>
          <w:szCs w:val="24"/>
        </w:rPr>
        <w:t xml:space="preserve"> </w:t>
      </w:r>
      <w:r w:rsidR="00B835E3" w:rsidRPr="006C0443">
        <w:rPr>
          <w:rFonts w:ascii="Times New Roman" w:hAnsi="Times New Roman"/>
          <w:sz w:val="24"/>
          <w:szCs w:val="24"/>
        </w:rPr>
        <w:t>PA profession.</w:t>
      </w:r>
    </w:p>
    <w:p w14:paraId="482F733D" w14:textId="2CA61BF6" w:rsidR="00782962" w:rsidRPr="006C0443" w:rsidRDefault="00782962" w:rsidP="005A3336">
      <w:pPr>
        <w:pStyle w:val="ListParagraph"/>
        <w:numPr>
          <w:ilvl w:val="0"/>
          <w:numId w:val="48"/>
        </w:numPr>
        <w:rPr>
          <w:rFonts w:ascii="Times New Roman" w:hAnsi="Times New Roman"/>
          <w:sz w:val="24"/>
          <w:szCs w:val="24"/>
        </w:rPr>
      </w:pPr>
      <w:r>
        <w:rPr>
          <w:rFonts w:ascii="Times New Roman" w:hAnsi="Times New Roman"/>
          <w:sz w:val="24"/>
          <w:szCs w:val="24"/>
        </w:rPr>
        <w:t>An amendment was offere</w:t>
      </w:r>
      <w:r w:rsidR="009F5900">
        <w:rPr>
          <w:rFonts w:ascii="Times New Roman" w:hAnsi="Times New Roman"/>
          <w:sz w:val="24"/>
          <w:szCs w:val="24"/>
        </w:rPr>
        <w:t xml:space="preserve">d </w:t>
      </w:r>
      <w:r w:rsidR="0024565A">
        <w:rPr>
          <w:rFonts w:ascii="Times New Roman" w:hAnsi="Times New Roman"/>
          <w:sz w:val="24"/>
          <w:szCs w:val="24"/>
        </w:rPr>
        <w:t xml:space="preserve">to </w:t>
      </w:r>
      <w:r w:rsidR="00103B48">
        <w:rPr>
          <w:rFonts w:ascii="Times New Roman" w:hAnsi="Times New Roman"/>
          <w:sz w:val="24"/>
          <w:szCs w:val="24"/>
        </w:rPr>
        <w:t xml:space="preserve">change </w:t>
      </w:r>
      <w:r w:rsidR="00F91D5A">
        <w:rPr>
          <w:rFonts w:ascii="Times New Roman" w:hAnsi="Times New Roman"/>
          <w:sz w:val="24"/>
          <w:szCs w:val="24"/>
        </w:rPr>
        <w:t>“</w:t>
      </w:r>
      <w:r w:rsidR="00103B48">
        <w:rPr>
          <w:rFonts w:ascii="Times New Roman" w:hAnsi="Times New Roman"/>
          <w:sz w:val="24"/>
          <w:szCs w:val="24"/>
        </w:rPr>
        <w:t>Physician Assistant</w:t>
      </w:r>
      <w:r w:rsidR="00F91D5A">
        <w:rPr>
          <w:rFonts w:ascii="Times New Roman" w:hAnsi="Times New Roman"/>
          <w:sz w:val="24"/>
          <w:szCs w:val="24"/>
        </w:rPr>
        <w:t>”</w:t>
      </w:r>
      <w:r w:rsidR="00103B48">
        <w:rPr>
          <w:rFonts w:ascii="Times New Roman" w:hAnsi="Times New Roman"/>
          <w:sz w:val="24"/>
          <w:szCs w:val="24"/>
        </w:rPr>
        <w:t xml:space="preserve"> to </w:t>
      </w:r>
      <w:r w:rsidR="00F91D5A">
        <w:rPr>
          <w:rFonts w:ascii="Times New Roman" w:hAnsi="Times New Roman"/>
          <w:sz w:val="24"/>
          <w:szCs w:val="24"/>
        </w:rPr>
        <w:t>“</w:t>
      </w:r>
      <w:r w:rsidR="00103B48">
        <w:rPr>
          <w:rFonts w:ascii="Times New Roman" w:hAnsi="Times New Roman"/>
          <w:sz w:val="24"/>
          <w:szCs w:val="24"/>
        </w:rPr>
        <w:t>PA</w:t>
      </w:r>
      <w:r w:rsidR="00F91D5A">
        <w:rPr>
          <w:rFonts w:ascii="Times New Roman" w:hAnsi="Times New Roman"/>
          <w:sz w:val="24"/>
          <w:szCs w:val="24"/>
        </w:rPr>
        <w:t>”</w:t>
      </w:r>
      <w:r w:rsidR="00103B48">
        <w:rPr>
          <w:rFonts w:ascii="Times New Roman" w:hAnsi="Times New Roman"/>
          <w:sz w:val="24"/>
          <w:szCs w:val="24"/>
        </w:rPr>
        <w:t xml:space="preserve"> </w:t>
      </w:r>
      <w:r w:rsidR="00F91D5A">
        <w:rPr>
          <w:rFonts w:ascii="Times New Roman" w:hAnsi="Times New Roman"/>
          <w:sz w:val="24"/>
          <w:szCs w:val="24"/>
        </w:rPr>
        <w:t xml:space="preserve">in order </w:t>
      </w:r>
      <w:r w:rsidR="00103B48">
        <w:rPr>
          <w:rFonts w:ascii="Times New Roman" w:hAnsi="Times New Roman"/>
          <w:sz w:val="24"/>
          <w:szCs w:val="24"/>
        </w:rPr>
        <w:t>to be consistent with other AAPA policy.</w:t>
      </w:r>
    </w:p>
    <w:p w14:paraId="51986719" w14:textId="77777777" w:rsidR="00122912" w:rsidRPr="00433D26" w:rsidRDefault="00122912" w:rsidP="00122912">
      <w:pPr>
        <w:pStyle w:val="BodyText3"/>
        <w:spacing w:after="0"/>
        <w:jc w:val="both"/>
        <w:rPr>
          <w:b/>
          <w:sz w:val="24"/>
          <w:szCs w:val="24"/>
        </w:rPr>
      </w:pPr>
    </w:p>
    <w:p w14:paraId="3FE77150" w14:textId="0AAFEA0C" w:rsidR="00475324" w:rsidRDefault="00475324" w:rsidP="00475324">
      <w:pPr>
        <w:pStyle w:val="BodyText3"/>
        <w:jc w:val="both"/>
        <w:rPr>
          <w:b/>
          <w:sz w:val="24"/>
          <w:szCs w:val="24"/>
        </w:rPr>
      </w:pPr>
      <w:r>
        <w:rPr>
          <w:b/>
          <w:sz w:val="24"/>
          <w:szCs w:val="24"/>
        </w:rPr>
        <w:t>Mister Speaker, I move that Resolution 2021-A-15 be amended as follows:</w:t>
      </w:r>
    </w:p>
    <w:p w14:paraId="24A70F9D" w14:textId="6E52445C" w:rsidR="00D3283B" w:rsidRDefault="00D3283B" w:rsidP="006E04D3">
      <w:pPr>
        <w:rPr>
          <w:szCs w:val="24"/>
        </w:rPr>
      </w:pPr>
    </w:p>
    <w:p w14:paraId="36CC0346" w14:textId="59D90DAA" w:rsidR="00D73DAD" w:rsidRPr="005A3AA8" w:rsidRDefault="00D73DAD" w:rsidP="00D73DAD">
      <w:pPr>
        <w:ind w:left="720"/>
        <w:rPr>
          <w:szCs w:val="24"/>
        </w:rPr>
      </w:pPr>
      <w:r w:rsidRPr="005A3AA8">
        <w:rPr>
          <w:szCs w:val="24"/>
        </w:rPr>
        <w:t xml:space="preserve">Resolved to adopt the following language into the AAPA policy as the official </w:t>
      </w:r>
      <w:r w:rsidRPr="00FC525E">
        <w:rPr>
          <w:strike/>
          <w:szCs w:val="24"/>
          <w:highlight w:val="yellow"/>
        </w:rPr>
        <w:t>Physician Assistant</w:t>
      </w:r>
      <w:r w:rsidR="008B3E89">
        <w:rPr>
          <w:szCs w:val="24"/>
        </w:rPr>
        <w:t xml:space="preserve"> </w:t>
      </w:r>
      <w:r w:rsidR="008B3E89" w:rsidRPr="008B3E89">
        <w:rPr>
          <w:szCs w:val="24"/>
          <w:highlight w:val="yellow"/>
        </w:rPr>
        <w:t>PA</w:t>
      </w:r>
      <w:r w:rsidRPr="005A3AA8">
        <w:rPr>
          <w:szCs w:val="24"/>
        </w:rPr>
        <w:t xml:space="preserve"> Oath for our profession. </w:t>
      </w:r>
    </w:p>
    <w:p w14:paraId="4BA65ED5" w14:textId="77777777" w:rsidR="00D73DAD" w:rsidRDefault="00D73DAD" w:rsidP="00D73DAD">
      <w:pPr>
        <w:rPr>
          <w:szCs w:val="24"/>
        </w:rPr>
      </w:pPr>
    </w:p>
    <w:p w14:paraId="4890F961" w14:textId="77777777" w:rsidR="00D73DAD" w:rsidRPr="005A3AA8" w:rsidRDefault="00D73DAD" w:rsidP="00D73DAD">
      <w:pPr>
        <w:ind w:left="720"/>
        <w:rPr>
          <w:szCs w:val="24"/>
        </w:rPr>
      </w:pPr>
      <w:r w:rsidRPr="005A3AA8">
        <w:rPr>
          <w:szCs w:val="24"/>
        </w:rPr>
        <w:t>“I pledge to perform the following duties with honesty, integrity, and dedication, remembering always that my primary responsibility is to the health, safety, welfare, and dignity of all human beings:</w:t>
      </w:r>
    </w:p>
    <w:p w14:paraId="7CBBDC92" w14:textId="77777777" w:rsidR="00D73DAD" w:rsidRDefault="00D73DAD" w:rsidP="00D73DAD">
      <w:pPr>
        <w:rPr>
          <w:szCs w:val="24"/>
        </w:rPr>
      </w:pPr>
    </w:p>
    <w:p w14:paraId="4E09C12D" w14:textId="77777777" w:rsidR="00D73DAD" w:rsidRPr="005A3AA8" w:rsidRDefault="00D73DAD" w:rsidP="00D73DAD">
      <w:pPr>
        <w:ind w:left="720"/>
        <w:rPr>
          <w:szCs w:val="24"/>
        </w:rPr>
      </w:pPr>
      <w:r w:rsidRPr="005A3AA8">
        <w:rPr>
          <w:szCs w:val="24"/>
        </w:rPr>
        <w:t>I recognize and promote the value of diversity and I will treat equally all persons who seek my care.</w:t>
      </w:r>
    </w:p>
    <w:p w14:paraId="6744CA2A" w14:textId="77777777" w:rsidR="00D73DAD" w:rsidRDefault="00D73DAD" w:rsidP="00D73DAD">
      <w:pPr>
        <w:rPr>
          <w:szCs w:val="24"/>
        </w:rPr>
      </w:pPr>
    </w:p>
    <w:p w14:paraId="550C9FE6" w14:textId="77777777" w:rsidR="00D73DAD" w:rsidRPr="005A3AA8" w:rsidRDefault="00D73DAD" w:rsidP="00D73DAD">
      <w:pPr>
        <w:ind w:left="720"/>
        <w:rPr>
          <w:szCs w:val="24"/>
        </w:rPr>
      </w:pPr>
      <w:r w:rsidRPr="005A3AA8">
        <w:rPr>
          <w:szCs w:val="24"/>
        </w:rPr>
        <w:t xml:space="preserve">I will uphold the tenets of patient autonomy, beneficence, non-maleficence, justice, and the principle of informed consent. </w:t>
      </w:r>
    </w:p>
    <w:p w14:paraId="605F10F2" w14:textId="77777777" w:rsidR="00D73DAD" w:rsidRDefault="00D73DAD" w:rsidP="00D73DAD">
      <w:pPr>
        <w:rPr>
          <w:szCs w:val="24"/>
        </w:rPr>
      </w:pPr>
    </w:p>
    <w:p w14:paraId="3A19FE50" w14:textId="77777777" w:rsidR="00D73DAD" w:rsidRPr="005A3AA8" w:rsidRDefault="00D73DAD" w:rsidP="00D73DAD">
      <w:pPr>
        <w:ind w:left="720"/>
        <w:rPr>
          <w:szCs w:val="24"/>
        </w:rPr>
      </w:pPr>
      <w:r w:rsidRPr="005A3AA8">
        <w:rPr>
          <w:szCs w:val="24"/>
        </w:rPr>
        <w:t xml:space="preserve">I will hold in confidence the information </w:t>
      </w:r>
      <w:r w:rsidRPr="00FC525E">
        <w:rPr>
          <w:strike/>
          <w:szCs w:val="24"/>
          <w:highlight w:val="yellow"/>
        </w:rPr>
        <w:t>the</w:t>
      </w:r>
      <w:r w:rsidRPr="005A3AA8">
        <w:rPr>
          <w:szCs w:val="24"/>
        </w:rPr>
        <w:t xml:space="preserve"> shared with me in the course of practicing medicine, except where I am authorized to impart such knowledge.</w:t>
      </w:r>
    </w:p>
    <w:p w14:paraId="123E1A35" w14:textId="77777777" w:rsidR="00D73DAD" w:rsidRDefault="00D73DAD" w:rsidP="00D73DAD">
      <w:pPr>
        <w:rPr>
          <w:szCs w:val="24"/>
        </w:rPr>
      </w:pPr>
    </w:p>
    <w:p w14:paraId="7380203E" w14:textId="77777777" w:rsidR="00D73DAD" w:rsidRPr="005A3AA8" w:rsidRDefault="00D73DAD" w:rsidP="00D73DAD">
      <w:pPr>
        <w:ind w:left="720"/>
        <w:rPr>
          <w:szCs w:val="24"/>
        </w:rPr>
      </w:pPr>
      <w:r w:rsidRPr="005A3AA8">
        <w:rPr>
          <w:szCs w:val="24"/>
        </w:rPr>
        <w:t>I will be diligent in understanding both my personal capabilities and my limitations, striving always to improve my practice of medicine.</w:t>
      </w:r>
    </w:p>
    <w:p w14:paraId="1561E52F" w14:textId="77777777" w:rsidR="00D73DAD" w:rsidRDefault="00D73DAD" w:rsidP="00D73DAD">
      <w:pPr>
        <w:rPr>
          <w:szCs w:val="24"/>
        </w:rPr>
      </w:pPr>
    </w:p>
    <w:p w14:paraId="67A1FCE3" w14:textId="77777777" w:rsidR="00D73DAD" w:rsidRPr="005A3AA8" w:rsidRDefault="00D73DAD" w:rsidP="00D73DAD">
      <w:pPr>
        <w:ind w:left="720"/>
        <w:rPr>
          <w:szCs w:val="24"/>
        </w:rPr>
      </w:pPr>
      <w:r w:rsidRPr="005A3AA8">
        <w:rPr>
          <w:szCs w:val="24"/>
        </w:rPr>
        <w:t>I will actively seek to expand my intellectual knowledge and skills, keeping abreast of advances in medical art and science.</w:t>
      </w:r>
    </w:p>
    <w:p w14:paraId="4C6F6EE0" w14:textId="77777777" w:rsidR="00D73DAD" w:rsidRDefault="00D73DAD" w:rsidP="00D73DAD">
      <w:pPr>
        <w:rPr>
          <w:szCs w:val="24"/>
        </w:rPr>
      </w:pPr>
    </w:p>
    <w:p w14:paraId="69FD5C1E" w14:textId="77777777" w:rsidR="00D73DAD" w:rsidRPr="005A3AA8" w:rsidRDefault="00D73DAD" w:rsidP="00D73DAD">
      <w:pPr>
        <w:ind w:left="720"/>
        <w:rPr>
          <w:szCs w:val="24"/>
        </w:rPr>
      </w:pPr>
      <w:r w:rsidRPr="005A3AA8">
        <w:rPr>
          <w:szCs w:val="24"/>
        </w:rPr>
        <w:t xml:space="preserve">I will work with other members of the health care team to assure compassionate and effective care of patients. </w:t>
      </w:r>
    </w:p>
    <w:p w14:paraId="37C3D573" w14:textId="77777777" w:rsidR="00D73DAD" w:rsidRDefault="00D73DAD" w:rsidP="00D73DAD">
      <w:pPr>
        <w:rPr>
          <w:szCs w:val="24"/>
        </w:rPr>
      </w:pPr>
    </w:p>
    <w:p w14:paraId="6EE05B7D" w14:textId="77777777" w:rsidR="00D73DAD" w:rsidRPr="005A3AA8" w:rsidRDefault="00D73DAD" w:rsidP="00D73DAD">
      <w:pPr>
        <w:ind w:left="720"/>
        <w:rPr>
          <w:szCs w:val="24"/>
        </w:rPr>
      </w:pPr>
      <w:r w:rsidRPr="005A3AA8">
        <w:rPr>
          <w:szCs w:val="24"/>
        </w:rPr>
        <w:t xml:space="preserve">I will uphold and enhance community values and use the knowledge and experience acquired as a PA to contribute to an improved community. </w:t>
      </w:r>
    </w:p>
    <w:p w14:paraId="3022CBE3" w14:textId="77777777" w:rsidR="00D73DAD" w:rsidRDefault="00D73DAD" w:rsidP="00D73DAD">
      <w:pPr>
        <w:rPr>
          <w:szCs w:val="24"/>
        </w:rPr>
      </w:pPr>
    </w:p>
    <w:p w14:paraId="41F49882" w14:textId="77777777" w:rsidR="00D73DAD" w:rsidRPr="005A3AA8" w:rsidRDefault="00D73DAD" w:rsidP="00D73DAD">
      <w:pPr>
        <w:ind w:firstLine="720"/>
        <w:rPr>
          <w:szCs w:val="24"/>
        </w:rPr>
      </w:pPr>
      <w:r w:rsidRPr="005A3AA8">
        <w:rPr>
          <w:szCs w:val="24"/>
        </w:rPr>
        <w:t xml:space="preserve">I will respect my professional relationship with the healthcare team. </w:t>
      </w:r>
    </w:p>
    <w:p w14:paraId="5F8B9348" w14:textId="77777777" w:rsidR="00D73DAD" w:rsidRDefault="00D73DAD" w:rsidP="00D73DAD">
      <w:pPr>
        <w:rPr>
          <w:szCs w:val="24"/>
        </w:rPr>
      </w:pPr>
    </w:p>
    <w:p w14:paraId="089E2C1E" w14:textId="77777777" w:rsidR="00D73DAD" w:rsidRPr="005A3AA8" w:rsidRDefault="00D73DAD" w:rsidP="00D73DAD">
      <w:pPr>
        <w:ind w:firstLine="720"/>
        <w:rPr>
          <w:szCs w:val="24"/>
        </w:rPr>
      </w:pPr>
      <w:r w:rsidRPr="005A3AA8">
        <w:rPr>
          <w:szCs w:val="24"/>
        </w:rPr>
        <w:t xml:space="preserve">I recognize my duty to perpetuate knowledge within the profession. </w:t>
      </w:r>
    </w:p>
    <w:p w14:paraId="370F3126" w14:textId="77777777" w:rsidR="00D73DAD" w:rsidRDefault="00D73DAD" w:rsidP="00D73DAD">
      <w:pPr>
        <w:rPr>
          <w:szCs w:val="24"/>
        </w:rPr>
      </w:pPr>
    </w:p>
    <w:p w14:paraId="5CDD45C3" w14:textId="77777777" w:rsidR="00D73DAD" w:rsidRPr="001949A5" w:rsidRDefault="00D73DAD" w:rsidP="00D73DAD">
      <w:pPr>
        <w:pStyle w:val="BodyText2"/>
        <w:spacing w:after="0" w:line="240" w:lineRule="auto"/>
        <w:ind w:firstLine="720"/>
        <w:rPr>
          <w:szCs w:val="24"/>
          <w:highlight w:val="yellow"/>
        </w:rPr>
      </w:pPr>
      <w:r w:rsidRPr="005A3AA8">
        <w:rPr>
          <w:szCs w:val="24"/>
        </w:rPr>
        <w:t>These duties are pledged with sincerity and on my honor.”</w:t>
      </w:r>
    </w:p>
    <w:p w14:paraId="651564E5" w14:textId="77777777" w:rsidR="00D73DAD" w:rsidRDefault="00D73DAD" w:rsidP="006E04D3">
      <w:pPr>
        <w:rPr>
          <w:szCs w:val="24"/>
        </w:rPr>
      </w:pPr>
    </w:p>
    <w:p w14:paraId="380EB920" w14:textId="77777777" w:rsidR="002643ED" w:rsidRPr="00433D26" w:rsidRDefault="002643ED" w:rsidP="002643ED">
      <w:pPr>
        <w:rPr>
          <w:szCs w:val="24"/>
        </w:rPr>
      </w:pPr>
      <w:r w:rsidRPr="00433D26">
        <w:rPr>
          <w:szCs w:val="24"/>
        </w:rPr>
        <w:t xml:space="preserve">Mr. </w:t>
      </w:r>
      <w:r w:rsidR="00E75FD1" w:rsidRPr="00433D26">
        <w:rPr>
          <w:szCs w:val="24"/>
        </w:rPr>
        <w:t>Speaker</w:t>
      </w:r>
      <w:r w:rsidRPr="00433D26">
        <w:rPr>
          <w:szCs w:val="24"/>
        </w:rPr>
        <w:t xml:space="preserve">, </w:t>
      </w:r>
      <w:r w:rsidR="00E75FD1" w:rsidRPr="00433D26">
        <w:rPr>
          <w:szCs w:val="24"/>
        </w:rPr>
        <w:t>th</w:t>
      </w:r>
      <w:r w:rsidR="009058B1" w:rsidRPr="00433D26">
        <w:rPr>
          <w:szCs w:val="24"/>
        </w:rPr>
        <w:t>is</w:t>
      </w:r>
      <w:r w:rsidRPr="00433D26">
        <w:rPr>
          <w:szCs w:val="24"/>
        </w:rPr>
        <w:t xml:space="preserve"> concludes the</w:t>
      </w:r>
      <w:r w:rsidR="00B30C42" w:rsidRPr="00433D26">
        <w:rPr>
          <w:szCs w:val="24"/>
        </w:rPr>
        <w:t xml:space="preserve"> report of Reference Committee </w:t>
      </w:r>
      <w:r w:rsidR="00D45D3D">
        <w:rPr>
          <w:szCs w:val="24"/>
        </w:rPr>
        <w:t>A</w:t>
      </w:r>
      <w:r w:rsidRPr="00433D26">
        <w:rPr>
          <w:szCs w:val="24"/>
        </w:rPr>
        <w:t>.  I would like to th</w:t>
      </w:r>
      <w:r w:rsidR="00E75FD1" w:rsidRPr="00433D26">
        <w:rPr>
          <w:szCs w:val="24"/>
        </w:rPr>
        <w:t>a</w:t>
      </w:r>
      <w:r w:rsidRPr="00433D26">
        <w:rPr>
          <w:szCs w:val="24"/>
        </w:rPr>
        <w:t xml:space="preserve">nk the House </w:t>
      </w:r>
      <w:r w:rsidR="00E67FD0" w:rsidRPr="00433D26">
        <w:rPr>
          <w:szCs w:val="24"/>
        </w:rPr>
        <w:t xml:space="preserve">Officers </w:t>
      </w:r>
      <w:r w:rsidR="00017CBE" w:rsidRPr="00433D26">
        <w:rPr>
          <w:szCs w:val="24"/>
        </w:rPr>
        <w:t>Bill Reynolds</w:t>
      </w:r>
      <w:r w:rsidR="00433D26" w:rsidRPr="00433D26">
        <w:rPr>
          <w:szCs w:val="24"/>
        </w:rPr>
        <w:t>, Todd Pickard</w:t>
      </w:r>
      <w:r w:rsidR="00122912">
        <w:rPr>
          <w:szCs w:val="24"/>
        </w:rPr>
        <w:t>, and Leslie Clayton</w:t>
      </w:r>
      <w:r w:rsidR="00777A23" w:rsidRPr="00433D26">
        <w:rPr>
          <w:szCs w:val="24"/>
        </w:rPr>
        <w:t xml:space="preserve"> for their support </w:t>
      </w:r>
      <w:r w:rsidR="00E75FD1" w:rsidRPr="00433D26">
        <w:rPr>
          <w:szCs w:val="24"/>
        </w:rPr>
        <w:t>a</w:t>
      </w:r>
      <w:r w:rsidR="00777A23" w:rsidRPr="00433D26">
        <w:rPr>
          <w:szCs w:val="24"/>
        </w:rPr>
        <w:t>nd guid</w:t>
      </w:r>
      <w:r w:rsidR="00E75FD1" w:rsidRPr="00433D26">
        <w:rPr>
          <w:szCs w:val="24"/>
        </w:rPr>
        <w:t>a</w:t>
      </w:r>
      <w:r w:rsidR="00777A23" w:rsidRPr="00433D26">
        <w:rPr>
          <w:szCs w:val="24"/>
        </w:rPr>
        <w:t>nce. I would further extend gr</w:t>
      </w:r>
      <w:r w:rsidR="00E75FD1" w:rsidRPr="00433D26">
        <w:rPr>
          <w:szCs w:val="24"/>
        </w:rPr>
        <w:t>a</w:t>
      </w:r>
      <w:r w:rsidR="00777A23" w:rsidRPr="00433D26">
        <w:rPr>
          <w:szCs w:val="24"/>
        </w:rPr>
        <w:t xml:space="preserve">titude </w:t>
      </w:r>
      <w:r w:rsidR="00E75FD1" w:rsidRPr="00433D26">
        <w:rPr>
          <w:szCs w:val="24"/>
        </w:rPr>
        <w:t>a</w:t>
      </w:r>
      <w:r w:rsidR="00777A23" w:rsidRPr="00433D26">
        <w:rPr>
          <w:szCs w:val="24"/>
        </w:rPr>
        <w:t>nd th</w:t>
      </w:r>
      <w:r w:rsidR="00E75FD1" w:rsidRPr="00433D26">
        <w:rPr>
          <w:szCs w:val="24"/>
        </w:rPr>
        <w:t>a</w:t>
      </w:r>
      <w:r w:rsidR="00777A23" w:rsidRPr="00433D26">
        <w:rPr>
          <w:szCs w:val="24"/>
        </w:rPr>
        <w:t>nks to the h</w:t>
      </w:r>
      <w:r w:rsidR="00E75FD1" w:rsidRPr="00433D26">
        <w:rPr>
          <w:szCs w:val="24"/>
        </w:rPr>
        <w:t>a</w:t>
      </w:r>
      <w:r w:rsidR="00777A23" w:rsidRPr="00433D26">
        <w:rPr>
          <w:szCs w:val="24"/>
        </w:rPr>
        <w:t xml:space="preserve">rd work of </w:t>
      </w:r>
      <w:r w:rsidR="000B3905" w:rsidRPr="00433D26">
        <w:rPr>
          <w:szCs w:val="24"/>
        </w:rPr>
        <w:t xml:space="preserve">our </w:t>
      </w:r>
      <w:r w:rsidR="00C5246F">
        <w:rPr>
          <w:szCs w:val="24"/>
        </w:rPr>
        <w:t xml:space="preserve">secretary </w:t>
      </w:r>
      <w:r w:rsidR="00122912">
        <w:rPr>
          <w:szCs w:val="24"/>
        </w:rPr>
        <w:t>Daniel Ritter</w:t>
      </w:r>
      <w:r w:rsidR="009E31DA" w:rsidRPr="00433D26">
        <w:rPr>
          <w:szCs w:val="24"/>
        </w:rPr>
        <w:t>.</w:t>
      </w:r>
      <w:r w:rsidR="00777A23" w:rsidRPr="00433D26">
        <w:rPr>
          <w:szCs w:val="24"/>
        </w:rPr>
        <w:t xml:space="preserve"> I would like to th</w:t>
      </w:r>
      <w:r w:rsidR="00E75FD1" w:rsidRPr="00433D26">
        <w:rPr>
          <w:szCs w:val="24"/>
        </w:rPr>
        <w:t>a</w:t>
      </w:r>
      <w:r w:rsidR="00777A23" w:rsidRPr="00433D26">
        <w:rPr>
          <w:szCs w:val="24"/>
        </w:rPr>
        <w:t xml:space="preserve">nk the committee members </w:t>
      </w:r>
      <w:r w:rsidRPr="00433D26">
        <w:rPr>
          <w:szCs w:val="24"/>
        </w:rPr>
        <w:t>for their h</w:t>
      </w:r>
      <w:r w:rsidR="00E75FD1" w:rsidRPr="00433D26">
        <w:rPr>
          <w:szCs w:val="24"/>
        </w:rPr>
        <w:t>a</w:t>
      </w:r>
      <w:r w:rsidRPr="00433D26">
        <w:rPr>
          <w:szCs w:val="24"/>
        </w:rPr>
        <w:t>rd work</w:t>
      </w:r>
      <w:r w:rsidR="00777A23" w:rsidRPr="00433D26">
        <w:rPr>
          <w:szCs w:val="24"/>
        </w:rPr>
        <w:t xml:space="preserve"> </w:t>
      </w:r>
      <w:r w:rsidR="00E75FD1" w:rsidRPr="00433D26">
        <w:rPr>
          <w:szCs w:val="24"/>
        </w:rPr>
        <w:t>a</w:t>
      </w:r>
      <w:r w:rsidR="00777A23" w:rsidRPr="00433D26">
        <w:rPr>
          <w:szCs w:val="24"/>
        </w:rPr>
        <w:t>nd being well prep</w:t>
      </w:r>
      <w:r w:rsidR="00E75FD1" w:rsidRPr="00433D26">
        <w:rPr>
          <w:szCs w:val="24"/>
        </w:rPr>
        <w:t>a</w:t>
      </w:r>
      <w:r w:rsidR="00777A23" w:rsidRPr="00433D26">
        <w:rPr>
          <w:szCs w:val="24"/>
        </w:rPr>
        <w:t>red for this committee.</w:t>
      </w:r>
    </w:p>
    <w:p w14:paraId="27E0D838" w14:textId="77777777" w:rsidR="002643ED" w:rsidRPr="00433D26" w:rsidRDefault="002643ED" w:rsidP="002643ED">
      <w:pPr>
        <w:rPr>
          <w:szCs w:val="24"/>
        </w:rPr>
      </w:pPr>
    </w:p>
    <w:p w14:paraId="77D39CC7" w14:textId="77777777" w:rsidR="002643ED" w:rsidRPr="00433D26" w:rsidRDefault="002643ED" w:rsidP="002643ED">
      <w:pPr>
        <w:rPr>
          <w:szCs w:val="24"/>
        </w:rPr>
      </w:pPr>
      <w:r w:rsidRPr="00433D26">
        <w:rPr>
          <w:szCs w:val="24"/>
        </w:rPr>
        <w:t>Respectfully submitted,</w:t>
      </w:r>
    </w:p>
    <w:p w14:paraId="0C328697" w14:textId="2C32BE3D" w:rsidR="008D48D0" w:rsidRDefault="008D48D0" w:rsidP="002643ED">
      <w:pPr>
        <w:rPr>
          <w:szCs w:val="24"/>
        </w:rPr>
      </w:pPr>
    </w:p>
    <w:p w14:paraId="31B900A1" w14:textId="3F2C1234" w:rsidR="002206DD" w:rsidRPr="00D50F4D" w:rsidRDefault="00612000" w:rsidP="00612000">
      <w:pPr>
        <w:rPr>
          <w:rFonts w:ascii="Lucida Handwriting" w:hAnsi="Lucida Handwriting"/>
          <w:szCs w:val="24"/>
          <w:u w:val="single"/>
        </w:rPr>
      </w:pPr>
      <w:r w:rsidRPr="00D50F4D">
        <w:rPr>
          <w:rFonts w:ascii="Lucida Handwriting" w:hAnsi="Lucida Handwriting"/>
          <w:szCs w:val="24"/>
          <w:u w:val="single"/>
        </w:rPr>
        <w:t>Rebecca A. Loveless, MHS, PA-C</w:t>
      </w:r>
      <w:r w:rsidR="002C3BDC">
        <w:rPr>
          <w:rFonts w:ascii="Lucida Handwriting" w:hAnsi="Lucida Handwriting"/>
          <w:szCs w:val="24"/>
          <w:u w:val="single"/>
        </w:rPr>
        <w:t>, DFAAPA</w:t>
      </w:r>
    </w:p>
    <w:p w14:paraId="0AE6A9E6" w14:textId="77777777" w:rsidR="0094480A" w:rsidRPr="00433D26" w:rsidRDefault="0094480A" w:rsidP="002643ED">
      <w:pPr>
        <w:rPr>
          <w:szCs w:val="24"/>
        </w:rPr>
      </w:pPr>
    </w:p>
    <w:p w14:paraId="096211EC" w14:textId="5D20DDC3" w:rsidR="008D48D0" w:rsidRPr="00433D26" w:rsidRDefault="00122912" w:rsidP="002643ED">
      <w:pPr>
        <w:rPr>
          <w:szCs w:val="24"/>
        </w:rPr>
      </w:pPr>
      <w:r>
        <w:rPr>
          <w:szCs w:val="24"/>
        </w:rPr>
        <w:t xml:space="preserve">Rebecca </w:t>
      </w:r>
      <w:r w:rsidR="008713D0">
        <w:rPr>
          <w:szCs w:val="24"/>
        </w:rPr>
        <w:t xml:space="preserve">A. </w:t>
      </w:r>
      <w:r>
        <w:rPr>
          <w:szCs w:val="24"/>
        </w:rPr>
        <w:t>Loveless</w:t>
      </w:r>
      <w:r w:rsidR="008D48D0" w:rsidRPr="00433D26">
        <w:rPr>
          <w:szCs w:val="24"/>
        </w:rPr>
        <w:t>, Chair</w:t>
      </w:r>
    </w:p>
    <w:p w14:paraId="12562DA7" w14:textId="77777777" w:rsidR="000B3905" w:rsidRPr="00433D26" w:rsidRDefault="000B3905" w:rsidP="002643ED">
      <w:pPr>
        <w:rPr>
          <w:szCs w:val="24"/>
        </w:rPr>
      </w:pPr>
    </w:p>
    <w:p w14:paraId="0F222BE0" w14:textId="54FC1E48" w:rsidR="00B37710" w:rsidRPr="002C3BDC" w:rsidRDefault="00D50F4D" w:rsidP="002643ED">
      <w:pPr>
        <w:rPr>
          <w:rFonts w:ascii="Lucida Handwriting" w:hAnsi="Lucida Handwriting"/>
          <w:szCs w:val="24"/>
          <w:u w:val="single"/>
        </w:rPr>
      </w:pPr>
      <w:r w:rsidRPr="002C3BDC">
        <w:rPr>
          <w:rFonts w:ascii="Lucida Handwriting" w:hAnsi="Lucida Handwriting"/>
          <w:szCs w:val="24"/>
          <w:u w:val="single"/>
        </w:rPr>
        <w:t>Jacq</w:t>
      </w:r>
      <w:r w:rsidR="008713D0">
        <w:rPr>
          <w:rFonts w:ascii="Lucida Handwriting" w:hAnsi="Lucida Handwriting"/>
          <w:szCs w:val="24"/>
          <w:u w:val="single"/>
        </w:rPr>
        <w:t xml:space="preserve">ueline M. </w:t>
      </w:r>
      <w:r w:rsidRPr="002C3BDC">
        <w:rPr>
          <w:rFonts w:ascii="Lucida Handwriting" w:hAnsi="Lucida Handwriting"/>
          <w:szCs w:val="24"/>
          <w:u w:val="single"/>
        </w:rPr>
        <w:t>Kernaghan</w:t>
      </w:r>
      <w:r w:rsidR="004E4CF1" w:rsidRPr="002C3BDC">
        <w:rPr>
          <w:rFonts w:ascii="Lucida Handwriting" w:hAnsi="Lucida Handwriting"/>
          <w:szCs w:val="24"/>
          <w:u w:val="single"/>
        </w:rPr>
        <w:t>, MS, PA-C, DF</w:t>
      </w:r>
      <w:r w:rsidR="002C3BDC" w:rsidRPr="002C3BDC">
        <w:rPr>
          <w:rFonts w:ascii="Lucida Handwriting" w:hAnsi="Lucida Handwriting"/>
          <w:szCs w:val="24"/>
          <w:u w:val="single"/>
        </w:rPr>
        <w:t>AAPA</w:t>
      </w:r>
    </w:p>
    <w:p w14:paraId="1D215611" w14:textId="77777777" w:rsidR="004E4CF1" w:rsidRPr="00433D26" w:rsidRDefault="004E4CF1" w:rsidP="002643ED">
      <w:pPr>
        <w:rPr>
          <w:szCs w:val="24"/>
        </w:rPr>
      </w:pPr>
    </w:p>
    <w:p w14:paraId="2CF9D970" w14:textId="06BFC001" w:rsidR="00C5246F" w:rsidRDefault="00122912" w:rsidP="002643ED">
      <w:pPr>
        <w:rPr>
          <w:szCs w:val="24"/>
        </w:rPr>
      </w:pPr>
      <w:r>
        <w:rPr>
          <w:szCs w:val="24"/>
        </w:rPr>
        <w:t>Jacq</w:t>
      </w:r>
      <w:r w:rsidR="008713D0">
        <w:rPr>
          <w:szCs w:val="24"/>
        </w:rPr>
        <w:t>ueline M.</w:t>
      </w:r>
      <w:r>
        <w:rPr>
          <w:szCs w:val="24"/>
        </w:rPr>
        <w:t xml:space="preserve"> Kernaghan</w:t>
      </w:r>
    </w:p>
    <w:p w14:paraId="081765D9" w14:textId="23EEB83D" w:rsidR="00C5246F" w:rsidRDefault="00C5246F" w:rsidP="002643ED">
      <w:pPr>
        <w:rPr>
          <w:szCs w:val="24"/>
        </w:rPr>
      </w:pPr>
    </w:p>
    <w:p w14:paraId="181EB9D4" w14:textId="1E235444" w:rsidR="002C3BDC" w:rsidRPr="002C3BDC" w:rsidRDefault="002C3BDC" w:rsidP="002643ED">
      <w:pPr>
        <w:rPr>
          <w:rFonts w:ascii="Lucida Handwriting" w:hAnsi="Lucida Handwriting"/>
          <w:szCs w:val="24"/>
          <w:u w:val="single"/>
        </w:rPr>
      </w:pPr>
      <w:r w:rsidRPr="002C3BDC">
        <w:rPr>
          <w:rFonts w:ascii="Lucida Handwriting" w:hAnsi="Lucida Handwriting"/>
          <w:szCs w:val="24"/>
          <w:u w:val="single"/>
        </w:rPr>
        <w:t>Gregory P. Selasky, MMS, PA-C</w:t>
      </w:r>
    </w:p>
    <w:p w14:paraId="04AAE63D" w14:textId="77777777" w:rsidR="00C5246F" w:rsidRDefault="00C5246F" w:rsidP="002643ED">
      <w:pPr>
        <w:rPr>
          <w:szCs w:val="24"/>
        </w:rPr>
      </w:pPr>
    </w:p>
    <w:p w14:paraId="2B4F72AD" w14:textId="01BB809D" w:rsidR="000B3905" w:rsidRPr="00433D26" w:rsidRDefault="00122912" w:rsidP="002643ED">
      <w:pPr>
        <w:rPr>
          <w:szCs w:val="24"/>
        </w:rPr>
      </w:pPr>
      <w:r>
        <w:rPr>
          <w:szCs w:val="24"/>
        </w:rPr>
        <w:t>Greg</w:t>
      </w:r>
      <w:r w:rsidR="008713D0">
        <w:rPr>
          <w:szCs w:val="24"/>
        </w:rPr>
        <w:t>ory P.</w:t>
      </w:r>
      <w:r>
        <w:rPr>
          <w:szCs w:val="24"/>
        </w:rPr>
        <w:t xml:space="preserve"> Selasky</w:t>
      </w:r>
    </w:p>
    <w:p w14:paraId="21EF1963" w14:textId="1F432DD1" w:rsidR="000B3905" w:rsidRDefault="000B3905" w:rsidP="002643ED">
      <w:pPr>
        <w:rPr>
          <w:szCs w:val="24"/>
        </w:rPr>
      </w:pPr>
    </w:p>
    <w:p w14:paraId="6F4166F1" w14:textId="7B456DC5" w:rsidR="002C3BDC" w:rsidRPr="00F00E70" w:rsidRDefault="00F00E70" w:rsidP="002643ED">
      <w:pPr>
        <w:rPr>
          <w:rFonts w:ascii="Lucida Handwriting" w:hAnsi="Lucida Handwriting"/>
          <w:szCs w:val="24"/>
          <w:u w:val="single"/>
        </w:rPr>
      </w:pPr>
      <w:r w:rsidRPr="00F00E70">
        <w:rPr>
          <w:rFonts w:ascii="Lucida Handwriting" w:hAnsi="Lucida Handwriting"/>
          <w:szCs w:val="24"/>
          <w:u w:val="single"/>
        </w:rPr>
        <w:t xml:space="preserve">Amanda </w:t>
      </w:r>
      <w:r w:rsidR="008713D0">
        <w:rPr>
          <w:rFonts w:ascii="Lucida Handwriting" w:hAnsi="Lucida Handwriting"/>
          <w:szCs w:val="24"/>
          <w:u w:val="single"/>
        </w:rPr>
        <w:t xml:space="preserve">F. </w:t>
      </w:r>
      <w:r w:rsidRPr="00F00E70">
        <w:rPr>
          <w:rFonts w:ascii="Lucida Handwriting" w:hAnsi="Lucida Handwriting"/>
          <w:szCs w:val="24"/>
          <w:u w:val="single"/>
        </w:rPr>
        <w:t xml:space="preserve">Di Piazza, </w:t>
      </w:r>
      <w:proofErr w:type="spellStart"/>
      <w:r w:rsidRPr="00F00E70">
        <w:rPr>
          <w:rFonts w:ascii="Lucida Handwriting" w:hAnsi="Lucida Handwriting"/>
          <w:szCs w:val="24"/>
          <w:u w:val="single"/>
        </w:rPr>
        <w:t>MCMSc</w:t>
      </w:r>
      <w:proofErr w:type="spellEnd"/>
      <w:r w:rsidRPr="00F00E70">
        <w:rPr>
          <w:rFonts w:ascii="Lucida Handwriting" w:hAnsi="Lucida Handwriting"/>
          <w:szCs w:val="24"/>
          <w:u w:val="single"/>
        </w:rPr>
        <w:t>, PA-C</w:t>
      </w:r>
    </w:p>
    <w:p w14:paraId="6CADA9D4" w14:textId="77777777" w:rsidR="000B3905" w:rsidRPr="00433D26" w:rsidRDefault="000B3905" w:rsidP="002643ED">
      <w:pPr>
        <w:rPr>
          <w:szCs w:val="24"/>
        </w:rPr>
      </w:pPr>
    </w:p>
    <w:p w14:paraId="5D591310" w14:textId="60553296" w:rsidR="000B3905" w:rsidRPr="00433D26" w:rsidRDefault="00122912" w:rsidP="002643ED">
      <w:pPr>
        <w:rPr>
          <w:szCs w:val="24"/>
        </w:rPr>
      </w:pPr>
      <w:r>
        <w:rPr>
          <w:szCs w:val="24"/>
        </w:rPr>
        <w:t xml:space="preserve">Amanda </w:t>
      </w:r>
      <w:r w:rsidR="008713D0">
        <w:rPr>
          <w:szCs w:val="24"/>
        </w:rPr>
        <w:t xml:space="preserve">F. </w:t>
      </w:r>
      <w:r>
        <w:rPr>
          <w:szCs w:val="24"/>
        </w:rPr>
        <w:t>Di</w:t>
      </w:r>
      <w:r w:rsidR="00F00E70">
        <w:rPr>
          <w:szCs w:val="24"/>
        </w:rPr>
        <w:t xml:space="preserve"> </w:t>
      </w:r>
      <w:r>
        <w:rPr>
          <w:szCs w:val="24"/>
        </w:rPr>
        <w:t>Piazza</w:t>
      </w:r>
    </w:p>
    <w:p w14:paraId="3D3D4021" w14:textId="77777777" w:rsidR="000B3905" w:rsidRPr="00433D26" w:rsidRDefault="000B3905" w:rsidP="002643ED">
      <w:pPr>
        <w:rPr>
          <w:szCs w:val="24"/>
        </w:rPr>
      </w:pPr>
    </w:p>
    <w:p w14:paraId="71D1FA5E" w14:textId="076A7482" w:rsidR="000B3905" w:rsidRPr="008713D0" w:rsidRDefault="003D0B61" w:rsidP="002643ED">
      <w:pPr>
        <w:rPr>
          <w:rFonts w:ascii="Lucida Handwriting" w:hAnsi="Lucida Handwriting"/>
          <w:szCs w:val="24"/>
          <w:u w:val="single"/>
        </w:rPr>
      </w:pPr>
      <w:r w:rsidRPr="008713D0">
        <w:rPr>
          <w:rFonts w:ascii="Lucida Handwriting" w:hAnsi="Lucida Handwriting"/>
          <w:szCs w:val="24"/>
          <w:u w:val="single"/>
        </w:rPr>
        <w:t>Sharon</w:t>
      </w:r>
      <w:r w:rsidR="000B6C84" w:rsidRPr="008713D0">
        <w:rPr>
          <w:rFonts w:ascii="Lucida Handwriting" w:hAnsi="Lucida Handwriting"/>
          <w:szCs w:val="24"/>
          <w:u w:val="single"/>
        </w:rPr>
        <w:t xml:space="preserve"> </w:t>
      </w:r>
      <w:r w:rsidR="00415A61" w:rsidRPr="008713D0">
        <w:rPr>
          <w:rFonts w:ascii="Lucida Handwriting" w:hAnsi="Lucida Handwriting"/>
          <w:szCs w:val="24"/>
          <w:u w:val="single"/>
        </w:rPr>
        <w:t xml:space="preserve">L. Rosser, </w:t>
      </w:r>
      <w:r w:rsidR="00D836E5" w:rsidRPr="008713D0">
        <w:rPr>
          <w:rFonts w:ascii="Lucida Handwriting" w:hAnsi="Lucida Handwriting"/>
          <w:szCs w:val="24"/>
          <w:u w:val="single"/>
        </w:rPr>
        <w:t>DSc-PA, PA-C</w:t>
      </w:r>
    </w:p>
    <w:p w14:paraId="22E501E6" w14:textId="77777777" w:rsidR="003D0B61" w:rsidRPr="00433D26" w:rsidRDefault="003D0B61" w:rsidP="002643ED">
      <w:pPr>
        <w:rPr>
          <w:szCs w:val="24"/>
        </w:rPr>
      </w:pPr>
    </w:p>
    <w:p w14:paraId="1F7ED3D3" w14:textId="3A1FB519" w:rsidR="00C5246F" w:rsidRPr="00433D26" w:rsidRDefault="00122912" w:rsidP="002643ED">
      <w:pPr>
        <w:rPr>
          <w:szCs w:val="24"/>
        </w:rPr>
      </w:pPr>
      <w:r>
        <w:rPr>
          <w:szCs w:val="24"/>
        </w:rPr>
        <w:t xml:space="preserve">Sharon </w:t>
      </w:r>
      <w:r w:rsidR="00664D57">
        <w:rPr>
          <w:szCs w:val="24"/>
        </w:rPr>
        <w:t xml:space="preserve">L. </w:t>
      </w:r>
      <w:r>
        <w:rPr>
          <w:szCs w:val="24"/>
        </w:rPr>
        <w:t>Rosser</w:t>
      </w:r>
      <w:r w:rsidR="00D45D3D">
        <w:rPr>
          <w:szCs w:val="24"/>
        </w:rPr>
        <w:t xml:space="preserve"> </w:t>
      </w:r>
    </w:p>
    <w:p w14:paraId="5F90F9E0" w14:textId="77777777" w:rsidR="00B37710" w:rsidRPr="00433D26" w:rsidRDefault="00B37710" w:rsidP="002643ED">
      <w:pPr>
        <w:rPr>
          <w:szCs w:val="24"/>
        </w:rPr>
      </w:pPr>
    </w:p>
    <w:p w14:paraId="57CEF75E" w14:textId="0C4A7B06" w:rsidR="00B37710" w:rsidRPr="008713D0" w:rsidRDefault="008713D0" w:rsidP="002643ED">
      <w:pPr>
        <w:rPr>
          <w:rFonts w:ascii="Lucida Handwriting" w:hAnsi="Lucida Handwriting"/>
          <w:szCs w:val="24"/>
          <w:u w:val="single"/>
        </w:rPr>
      </w:pPr>
      <w:r w:rsidRPr="008713D0">
        <w:rPr>
          <w:rFonts w:ascii="Lucida Handwriting" w:hAnsi="Lucida Handwriting"/>
          <w:szCs w:val="24"/>
          <w:u w:val="single"/>
        </w:rPr>
        <w:t>Matthew M. Cyphers, PA-S</w:t>
      </w:r>
    </w:p>
    <w:p w14:paraId="6924074C" w14:textId="77777777" w:rsidR="008713D0" w:rsidRPr="00433D26" w:rsidRDefault="008713D0" w:rsidP="002643ED">
      <w:pPr>
        <w:rPr>
          <w:szCs w:val="24"/>
        </w:rPr>
      </w:pPr>
    </w:p>
    <w:p w14:paraId="39F4A7B1" w14:textId="4D96982E" w:rsidR="00385FCE" w:rsidRPr="00433D26" w:rsidRDefault="00122912" w:rsidP="00385FCE">
      <w:pPr>
        <w:rPr>
          <w:szCs w:val="24"/>
        </w:rPr>
      </w:pPr>
      <w:r>
        <w:rPr>
          <w:szCs w:val="24"/>
        </w:rPr>
        <w:t xml:space="preserve">Matthew </w:t>
      </w:r>
      <w:r w:rsidR="008713D0">
        <w:rPr>
          <w:szCs w:val="24"/>
        </w:rPr>
        <w:t xml:space="preserve">M. </w:t>
      </w:r>
      <w:r>
        <w:rPr>
          <w:szCs w:val="24"/>
        </w:rPr>
        <w:t>Cyphers</w:t>
      </w:r>
      <w:r w:rsidR="00385FCE" w:rsidRPr="00433D26">
        <w:rPr>
          <w:szCs w:val="24"/>
        </w:rPr>
        <w:t>, Student Representative</w:t>
      </w:r>
    </w:p>
    <w:p w14:paraId="79D20345" w14:textId="77777777" w:rsidR="00385FCE" w:rsidRPr="00433D26" w:rsidRDefault="00385FCE" w:rsidP="00385FCE">
      <w:pPr>
        <w:rPr>
          <w:szCs w:val="24"/>
        </w:rPr>
      </w:pPr>
    </w:p>
    <w:p w14:paraId="08D46355" w14:textId="77777777" w:rsidR="00385FCE" w:rsidRPr="00433D26" w:rsidRDefault="00385FCE" w:rsidP="00385FCE">
      <w:pPr>
        <w:rPr>
          <w:szCs w:val="24"/>
        </w:rPr>
      </w:pPr>
    </w:p>
    <w:p w14:paraId="56F371B2" w14:textId="06D2F157" w:rsidR="00385FCE" w:rsidRPr="00D56776" w:rsidRDefault="00D56776" w:rsidP="00385FCE">
      <w:pPr>
        <w:rPr>
          <w:i/>
          <w:iCs/>
          <w:szCs w:val="24"/>
        </w:rPr>
      </w:pPr>
      <w:r w:rsidRPr="00D56776">
        <w:rPr>
          <w:i/>
          <w:iCs/>
          <w:szCs w:val="24"/>
        </w:rPr>
        <w:t>Electronically signed by Reference Committee A</w:t>
      </w:r>
      <w:r w:rsidR="00664D57">
        <w:rPr>
          <w:i/>
          <w:iCs/>
          <w:szCs w:val="24"/>
        </w:rPr>
        <w:t xml:space="preserve"> on 5/22/2021</w:t>
      </w:r>
    </w:p>
    <w:sectPr w:rsidR="00385FCE" w:rsidRPr="00D56776" w:rsidSect="006549C7">
      <w:footerReference w:type="default" r:id="rId8"/>
      <w:pgSz w:w="12240" w:h="15840"/>
      <w:pgMar w:top="1440" w:right="1440" w:bottom="1440" w:left="1440" w:header="720" w:footer="864"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CB1B" w14:textId="77777777" w:rsidR="00195115" w:rsidRDefault="00195115">
      <w:r>
        <w:separator/>
      </w:r>
    </w:p>
  </w:endnote>
  <w:endnote w:type="continuationSeparator" w:id="0">
    <w:p w14:paraId="79F6C98A" w14:textId="77777777" w:rsidR="00195115" w:rsidRDefault="0019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New Century Schlbk">
    <w:altName w:val="Century Schoolboo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LF-Roman">
    <w:altName w:val="Cambria"/>
    <w:charset w:val="00"/>
    <w:family w:val="roman"/>
    <w:pitch w:val="default"/>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C4F5" w14:textId="77777777" w:rsidR="00F24D66" w:rsidRDefault="00F24D66">
    <w:pPr>
      <w:pStyle w:val="Footer"/>
      <w:jc w:val="center"/>
    </w:pPr>
    <w:r>
      <w:rPr>
        <w:rStyle w:val="PageNumber"/>
      </w:rPr>
      <w:fldChar w:fldCharType="begin"/>
    </w:r>
    <w:r>
      <w:rPr>
        <w:rStyle w:val="PageNumber"/>
      </w:rPr>
      <w:instrText xml:space="preserve"> PAGE </w:instrText>
    </w:r>
    <w:r>
      <w:rPr>
        <w:rStyle w:val="PageNumber"/>
      </w:rPr>
      <w:fldChar w:fldCharType="separate"/>
    </w:r>
    <w:r w:rsidR="0039496F">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3AA5" w14:textId="77777777" w:rsidR="00472CC7" w:rsidRDefault="00472CC7">
    <w:pPr>
      <w:pStyle w:val="Footer"/>
      <w:jc w:val="center"/>
    </w:pPr>
    <w:r>
      <w:rPr>
        <w:rStyle w:val="PageNumber"/>
      </w:rPr>
      <w:fldChar w:fldCharType="begin"/>
    </w:r>
    <w:r>
      <w:rPr>
        <w:rStyle w:val="PageNumber"/>
      </w:rPr>
      <w:instrText xml:space="preserve"> PAGE </w:instrText>
    </w:r>
    <w:r>
      <w:rPr>
        <w:rStyle w:val="PageNumber"/>
      </w:rPr>
      <w:fldChar w:fldCharType="separate"/>
    </w:r>
    <w:r w:rsidR="0039496F">
      <w:rPr>
        <w:rStyle w:val="PageNumber"/>
        <w:noProof/>
      </w:rPr>
      <w:t>2</w:t>
    </w:r>
    <w:r>
      <w:rPr>
        <w:rStyle w:val="PageNumber"/>
      </w:rPr>
      <w:fldChar w:fldCharType="end"/>
    </w:r>
  </w:p>
  <w:p w14:paraId="5C34997E" w14:textId="77777777" w:rsidR="00472CC7" w:rsidRDefault="00472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22A2" w14:textId="77777777" w:rsidR="00195115" w:rsidRDefault="00195115">
      <w:r>
        <w:separator/>
      </w:r>
    </w:p>
  </w:footnote>
  <w:footnote w:type="continuationSeparator" w:id="0">
    <w:p w14:paraId="1D637E77" w14:textId="77777777" w:rsidR="00195115" w:rsidRDefault="00195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861"/>
    <w:multiLevelType w:val="hybridMultilevel"/>
    <w:tmpl w:val="6ADC12C2"/>
    <w:lvl w:ilvl="0" w:tplc="49103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91422"/>
    <w:multiLevelType w:val="hybridMultilevel"/>
    <w:tmpl w:val="BC8E482C"/>
    <w:lvl w:ilvl="0" w:tplc="FFFFFFF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F8799F"/>
    <w:multiLevelType w:val="hybridMultilevel"/>
    <w:tmpl w:val="3EAA6DA4"/>
    <w:lvl w:ilvl="0" w:tplc="BAA249B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7697D"/>
    <w:multiLevelType w:val="hybridMultilevel"/>
    <w:tmpl w:val="111A7436"/>
    <w:lvl w:ilvl="0" w:tplc="5CAED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36CD7"/>
    <w:multiLevelType w:val="hybridMultilevel"/>
    <w:tmpl w:val="AF10685C"/>
    <w:lvl w:ilvl="0" w:tplc="BC5479DE">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8522F81E">
      <w:start w:val="1"/>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4E96752"/>
    <w:multiLevelType w:val="hybridMultilevel"/>
    <w:tmpl w:val="EB52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2AB2"/>
    <w:multiLevelType w:val="hybridMultilevel"/>
    <w:tmpl w:val="E15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F70F1"/>
    <w:multiLevelType w:val="hybridMultilevel"/>
    <w:tmpl w:val="40E8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12A99"/>
    <w:multiLevelType w:val="multilevel"/>
    <w:tmpl w:val="2118EF22"/>
    <w:lvl w:ilvl="0">
      <w:start w:val="1"/>
      <w:numFmt w:val="decimal"/>
      <w:lvlText w:val="%1."/>
      <w:lvlJc w:val="left"/>
      <w:pPr>
        <w:ind w:left="384" w:hanging="281"/>
      </w:pPr>
      <w:rPr>
        <w:rFonts w:ascii="Calibri" w:eastAsia="Calibri" w:hAnsi="Calibri" w:cs="Calibri" w:hint="default"/>
        <w:b/>
        <w:bCs/>
        <w:i w:val="0"/>
        <w:iCs w:val="0"/>
        <w:w w:val="99"/>
        <w:sz w:val="28"/>
        <w:szCs w:val="28"/>
      </w:rPr>
    </w:lvl>
    <w:lvl w:ilvl="1">
      <w:start w:val="1"/>
      <w:numFmt w:val="decimal"/>
      <w:lvlText w:val="%1.%2"/>
      <w:lvlJc w:val="left"/>
      <w:pPr>
        <w:ind w:left="824" w:hanging="720"/>
      </w:pPr>
      <w:rPr>
        <w:rFonts w:hint="default"/>
        <w:spacing w:val="-1"/>
        <w:w w:val="100"/>
      </w:rPr>
    </w:lvl>
    <w:lvl w:ilvl="2">
      <w:numFmt w:val="bullet"/>
      <w:lvlText w:val="•"/>
      <w:lvlJc w:val="left"/>
      <w:pPr>
        <w:ind w:left="1793" w:hanging="720"/>
      </w:pPr>
      <w:rPr>
        <w:rFonts w:hint="default"/>
      </w:rPr>
    </w:lvl>
    <w:lvl w:ilvl="3">
      <w:numFmt w:val="bullet"/>
      <w:lvlText w:val="•"/>
      <w:lvlJc w:val="left"/>
      <w:pPr>
        <w:ind w:left="2766" w:hanging="720"/>
      </w:pPr>
      <w:rPr>
        <w:rFonts w:hint="default"/>
      </w:rPr>
    </w:lvl>
    <w:lvl w:ilvl="4">
      <w:numFmt w:val="bullet"/>
      <w:lvlText w:val="•"/>
      <w:lvlJc w:val="left"/>
      <w:pPr>
        <w:ind w:left="3740" w:hanging="720"/>
      </w:pPr>
      <w:rPr>
        <w:rFonts w:hint="default"/>
      </w:rPr>
    </w:lvl>
    <w:lvl w:ilvl="5">
      <w:numFmt w:val="bullet"/>
      <w:lvlText w:val="•"/>
      <w:lvlJc w:val="left"/>
      <w:pPr>
        <w:ind w:left="4713" w:hanging="720"/>
      </w:pPr>
      <w:rPr>
        <w:rFonts w:hint="default"/>
      </w:rPr>
    </w:lvl>
    <w:lvl w:ilvl="6">
      <w:numFmt w:val="bullet"/>
      <w:lvlText w:val="•"/>
      <w:lvlJc w:val="left"/>
      <w:pPr>
        <w:ind w:left="5686" w:hanging="720"/>
      </w:pPr>
      <w:rPr>
        <w:rFonts w:hint="default"/>
      </w:rPr>
    </w:lvl>
    <w:lvl w:ilvl="7">
      <w:numFmt w:val="bullet"/>
      <w:lvlText w:val="•"/>
      <w:lvlJc w:val="left"/>
      <w:pPr>
        <w:ind w:left="6660" w:hanging="720"/>
      </w:pPr>
      <w:rPr>
        <w:rFonts w:hint="default"/>
      </w:rPr>
    </w:lvl>
    <w:lvl w:ilvl="8">
      <w:numFmt w:val="bullet"/>
      <w:lvlText w:val="•"/>
      <w:lvlJc w:val="left"/>
      <w:pPr>
        <w:ind w:left="7633" w:hanging="720"/>
      </w:pPr>
      <w:rPr>
        <w:rFonts w:hint="default"/>
      </w:rPr>
    </w:lvl>
  </w:abstractNum>
  <w:abstractNum w:abstractNumId="9" w15:restartNumberingAfterBreak="0">
    <w:nsid w:val="1BBD4646"/>
    <w:multiLevelType w:val="hybridMultilevel"/>
    <w:tmpl w:val="FE40A0CC"/>
    <w:lvl w:ilvl="0" w:tplc="1070E5C6">
      <w:start w:val="1"/>
      <w:numFmt w:val="lowerRoman"/>
      <w:lvlText w:val="%1."/>
      <w:lvlJc w:val="left"/>
      <w:pPr>
        <w:tabs>
          <w:tab w:val="num" w:pos="720"/>
        </w:tabs>
        <w:ind w:left="3024" w:hanging="144"/>
      </w:pPr>
      <w:rPr>
        <w:rFonts w:hint="default"/>
      </w:rPr>
    </w:lvl>
    <w:lvl w:ilvl="1" w:tplc="BAA249B4">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DA752F2"/>
    <w:multiLevelType w:val="hybridMultilevel"/>
    <w:tmpl w:val="B1524C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0D0036"/>
    <w:multiLevelType w:val="hybridMultilevel"/>
    <w:tmpl w:val="AFB4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71070"/>
    <w:multiLevelType w:val="hybridMultilevel"/>
    <w:tmpl w:val="7D6637B2"/>
    <w:lvl w:ilvl="0" w:tplc="1070E5C6">
      <w:start w:val="1"/>
      <w:numFmt w:val="lowerRoman"/>
      <w:lvlText w:val="%1."/>
      <w:lvlJc w:val="left"/>
      <w:pPr>
        <w:tabs>
          <w:tab w:val="num" w:pos="720"/>
        </w:tabs>
        <w:ind w:left="3024" w:hanging="144"/>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273492A"/>
    <w:multiLevelType w:val="hybridMultilevel"/>
    <w:tmpl w:val="1410325C"/>
    <w:lvl w:ilvl="0" w:tplc="04090019">
      <w:start w:val="1"/>
      <w:numFmt w:val="low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27A58AA"/>
    <w:multiLevelType w:val="hybridMultilevel"/>
    <w:tmpl w:val="7228FBFA"/>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6F118B9"/>
    <w:multiLevelType w:val="hybridMultilevel"/>
    <w:tmpl w:val="7400ACD0"/>
    <w:lvl w:ilvl="0" w:tplc="08948B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D35DA1"/>
    <w:multiLevelType w:val="hybridMultilevel"/>
    <w:tmpl w:val="ACC6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22607"/>
    <w:multiLevelType w:val="hybridMultilevel"/>
    <w:tmpl w:val="FB2A1DE6"/>
    <w:lvl w:ilvl="0" w:tplc="04090019">
      <w:start w:val="1"/>
      <w:numFmt w:val="lowerLetter"/>
      <w:lvlText w:val="%1."/>
      <w:lvlJc w:val="left"/>
      <w:pPr>
        <w:ind w:left="1440" w:hanging="360"/>
      </w:pPr>
    </w:lvl>
    <w:lvl w:ilvl="1" w:tplc="3C5AACAA">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8624AD"/>
    <w:multiLevelType w:val="hybridMultilevel"/>
    <w:tmpl w:val="5A5873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3532B"/>
    <w:multiLevelType w:val="hybridMultilevel"/>
    <w:tmpl w:val="BDBE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171B9"/>
    <w:multiLevelType w:val="hybridMultilevel"/>
    <w:tmpl w:val="14D8ED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5E289A"/>
    <w:multiLevelType w:val="hybridMultilevel"/>
    <w:tmpl w:val="9CFA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339BA"/>
    <w:multiLevelType w:val="hybridMultilevel"/>
    <w:tmpl w:val="122A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8072D"/>
    <w:multiLevelType w:val="hybridMultilevel"/>
    <w:tmpl w:val="CF72DA7C"/>
    <w:lvl w:ilvl="0" w:tplc="5300BE1E">
      <w:start w:val="1"/>
      <w:numFmt w:val="lowerLetter"/>
      <w:lvlText w:val="%1."/>
      <w:lvlJc w:val="left"/>
      <w:pPr>
        <w:ind w:left="1080" w:hanging="360"/>
      </w:pPr>
      <w:rPr>
        <w:rFonts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6B1A9D"/>
    <w:multiLevelType w:val="hybridMultilevel"/>
    <w:tmpl w:val="500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36FFF"/>
    <w:multiLevelType w:val="hybridMultilevel"/>
    <w:tmpl w:val="B4A6CCB0"/>
    <w:lvl w:ilvl="0" w:tplc="FE606262">
      <w:start w:val="1"/>
      <w:numFmt w:val="decimal"/>
      <w:lvlText w:val="%1."/>
      <w:lvlJc w:val="left"/>
      <w:pPr>
        <w:ind w:left="824" w:hanging="360"/>
      </w:pPr>
      <w:rPr>
        <w:rFonts w:ascii="Cambria" w:eastAsia="Cambria" w:hAnsi="Cambria" w:cs="Cambria" w:hint="default"/>
        <w:b w:val="0"/>
        <w:bCs w:val="0"/>
        <w:i w:val="0"/>
        <w:iCs w:val="0"/>
        <w:spacing w:val="-1"/>
        <w:w w:val="100"/>
        <w:sz w:val="22"/>
        <w:szCs w:val="22"/>
      </w:rPr>
    </w:lvl>
    <w:lvl w:ilvl="1" w:tplc="AC5004F6">
      <w:numFmt w:val="bullet"/>
      <w:lvlText w:val="•"/>
      <w:lvlJc w:val="left"/>
      <w:pPr>
        <w:ind w:left="1696" w:hanging="360"/>
      </w:pPr>
      <w:rPr>
        <w:rFonts w:hint="default"/>
      </w:rPr>
    </w:lvl>
    <w:lvl w:ilvl="2" w:tplc="ADCA8DA6">
      <w:numFmt w:val="bullet"/>
      <w:lvlText w:val="•"/>
      <w:lvlJc w:val="left"/>
      <w:pPr>
        <w:ind w:left="2572" w:hanging="360"/>
      </w:pPr>
      <w:rPr>
        <w:rFonts w:hint="default"/>
      </w:rPr>
    </w:lvl>
    <w:lvl w:ilvl="3" w:tplc="B4A80F6C">
      <w:numFmt w:val="bullet"/>
      <w:lvlText w:val="•"/>
      <w:lvlJc w:val="left"/>
      <w:pPr>
        <w:ind w:left="3448" w:hanging="360"/>
      </w:pPr>
      <w:rPr>
        <w:rFonts w:hint="default"/>
      </w:rPr>
    </w:lvl>
    <w:lvl w:ilvl="4" w:tplc="FBCC7820">
      <w:numFmt w:val="bullet"/>
      <w:lvlText w:val="•"/>
      <w:lvlJc w:val="left"/>
      <w:pPr>
        <w:ind w:left="4324" w:hanging="360"/>
      </w:pPr>
      <w:rPr>
        <w:rFonts w:hint="default"/>
      </w:rPr>
    </w:lvl>
    <w:lvl w:ilvl="5" w:tplc="C38A1CF4">
      <w:numFmt w:val="bullet"/>
      <w:lvlText w:val="•"/>
      <w:lvlJc w:val="left"/>
      <w:pPr>
        <w:ind w:left="5200" w:hanging="360"/>
      </w:pPr>
      <w:rPr>
        <w:rFonts w:hint="default"/>
      </w:rPr>
    </w:lvl>
    <w:lvl w:ilvl="6" w:tplc="23A87170">
      <w:numFmt w:val="bullet"/>
      <w:lvlText w:val="•"/>
      <w:lvlJc w:val="left"/>
      <w:pPr>
        <w:ind w:left="6076" w:hanging="360"/>
      </w:pPr>
      <w:rPr>
        <w:rFonts w:hint="default"/>
      </w:rPr>
    </w:lvl>
    <w:lvl w:ilvl="7" w:tplc="40E4CAC8">
      <w:numFmt w:val="bullet"/>
      <w:lvlText w:val="•"/>
      <w:lvlJc w:val="left"/>
      <w:pPr>
        <w:ind w:left="6952" w:hanging="360"/>
      </w:pPr>
      <w:rPr>
        <w:rFonts w:hint="default"/>
      </w:rPr>
    </w:lvl>
    <w:lvl w:ilvl="8" w:tplc="F6E074C6">
      <w:numFmt w:val="bullet"/>
      <w:lvlText w:val="•"/>
      <w:lvlJc w:val="left"/>
      <w:pPr>
        <w:ind w:left="7828" w:hanging="360"/>
      </w:pPr>
      <w:rPr>
        <w:rFonts w:hint="default"/>
      </w:rPr>
    </w:lvl>
  </w:abstractNum>
  <w:abstractNum w:abstractNumId="26" w15:restartNumberingAfterBreak="0">
    <w:nsid w:val="39EF56E3"/>
    <w:multiLevelType w:val="hybridMultilevel"/>
    <w:tmpl w:val="1016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2002E"/>
    <w:multiLevelType w:val="hybridMultilevel"/>
    <w:tmpl w:val="5AE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333BB"/>
    <w:multiLevelType w:val="hybridMultilevel"/>
    <w:tmpl w:val="A63E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33F40"/>
    <w:multiLevelType w:val="hybridMultilevel"/>
    <w:tmpl w:val="72268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86D13"/>
    <w:multiLevelType w:val="hybridMultilevel"/>
    <w:tmpl w:val="2812AA1C"/>
    <w:lvl w:ilvl="0" w:tplc="0409001B">
      <w:start w:val="1"/>
      <w:numFmt w:val="lowerRoman"/>
      <w:lvlText w:val="%1."/>
      <w:lvlJc w:val="right"/>
      <w:pPr>
        <w:tabs>
          <w:tab w:val="num" w:pos="2232"/>
        </w:tabs>
        <w:ind w:left="2232" w:hanging="360"/>
      </w:pPr>
      <w:rPr>
        <w:rFonts w:hint="default"/>
      </w:rPr>
    </w:lvl>
    <w:lvl w:ilvl="1" w:tplc="04090019">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31" w15:restartNumberingAfterBreak="0">
    <w:nsid w:val="40275FE0"/>
    <w:multiLevelType w:val="hybridMultilevel"/>
    <w:tmpl w:val="A552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6F1C85"/>
    <w:multiLevelType w:val="hybridMultilevel"/>
    <w:tmpl w:val="87AC42DC"/>
    <w:lvl w:ilvl="0" w:tplc="DEBA2D3E">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3420"/>
        </w:tabs>
        <w:ind w:left="3420" w:hanging="360"/>
      </w:pPr>
    </w:lvl>
    <w:lvl w:ilvl="2" w:tplc="5F8E661A">
      <w:start w:val="1"/>
      <w:numFmt w:val="upperLetter"/>
      <w:lvlText w:val="%3."/>
      <w:lvlJc w:val="left"/>
      <w:pPr>
        <w:tabs>
          <w:tab w:val="num" w:pos="4320"/>
        </w:tabs>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3" w15:restartNumberingAfterBreak="0">
    <w:nsid w:val="40891724"/>
    <w:multiLevelType w:val="hybridMultilevel"/>
    <w:tmpl w:val="16EC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0A673D"/>
    <w:multiLevelType w:val="hybridMultilevel"/>
    <w:tmpl w:val="A09C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661A35"/>
    <w:multiLevelType w:val="hybridMultilevel"/>
    <w:tmpl w:val="45DA4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3E155DB"/>
    <w:multiLevelType w:val="hybridMultilevel"/>
    <w:tmpl w:val="DF8CA6D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4409512F"/>
    <w:multiLevelType w:val="hybridMultilevel"/>
    <w:tmpl w:val="61E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4468C9"/>
    <w:multiLevelType w:val="hybridMultilevel"/>
    <w:tmpl w:val="023E716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720"/>
        </w:tabs>
        <w:ind w:left="720" w:hanging="360"/>
      </w:pPr>
    </w:lvl>
    <w:lvl w:ilvl="2" w:tplc="04090019">
      <w:start w:val="1"/>
      <w:numFmt w:val="lowerLetter"/>
      <w:lvlText w:val="%3."/>
      <w:lvlJc w:val="lef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533A287D"/>
    <w:multiLevelType w:val="hybridMultilevel"/>
    <w:tmpl w:val="E00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F22C4"/>
    <w:multiLevelType w:val="hybridMultilevel"/>
    <w:tmpl w:val="C3A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4625E8"/>
    <w:multiLevelType w:val="hybridMultilevel"/>
    <w:tmpl w:val="2812AA1C"/>
    <w:lvl w:ilvl="0" w:tplc="0409001B">
      <w:start w:val="1"/>
      <w:numFmt w:val="lowerRoman"/>
      <w:lvlText w:val="%1."/>
      <w:lvlJc w:val="right"/>
      <w:pPr>
        <w:tabs>
          <w:tab w:val="num" w:pos="2232"/>
        </w:tabs>
        <w:ind w:left="2232" w:hanging="360"/>
      </w:pPr>
      <w:rPr>
        <w:rFonts w:hint="default"/>
      </w:rPr>
    </w:lvl>
    <w:lvl w:ilvl="1" w:tplc="04090019">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42" w15:restartNumberingAfterBreak="0">
    <w:nsid w:val="596302DC"/>
    <w:multiLevelType w:val="hybridMultilevel"/>
    <w:tmpl w:val="279AA514"/>
    <w:lvl w:ilvl="0" w:tplc="E33C1A58">
      <w:start w:val="1"/>
      <w:numFmt w:val="upperLetter"/>
      <w:lvlText w:val="%1."/>
      <w:lvlJc w:val="left"/>
      <w:pPr>
        <w:ind w:left="9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DE287A"/>
    <w:multiLevelType w:val="hybridMultilevel"/>
    <w:tmpl w:val="2586D96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946B66"/>
    <w:multiLevelType w:val="hybridMultilevel"/>
    <w:tmpl w:val="0514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82FEC"/>
    <w:multiLevelType w:val="hybridMultilevel"/>
    <w:tmpl w:val="BC8E482C"/>
    <w:lvl w:ilvl="0" w:tplc="FFFFFFF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9B26ACF"/>
    <w:multiLevelType w:val="hybridMultilevel"/>
    <w:tmpl w:val="44D06DA8"/>
    <w:lvl w:ilvl="0" w:tplc="2C80881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3856C2"/>
    <w:multiLevelType w:val="hybridMultilevel"/>
    <w:tmpl w:val="45DA4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32"/>
  </w:num>
  <w:num w:numId="3">
    <w:abstractNumId w:val="10"/>
  </w:num>
  <w:num w:numId="4">
    <w:abstractNumId w:val="46"/>
  </w:num>
  <w:num w:numId="5">
    <w:abstractNumId w:val="17"/>
  </w:num>
  <w:num w:numId="6">
    <w:abstractNumId w:val="0"/>
  </w:num>
  <w:num w:numId="7">
    <w:abstractNumId w:val="23"/>
  </w:num>
  <w:num w:numId="8">
    <w:abstractNumId w:val="3"/>
  </w:num>
  <w:num w:numId="9">
    <w:abstractNumId w:val="4"/>
  </w:num>
  <w:num w:numId="10">
    <w:abstractNumId w:val="29"/>
  </w:num>
  <w:num w:numId="11">
    <w:abstractNumId w:val="36"/>
  </w:num>
  <w:num w:numId="12">
    <w:abstractNumId w:val="13"/>
  </w:num>
  <w:num w:numId="13">
    <w:abstractNumId w:val="18"/>
  </w:num>
  <w:num w:numId="14">
    <w:abstractNumId w:val="45"/>
  </w:num>
  <w:num w:numId="15">
    <w:abstractNumId w:val="41"/>
  </w:num>
  <w:num w:numId="16">
    <w:abstractNumId w:val="9"/>
  </w:num>
  <w:num w:numId="17">
    <w:abstractNumId w:val="35"/>
  </w:num>
  <w:num w:numId="18">
    <w:abstractNumId w:val="12"/>
  </w:num>
  <w:num w:numId="19">
    <w:abstractNumId w:val="43"/>
  </w:num>
  <w:num w:numId="20">
    <w:abstractNumId w:val="20"/>
  </w:num>
  <w:num w:numId="21">
    <w:abstractNumId w:val="2"/>
  </w:num>
  <w:num w:numId="22">
    <w:abstractNumId w:val="47"/>
  </w:num>
  <w:num w:numId="23">
    <w:abstractNumId w:val="1"/>
  </w:num>
  <w:num w:numId="24">
    <w:abstractNumId w:val="30"/>
  </w:num>
  <w:num w:numId="25">
    <w:abstractNumId w:val="14"/>
  </w:num>
  <w:num w:numId="26">
    <w:abstractNumId w:val="42"/>
  </w:num>
  <w:num w:numId="27">
    <w:abstractNumId w:val="15"/>
  </w:num>
  <w:num w:numId="28">
    <w:abstractNumId w:val="8"/>
  </w:num>
  <w:num w:numId="29">
    <w:abstractNumId w:val="25"/>
  </w:num>
  <w:num w:numId="30">
    <w:abstractNumId w:val="27"/>
  </w:num>
  <w:num w:numId="31">
    <w:abstractNumId w:val="22"/>
  </w:num>
  <w:num w:numId="32">
    <w:abstractNumId w:val="33"/>
  </w:num>
  <w:num w:numId="33">
    <w:abstractNumId w:val="28"/>
  </w:num>
  <w:num w:numId="34">
    <w:abstractNumId w:val="6"/>
  </w:num>
  <w:num w:numId="35">
    <w:abstractNumId w:val="39"/>
  </w:num>
  <w:num w:numId="36">
    <w:abstractNumId w:val="7"/>
  </w:num>
  <w:num w:numId="37">
    <w:abstractNumId w:val="5"/>
  </w:num>
  <w:num w:numId="38">
    <w:abstractNumId w:val="24"/>
  </w:num>
  <w:num w:numId="39">
    <w:abstractNumId w:val="19"/>
  </w:num>
  <w:num w:numId="40">
    <w:abstractNumId w:val="34"/>
  </w:num>
  <w:num w:numId="41">
    <w:abstractNumId w:val="31"/>
  </w:num>
  <w:num w:numId="42">
    <w:abstractNumId w:val="40"/>
  </w:num>
  <w:num w:numId="43">
    <w:abstractNumId w:val="37"/>
  </w:num>
  <w:num w:numId="44">
    <w:abstractNumId w:val="21"/>
  </w:num>
  <w:num w:numId="45">
    <w:abstractNumId w:val="44"/>
  </w:num>
  <w:num w:numId="46">
    <w:abstractNumId w:val="26"/>
  </w:num>
  <w:num w:numId="47">
    <w:abstractNumId w:val="11"/>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21"/>
    <w:rsid w:val="000027C2"/>
    <w:rsid w:val="0000380A"/>
    <w:rsid w:val="00004B9A"/>
    <w:rsid w:val="00011585"/>
    <w:rsid w:val="00013258"/>
    <w:rsid w:val="00015D1B"/>
    <w:rsid w:val="0001621E"/>
    <w:rsid w:val="00017CBE"/>
    <w:rsid w:val="00020A04"/>
    <w:rsid w:val="00024E57"/>
    <w:rsid w:val="0003062A"/>
    <w:rsid w:val="00033341"/>
    <w:rsid w:val="000351D0"/>
    <w:rsid w:val="00035BE6"/>
    <w:rsid w:val="000372B3"/>
    <w:rsid w:val="00040363"/>
    <w:rsid w:val="00054B2E"/>
    <w:rsid w:val="000614AD"/>
    <w:rsid w:val="000655B3"/>
    <w:rsid w:val="00065FA3"/>
    <w:rsid w:val="00071126"/>
    <w:rsid w:val="0008029D"/>
    <w:rsid w:val="00081693"/>
    <w:rsid w:val="000841B6"/>
    <w:rsid w:val="00086B02"/>
    <w:rsid w:val="00087A85"/>
    <w:rsid w:val="00095368"/>
    <w:rsid w:val="000954A8"/>
    <w:rsid w:val="000A3CA4"/>
    <w:rsid w:val="000A646B"/>
    <w:rsid w:val="000A7F88"/>
    <w:rsid w:val="000B0D2E"/>
    <w:rsid w:val="000B3905"/>
    <w:rsid w:val="000B407D"/>
    <w:rsid w:val="000B6C84"/>
    <w:rsid w:val="000C07BD"/>
    <w:rsid w:val="000F7369"/>
    <w:rsid w:val="00100935"/>
    <w:rsid w:val="00103B29"/>
    <w:rsid w:val="00103B48"/>
    <w:rsid w:val="00107088"/>
    <w:rsid w:val="00110448"/>
    <w:rsid w:val="00111D02"/>
    <w:rsid w:val="00112391"/>
    <w:rsid w:val="00114B50"/>
    <w:rsid w:val="00114D8E"/>
    <w:rsid w:val="00122912"/>
    <w:rsid w:val="00123C1D"/>
    <w:rsid w:val="00124B2D"/>
    <w:rsid w:val="0012643B"/>
    <w:rsid w:val="00132020"/>
    <w:rsid w:val="00143B52"/>
    <w:rsid w:val="00144806"/>
    <w:rsid w:val="0014713B"/>
    <w:rsid w:val="001503D0"/>
    <w:rsid w:val="0015656B"/>
    <w:rsid w:val="00157EB5"/>
    <w:rsid w:val="00164084"/>
    <w:rsid w:val="00164718"/>
    <w:rsid w:val="001655E2"/>
    <w:rsid w:val="00173388"/>
    <w:rsid w:val="0017340F"/>
    <w:rsid w:val="00183127"/>
    <w:rsid w:val="00183A9A"/>
    <w:rsid w:val="00185900"/>
    <w:rsid w:val="00187554"/>
    <w:rsid w:val="001949A5"/>
    <w:rsid w:val="00195115"/>
    <w:rsid w:val="00195BF0"/>
    <w:rsid w:val="001A1191"/>
    <w:rsid w:val="001A30AA"/>
    <w:rsid w:val="001B5736"/>
    <w:rsid w:val="001C09D2"/>
    <w:rsid w:val="001C447C"/>
    <w:rsid w:val="001C5D56"/>
    <w:rsid w:val="001C7347"/>
    <w:rsid w:val="001D067A"/>
    <w:rsid w:val="001D097D"/>
    <w:rsid w:val="001D2F2B"/>
    <w:rsid w:val="001D5337"/>
    <w:rsid w:val="001D537F"/>
    <w:rsid w:val="001D70CC"/>
    <w:rsid w:val="001E1CF3"/>
    <w:rsid w:val="001E55FA"/>
    <w:rsid w:val="001E656B"/>
    <w:rsid w:val="001E6A11"/>
    <w:rsid w:val="001F351B"/>
    <w:rsid w:val="00201006"/>
    <w:rsid w:val="00202DA4"/>
    <w:rsid w:val="002058F6"/>
    <w:rsid w:val="00210321"/>
    <w:rsid w:val="002206DD"/>
    <w:rsid w:val="002209EA"/>
    <w:rsid w:val="00223BF0"/>
    <w:rsid w:val="00230ADA"/>
    <w:rsid w:val="00230C81"/>
    <w:rsid w:val="00240CA5"/>
    <w:rsid w:val="002412A1"/>
    <w:rsid w:val="00242EA7"/>
    <w:rsid w:val="0024565A"/>
    <w:rsid w:val="002564EA"/>
    <w:rsid w:val="002571E1"/>
    <w:rsid w:val="0026028D"/>
    <w:rsid w:val="00261308"/>
    <w:rsid w:val="002622FD"/>
    <w:rsid w:val="00263024"/>
    <w:rsid w:val="002643ED"/>
    <w:rsid w:val="00273650"/>
    <w:rsid w:val="00275CE6"/>
    <w:rsid w:val="002808F3"/>
    <w:rsid w:val="00280908"/>
    <w:rsid w:val="00285324"/>
    <w:rsid w:val="00295909"/>
    <w:rsid w:val="00297BBC"/>
    <w:rsid w:val="002A2A7E"/>
    <w:rsid w:val="002A2BD0"/>
    <w:rsid w:val="002A3C38"/>
    <w:rsid w:val="002A4A84"/>
    <w:rsid w:val="002B1C5E"/>
    <w:rsid w:val="002B517D"/>
    <w:rsid w:val="002C11DB"/>
    <w:rsid w:val="002C3BDC"/>
    <w:rsid w:val="002C4A97"/>
    <w:rsid w:val="002C51C1"/>
    <w:rsid w:val="002C7FE2"/>
    <w:rsid w:val="002D6678"/>
    <w:rsid w:val="002E0918"/>
    <w:rsid w:val="002E2084"/>
    <w:rsid w:val="002E22A1"/>
    <w:rsid w:val="002F1BA9"/>
    <w:rsid w:val="00311B1B"/>
    <w:rsid w:val="00312603"/>
    <w:rsid w:val="00323E66"/>
    <w:rsid w:val="003278D0"/>
    <w:rsid w:val="0033249C"/>
    <w:rsid w:val="00333073"/>
    <w:rsid w:val="00333EDB"/>
    <w:rsid w:val="003343ED"/>
    <w:rsid w:val="00337C66"/>
    <w:rsid w:val="00340821"/>
    <w:rsid w:val="0034470B"/>
    <w:rsid w:val="00347192"/>
    <w:rsid w:val="00352EA9"/>
    <w:rsid w:val="0036242F"/>
    <w:rsid w:val="00363524"/>
    <w:rsid w:val="003647B1"/>
    <w:rsid w:val="00364874"/>
    <w:rsid w:val="00364C30"/>
    <w:rsid w:val="00367442"/>
    <w:rsid w:val="00370039"/>
    <w:rsid w:val="00370A04"/>
    <w:rsid w:val="00371D9D"/>
    <w:rsid w:val="00373813"/>
    <w:rsid w:val="00376285"/>
    <w:rsid w:val="00377374"/>
    <w:rsid w:val="003821EF"/>
    <w:rsid w:val="003823B0"/>
    <w:rsid w:val="00384825"/>
    <w:rsid w:val="00385FCE"/>
    <w:rsid w:val="0038649A"/>
    <w:rsid w:val="0038742C"/>
    <w:rsid w:val="00387A71"/>
    <w:rsid w:val="0039394F"/>
    <w:rsid w:val="0039496F"/>
    <w:rsid w:val="003A5681"/>
    <w:rsid w:val="003A5FAC"/>
    <w:rsid w:val="003B05F1"/>
    <w:rsid w:val="003B35E2"/>
    <w:rsid w:val="003B66F5"/>
    <w:rsid w:val="003C041F"/>
    <w:rsid w:val="003C1806"/>
    <w:rsid w:val="003C479E"/>
    <w:rsid w:val="003D05CD"/>
    <w:rsid w:val="003D0B61"/>
    <w:rsid w:val="003D3877"/>
    <w:rsid w:val="003D55D2"/>
    <w:rsid w:val="003D5C63"/>
    <w:rsid w:val="003D7340"/>
    <w:rsid w:val="003F4A81"/>
    <w:rsid w:val="003F4D06"/>
    <w:rsid w:val="003F63DB"/>
    <w:rsid w:val="004006E0"/>
    <w:rsid w:val="0040105B"/>
    <w:rsid w:val="00401C31"/>
    <w:rsid w:val="00415A61"/>
    <w:rsid w:val="0042420D"/>
    <w:rsid w:val="00424AE8"/>
    <w:rsid w:val="0043345E"/>
    <w:rsid w:val="00433D26"/>
    <w:rsid w:val="00436AD9"/>
    <w:rsid w:val="00443B24"/>
    <w:rsid w:val="004454E9"/>
    <w:rsid w:val="00446D4F"/>
    <w:rsid w:val="00447107"/>
    <w:rsid w:val="004530A0"/>
    <w:rsid w:val="00453461"/>
    <w:rsid w:val="004617BD"/>
    <w:rsid w:val="004677D2"/>
    <w:rsid w:val="00467BD4"/>
    <w:rsid w:val="004702B5"/>
    <w:rsid w:val="00472111"/>
    <w:rsid w:val="00472CC7"/>
    <w:rsid w:val="00475324"/>
    <w:rsid w:val="0047764F"/>
    <w:rsid w:val="00477BB9"/>
    <w:rsid w:val="00484DDA"/>
    <w:rsid w:val="004871CB"/>
    <w:rsid w:val="004A4AEC"/>
    <w:rsid w:val="004B4081"/>
    <w:rsid w:val="004B5E15"/>
    <w:rsid w:val="004D1820"/>
    <w:rsid w:val="004D221F"/>
    <w:rsid w:val="004E075F"/>
    <w:rsid w:val="004E38D3"/>
    <w:rsid w:val="004E4CF1"/>
    <w:rsid w:val="004F0415"/>
    <w:rsid w:val="004F4F85"/>
    <w:rsid w:val="004F5CE1"/>
    <w:rsid w:val="004F7B58"/>
    <w:rsid w:val="00501A36"/>
    <w:rsid w:val="00502AD6"/>
    <w:rsid w:val="00513FC3"/>
    <w:rsid w:val="0053031A"/>
    <w:rsid w:val="0054335F"/>
    <w:rsid w:val="00545144"/>
    <w:rsid w:val="00550421"/>
    <w:rsid w:val="005527CF"/>
    <w:rsid w:val="005539E0"/>
    <w:rsid w:val="00553FDF"/>
    <w:rsid w:val="0055498B"/>
    <w:rsid w:val="00555516"/>
    <w:rsid w:val="00563D0C"/>
    <w:rsid w:val="0057468F"/>
    <w:rsid w:val="00575342"/>
    <w:rsid w:val="00576D7B"/>
    <w:rsid w:val="00583318"/>
    <w:rsid w:val="00587917"/>
    <w:rsid w:val="005913E6"/>
    <w:rsid w:val="0059175E"/>
    <w:rsid w:val="00593F53"/>
    <w:rsid w:val="005943BA"/>
    <w:rsid w:val="005A2C7F"/>
    <w:rsid w:val="005A3336"/>
    <w:rsid w:val="005A45FD"/>
    <w:rsid w:val="005A4FDC"/>
    <w:rsid w:val="005A7694"/>
    <w:rsid w:val="005B050D"/>
    <w:rsid w:val="005B50DF"/>
    <w:rsid w:val="005C68D2"/>
    <w:rsid w:val="005D3904"/>
    <w:rsid w:val="005D6A3A"/>
    <w:rsid w:val="005E3745"/>
    <w:rsid w:val="005E658B"/>
    <w:rsid w:val="005E6FBB"/>
    <w:rsid w:val="005F00FA"/>
    <w:rsid w:val="005F12BC"/>
    <w:rsid w:val="005F3698"/>
    <w:rsid w:val="005F7D5E"/>
    <w:rsid w:val="00600137"/>
    <w:rsid w:val="00602DF8"/>
    <w:rsid w:val="006035F9"/>
    <w:rsid w:val="00607B75"/>
    <w:rsid w:val="00610B2C"/>
    <w:rsid w:val="00612000"/>
    <w:rsid w:val="006150D5"/>
    <w:rsid w:val="00622CA5"/>
    <w:rsid w:val="0062693E"/>
    <w:rsid w:val="00634E03"/>
    <w:rsid w:val="00635B9C"/>
    <w:rsid w:val="00637407"/>
    <w:rsid w:val="00641571"/>
    <w:rsid w:val="00645818"/>
    <w:rsid w:val="00653D51"/>
    <w:rsid w:val="006549C7"/>
    <w:rsid w:val="00654DDC"/>
    <w:rsid w:val="00660252"/>
    <w:rsid w:val="00660F20"/>
    <w:rsid w:val="00661861"/>
    <w:rsid w:val="00664D57"/>
    <w:rsid w:val="00666D6C"/>
    <w:rsid w:val="006726E7"/>
    <w:rsid w:val="00674E50"/>
    <w:rsid w:val="00676255"/>
    <w:rsid w:val="00677CEA"/>
    <w:rsid w:val="006912AE"/>
    <w:rsid w:val="006A524E"/>
    <w:rsid w:val="006B7210"/>
    <w:rsid w:val="006C0443"/>
    <w:rsid w:val="006C0C9C"/>
    <w:rsid w:val="006C49BD"/>
    <w:rsid w:val="006C52BF"/>
    <w:rsid w:val="006D0A63"/>
    <w:rsid w:val="006D0DD0"/>
    <w:rsid w:val="006D6771"/>
    <w:rsid w:val="006E04D3"/>
    <w:rsid w:val="006E0C18"/>
    <w:rsid w:val="006E3037"/>
    <w:rsid w:val="006E4804"/>
    <w:rsid w:val="006E7008"/>
    <w:rsid w:val="006F134D"/>
    <w:rsid w:val="006F537D"/>
    <w:rsid w:val="006F6266"/>
    <w:rsid w:val="006F6F1B"/>
    <w:rsid w:val="0070167E"/>
    <w:rsid w:val="007031F4"/>
    <w:rsid w:val="00706DB7"/>
    <w:rsid w:val="0071326F"/>
    <w:rsid w:val="00713A68"/>
    <w:rsid w:val="007144CB"/>
    <w:rsid w:val="00714957"/>
    <w:rsid w:val="00715D06"/>
    <w:rsid w:val="007224CE"/>
    <w:rsid w:val="007272E1"/>
    <w:rsid w:val="00732ABF"/>
    <w:rsid w:val="007346E5"/>
    <w:rsid w:val="00742597"/>
    <w:rsid w:val="00743CAB"/>
    <w:rsid w:val="0075218D"/>
    <w:rsid w:val="00753B63"/>
    <w:rsid w:val="00755B11"/>
    <w:rsid w:val="00761AC0"/>
    <w:rsid w:val="00764B6A"/>
    <w:rsid w:val="00766038"/>
    <w:rsid w:val="00771771"/>
    <w:rsid w:val="00773BA0"/>
    <w:rsid w:val="00774120"/>
    <w:rsid w:val="0077495D"/>
    <w:rsid w:val="00774DE9"/>
    <w:rsid w:val="00776037"/>
    <w:rsid w:val="00777A23"/>
    <w:rsid w:val="00782962"/>
    <w:rsid w:val="0079043F"/>
    <w:rsid w:val="00792732"/>
    <w:rsid w:val="00793F5F"/>
    <w:rsid w:val="007942C4"/>
    <w:rsid w:val="007A2132"/>
    <w:rsid w:val="007A5D94"/>
    <w:rsid w:val="007A647B"/>
    <w:rsid w:val="007A7EBE"/>
    <w:rsid w:val="007B1AF3"/>
    <w:rsid w:val="007B29D0"/>
    <w:rsid w:val="007B2C4A"/>
    <w:rsid w:val="007B3FFB"/>
    <w:rsid w:val="007B4D4C"/>
    <w:rsid w:val="007B7660"/>
    <w:rsid w:val="007B77B3"/>
    <w:rsid w:val="007C3A9A"/>
    <w:rsid w:val="007D0C4D"/>
    <w:rsid w:val="007D35DD"/>
    <w:rsid w:val="007D373E"/>
    <w:rsid w:val="007D437A"/>
    <w:rsid w:val="007E5D5B"/>
    <w:rsid w:val="007F00CD"/>
    <w:rsid w:val="007F29E1"/>
    <w:rsid w:val="007F7384"/>
    <w:rsid w:val="008002DF"/>
    <w:rsid w:val="00800EFA"/>
    <w:rsid w:val="00800F33"/>
    <w:rsid w:val="008012BD"/>
    <w:rsid w:val="008048C5"/>
    <w:rsid w:val="00804DD2"/>
    <w:rsid w:val="00810218"/>
    <w:rsid w:val="008178AE"/>
    <w:rsid w:val="008250EA"/>
    <w:rsid w:val="00832327"/>
    <w:rsid w:val="008413BE"/>
    <w:rsid w:val="008448ED"/>
    <w:rsid w:val="00844EAA"/>
    <w:rsid w:val="00847EB8"/>
    <w:rsid w:val="008561AC"/>
    <w:rsid w:val="008567C6"/>
    <w:rsid w:val="00857EC6"/>
    <w:rsid w:val="00862363"/>
    <w:rsid w:val="00862D5D"/>
    <w:rsid w:val="00870162"/>
    <w:rsid w:val="008713D0"/>
    <w:rsid w:val="00877C31"/>
    <w:rsid w:val="00895D3D"/>
    <w:rsid w:val="008970E5"/>
    <w:rsid w:val="008A149A"/>
    <w:rsid w:val="008B36A0"/>
    <w:rsid w:val="008B3E89"/>
    <w:rsid w:val="008B75E7"/>
    <w:rsid w:val="008C12B9"/>
    <w:rsid w:val="008C6CE0"/>
    <w:rsid w:val="008D01EB"/>
    <w:rsid w:val="008D4239"/>
    <w:rsid w:val="008D48D0"/>
    <w:rsid w:val="008D601D"/>
    <w:rsid w:val="008D72C2"/>
    <w:rsid w:val="008E024B"/>
    <w:rsid w:val="008E32AC"/>
    <w:rsid w:val="008F1B1D"/>
    <w:rsid w:val="008F1FAD"/>
    <w:rsid w:val="008F6FBF"/>
    <w:rsid w:val="00903D0D"/>
    <w:rsid w:val="0090432A"/>
    <w:rsid w:val="0090529A"/>
    <w:rsid w:val="009058B1"/>
    <w:rsid w:val="00911E6A"/>
    <w:rsid w:val="00911F13"/>
    <w:rsid w:val="00917E80"/>
    <w:rsid w:val="00924643"/>
    <w:rsid w:val="009248D2"/>
    <w:rsid w:val="00927F69"/>
    <w:rsid w:val="00933AD7"/>
    <w:rsid w:val="00941993"/>
    <w:rsid w:val="00942D5B"/>
    <w:rsid w:val="00943287"/>
    <w:rsid w:val="00943C56"/>
    <w:rsid w:val="0094480A"/>
    <w:rsid w:val="00946649"/>
    <w:rsid w:val="0095218A"/>
    <w:rsid w:val="00953522"/>
    <w:rsid w:val="00955648"/>
    <w:rsid w:val="009577C2"/>
    <w:rsid w:val="00960DF9"/>
    <w:rsid w:val="009613E8"/>
    <w:rsid w:val="0096288B"/>
    <w:rsid w:val="00967442"/>
    <w:rsid w:val="0098262B"/>
    <w:rsid w:val="00982674"/>
    <w:rsid w:val="00982DAE"/>
    <w:rsid w:val="0098411A"/>
    <w:rsid w:val="009847C0"/>
    <w:rsid w:val="009858FC"/>
    <w:rsid w:val="0099510C"/>
    <w:rsid w:val="009A53F5"/>
    <w:rsid w:val="009A679F"/>
    <w:rsid w:val="009A7EBB"/>
    <w:rsid w:val="009B13CD"/>
    <w:rsid w:val="009B331E"/>
    <w:rsid w:val="009B620C"/>
    <w:rsid w:val="009B67DF"/>
    <w:rsid w:val="009D330C"/>
    <w:rsid w:val="009E31DA"/>
    <w:rsid w:val="009F20C7"/>
    <w:rsid w:val="009F2AF7"/>
    <w:rsid w:val="009F2FD6"/>
    <w:rsid w:val="009F3068"/>
    <w:rsid w:val="009F55F7"/>
    <w:rsid w:val="009F5900"/>
    <w:rsid w:val="00A00522"/>
    <w:rsid w:val="00A069E2"/>
    <w:rsid w:val="00A1621B"/>
    <w:rsid w:val="00A17656"/>
    <w:rsid w:val="00A32873"/>
    <w:rsid w:val="00A329CC"/>
    <w:rsid w:val="00A413D6"/>
    <w:rsid w:val="00A435E6"/>
    <w:rsid w:val="00A4735A"/>
    <w:rsid w:val="00A6104A"/>
    <w:rsid w:val="00A62850"/>
    <w:rsid w:val="00A63695"/>
    <w:rsid w:val="00A6509E"/>
    <w:rsid w:val="00A7318D"/>
    <w:rsid w:val="00A73893"/>
    <w:rsid w:val="00A75560"/>
    <w:rsid w:val="00A762F1"/>
    <w:rsid w:val="00A77138"/>
    <w:rsid w:val="00A77B8A"/>
    <w:rsid w:val="00A77F8D"/>
    <w:rsid w:val="00AA034D"/>
    <w:rsid w:val="00AA1F72"/>
    <w:rsid w:val="00AA2291"/>
    <w:rsid w:val="00AA410F"/>
    <w:rsid w:val="00AB02F2"/>
    <w:rsid w:val="00AB2878"/>
    <w:rsid w:val="00AB3900"/>
    <w:rsid w:val="00AB4106"/>
    <w:rsid w:val="00AC24B1"/>
    <w:rsid w:val="00AC6077"/>
    <w:rsid w:val="00AE13BC"/>
    <w:rsid w:val="00AF5D63"/>
    <w:rsid w:val="00AF62AA"/>
    <w:rsid w:val="00B00973"/>
    <w:rsid w:val="00B10424"/>
    <w:rsid w:val="00B15741"/>
    <w:rsid w:val="00B17273"/>
    <w:rsid w:val="00B22F12"/>
    <w:rsid w:val="00B24D09"/>
    <w:rsid w:val="00B25838"/>
    <w:rsid w:val="00B26CC1"/>
    <w:rsid w:val="00B30C42"/>
    <w:rsid w:val="00B31ABE"/>
    <w:rsid w:val="00B35615"/>
    <w:rsid w:val="00B37710"/>
    <w:rsid w:val="00B4015F"/>
    <w:rsid w:val="00B47CCF"/>
    <w:rsid w:val="00B500A6"/>
    <w:rsid w:val="00B53418"/>
    <w:rsid w:val="00B53EEF"/>
    <w:rsid w:val="00B6446B"/>
    <w:rsid w:val="00B74DED"/>
    <w:rsid w:val="00B80988"/>
    <w:rsid w:val="00B835E3"/>
    <w:rsid w:val="00B84D1B"/>
    <w:rsid w:val="00B9607E"/>
    <w:rsid w:val="00BA0FF7"/>
    <w:rsid w:val="00BA50F9"/>
    <w:rsid w:val="00BB0B4D"/>
    <w:rsid w:val="00BB3676"/>
    <w:rsid w:val="00BB4C65"/>
    <w:rsid w:val="00BB5D1B"/>
    <w:rsid w:val="00BB60AE"/>
    <w:rsid w:val="00BB7062"/>
    <w:rsid w:val="00BC1481"/>
    <w:rsid w:val="00BD0362"/>
    <w:rsid w:val="00BD07AA"/>
    <w:rsid w:val="00BD2B30"/>
    <w:rsid w:val="00BE25B4"/>
    <w:rsid w:val="00BE5D5C"/>
    <w:rsid w:val="00BF50A0"/>
    <w:rsid w:val="00BF75E7"/>
    <w:rsid w:val="00C01201"/>
    <w:rsid w:val="00C02B7E"/>
    <w:rsid w:val="00C0493E"/>
    <w:rsid w:val="00C065B5"/>
    <w:rsid w:val="00C1529C"/>
    <w:rsid w:val="00C17604"/>
    <w:rsid w:val="00C17B40"/>
    <w:rsid w:val="00C21847"/>
    <w:rsid w:val="00C21E72"/>
    <w:rsid w:val="00C22CE8"/>
    <w:rsid w:val="00C33166"/>
    <w:rsid w:val="00C34165"/>
    <w:rsid w:val="00C34796"/>
    <w:rsid w:val="00C34A21"/>
    <w:rsid w:val="00C41912"/>
    <w:rsid w:val="00C4249C"/>
    <w:rsid w:val="00C46A7D"/>
    <w:rsid w:val="00C47171"/>
    <w:rsid w:val="00C50685"/>
    <w:rsid w:val="00C5246F"/>
    <w:rsid w:val="00C52701"/>
    <w:rsid w:val="00C54895"/>
    <w:rsid w:val="00C555CF"/>
    <w:rsid w:val="00C57955"/>
    <w:rsid w:val="00C60992"/>
    <w:rsid w:val="00C62404"/>
    <w:rsid w:val="00C6482D"/>
    <w:rsid w:val="00C804A8"/>
    <w:rsid w:val="00C81641"/>
    <w:rsid w:val="00C821F1"/>
    <w:rsid w:val="00C905E3"/>
    <w:rsid w:val="00C909AC"/>
    <w:rsid w:val="00C9434A"/>
    <w:rsid w:val="00C94D4B"/>
    <w:rsid w:val="00C95E9C"/>
    <w:rsid w:val="00CA2CC3"/>
    <w:rsid w:val="00CA6620"/>
    <w:rsid w:val="00CB4317"/>
    <w:rsid w:val="00CB4B10"/>
    <w:rsid w:val="00CB6506"/>
    <w:rsid w:val="00CB674B"/>
    <w:rsid w:val="00CB6ADE"/>
    <w:rsid w:val="00CC3C55"/>
    <w:rsid w:val="00CC6346"/>
    <w:rsid w:val="00CC7EA7"/>
    <w:rsid w:val="00CD48B9"/>
    <w:rsid w:val="00CE1A6E"/>
    <w:rsid w:val="00CE1D4D"/>
    <w:rsid w:val="00CE2CCF"/>
    <w:rsid w:val="00CE43EA"/>
    <w:rsid w:val="00CE56CF"/>
    <w:rsid w:val="00CE67F4"/>
    <w:rsid w:val="00CF02E1"/>
    <w:rsid w:val="00CF03C3"/>
    <w:rsid w:val="00CF0DDB"/>
    <w:rsid w:val="00D014B1"/>
    <w:rsid w:val="00D03A71"/>
    <w:rsid w:val="00D0574B"/>
    <w:rsid w:val="00D10B2C"/>
    <w:rsid w:val="00D24C72"/>
    <w:rsid w:val="00D3091E"/>
    <w:rsid w:val="00D3283B"/>
    <w:rsid w:val="00D3671F"/>
    <w:rsid w:val="00D40EC6"/>
    <w:rsid w:val="00D44FB5"/>
    <w:rsid w:val="00D45D3D"/>
    <w:rsid w:val="00D50F4D"/>
    <w:rsid w:val="00D522DE"/>
    <w:rsid w:val="00D5285D"/>
    <w:rsid w:val="00D56776"/>
    <w:rsid w:val="00D609F8"/>
    <w:rsid w:val="00D65E15"/>
    <w:rsid w:val="00D65FA7"/>
    <w:rsid w:val="00D73DAD"/>
    <w:rsid w:val="00D764CE"/>
    <w:rsid w:val="00D82923"/>
    <w:rsid w:val="00D836E5"/>
    <w:rsid w:val="00D85BB5"/>
    <w:rsid w:val="00D90745"/>
    <w:rsid w:val="00D9515C"/>
    <w:rsid w:val="00D97998"/>
    <w:rsid w:val="00DA0DDF"/>
    <w:rsid w:val="00DA4F45"/>
    <w:rsid w:val="00DB5629"/>
    <w:rsid w:val="00DB57F1"/>
    <w:rsid w:val="00DC23E3"/>
    <w:rsid w:val="00DC6779"/>
    <w:rsid w:val="00DC7CD0"/>
    <w:rsid w:val="00DD27FF"/>
    <w:rsid w:val="00DD2EB8"/>
    <w:rsid w:val="00DD79F3"/>
    <w:rsid w:val="00DD7AB5"/>
    <w:rsid w:val="00DE1CD7"/>
    <w:rsid w:val="00DE7F8C"/>
    <w:rsid w:val="00DF0CD5"/>
    <w:rsid w:val="00DF13E0"/>
    <w:rsid w:val="00E01479"/>
    <w:rsid w:val="00E07732"/>
    <w:rsid w:val="00E11C66"/>
    <w:rsid w:val="00E168F8"/>
    <w:rsid w:val="00E2104C"/>
    <w:rsid w:val="00E23A4E"/>
    <w:rsid w:val="00E26ACD"/>
    <w:rsid w:val="00E338DB"/>
    <w:rsid w:val="00E339C6"/>
    <w:rsid w:val="00E37ADB"/>
    <w:rsid w:val="00E47B1F"/>
    <w:rsid w:val="00E54201"/>
    <w:rsid w:val="00E57EAD"/>
    <w:rsid w:val="00E659D6"/>
    <w:rsid w:val="00E67FD0"/>
    <w:rsid w:val="00E74CB0"/>
    <w:rsid w:val="00E75B2F"/>
    <w:rsid w:val="00E75FD1"/>
    <w:rsid w:val="00E762AD"/>
    <w:rsid w:val="00E76EAA"/>
    <w:rsid w:val="00E807BF"/>
    <w:rsid w:val="00E82E57"/>
    <w:rsid w:val="00E9134B"/>
    <w:rsid w:val="00E9269B"/>
    <w:rsid w:val="00E95E24"/>
    <w:rsid w:val="00EA355E"/>
    <w:rsid w:val="00EA3C1B"/>
    <w:rsid w:val="00EA3EC5"/>
    <w:rsid w:val="00EA478F"/>
    <w:rsid w:val="00EA6D52"/>
    <w:rsid w:val="00EC3215"/>
    <w:rsid w:val="00EC6B09"/>
    <w:rsid w:val="00ED1559"/>
    <w:rsid w:val="00ED5F94"/>
    <w:rsid w:val="00EE6EC7"/>
    <w:rsid w:val="00EF3031"/>
    <w:rsid w:val="00EF32CF"/>
    <w:rsid w:val="00EF6EDE"/>
    <w:rsid w:val="00EF727C"/>
    <w:rsid w:val="00F00E70"/>
    <w:rsid w:val="00F060D6"/>
    <w:rsid w:val="00F0692A"/>
    <w:rsid w:val="00F07581"/>
    <w:rsid w:val="00F20547"/>
    <w:rsid w:val="00F22374"/>
    <w:rsid w:val="00F22CA3"/>
    <w:rsid w:val="00F24D66"/>
    <w:rsid w:val="00F274BD"/>
    <w:rsid w:val="00F31413"/>
    <w:rsid w:val="00F3235B"/>
    <w:rsid w:val="00F3718B"/>
    <w:rsid w:val="00F37D5B"/>
    <w:rsid w:val="00F40631"/>
    <w:rsid w:val="00F42309"/>
    <w:rsid w:val="00F45B9D"/>
    <w:rsid w:val="00F46446"/>
    <w:rsid w:val="00F46EB2"/>
    <w:rsid w:val="00F513FF"/>
    <w:rsid w:val="00F5398D"/>
    <w:rsid w:val="00F60806"/>
    <w:rsid w:val="00F63C72"/>
    <w:rsid w:val="00F641DB"/>
    <w:rsid w:val="00F70167"/>
    <w:rsid w:val="00F717DC"/>
    <w:rsid w:val="00F74F16"/>
    <w:rsid w:val="00F76207"/>
    <w:rsid w:val="00F77619"/>
    <w:rsid w:val="00F80F65"/>
    <w:rsid w:val="00F849A2"/>
    <w:rsid w:val="00F878DB"/>
    <w:rsid w:val="00F9174C"/>
    <w:rsid w:val="00F91D5A"/>
    <w:rsid w:val="00F927CE"/>
    <w:rsid w:val="00F94617"/>
    <w:rsid w:val="00FA348D"/>
    <w:rsid w:val="00FA5BCE"/>
    <w:rsid w:val="00FB377D"/>
    <w:rsid w:val="00FB3DCD"/>
    <w:rsid w:val="00FB76CF"/>
    <w:rsid w:val="00FB7F90"/>
    <w:rsid w:val="00FC25B2"/>
    <w:rsid w:val="00FC525E"/>
    <w:rsid w:val="00FD658D"/>
    <w:rsid w:val="00FE6A9F"/>
    <w:rsid w:val="00FF049C"/>
    <w:rsid w:val="00FF3112"/>
    <w:rsid w:val="00FF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92677"/>
  <w15:chartTrackingRefBased/>
  <w15:docId w15:val="{E957CBBB-E327-0741-9748-DE6908EC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lin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ind w:left="720"/>
      <w:outlineLvl w:val="0"/>
    </w:pPr>
    <w:rPr>
      <w:u w:val="single"/>
    </w:rPr>
  </w:style>
  <w:style w:type="paragraph" w:styleId="Heading2">
    <w:name w:val="heading 2"/>
    <w:basedOn w:val="Normal"/>
    <w:next w:val="Normal"/>
    <w:link w:val="Heading2Char"/>
    <w:semiHidden/>
    <w:unhideWhenUsed/>
    <w:qFormat/>
    <w:rsid w:val="006001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001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Lucida Grande" w:hAnsi="Lucida Grande"/>
    </w:rPr>
  </w:style>
  <w:style w:type="paragraph" w:styleId="EnvelopeReturn">
    <w:name w:val="envelope return"/>
    <w:basedOn w:val="Normal"/>
    <w:rPr>
      <w:rFonts w:ascii="Lucida Grande" w:hAnsi="Lucida Grande"/>
    </w:rPr>
  </w:style>
  <w:style w:type="paragraph" w:customStyle="1" w:styleId="NewRes">
    <w:name w:val="New Res"/>
    <w:basedOn w:val="Normal"/>
    <w:pPr>
      <w:tabs>
        <w:tab w:val="left" w:pos="1440"/>
        <w:tab w:val="left" w:pos="2880"/>
        <w:tab w:val="left" w:pos="3600"/>
      </w:tabs>
      <w:ind w:left="900" w:right="-1440" w:hanging="900"/>
    </w:pPr>
    <w:rPr>
      <w:rFonts w:ascii="New Century Schlbk" w:eastAsia="Times New Roman" w:hAnsi="New Century Schlbk"/>
      <w:sz w:val="20"/>
    </w:rPr>
  </w:style>
  <w:style w:type="character" w:styleId="LineNumber">
    <w:name w:val="lin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rsid w:val="00BF75E7"/>
    <w:pPr>
      <w:ind w:left="720"/>
    </w:pPr>
    <w:rPr>
      <w:rFonts w:eastAsia="Times New Roman"/>
      <w:strike/>
    </w:rPr>
  </w:style>
  <w:style w:type="character" w:customStyle="1" w:styleId="en10">
    <w:name w:val="en10"/>
    <w:basedOn w:val="DefaultParagraphFont"/>
    <w:rsid w:val="002643ED"/>
  </w:style>
  <w:style w:type="paragraph" w:customStyle="1" w:styleId="Default">
    <w:name w:val="Default"/>
    <w:rsid w:val="002643ED"/>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rsid w:val="002643ED"/>
    <w:pPr>
      <w:spacing w:after="120"/>
    </w:pPr>
  </w:style>
  <w:style w:type="character" w:styleId="Hyperlink">
    <w:name w:val="Hyperlink"/>
    <w:uiPriority w:val="99"/>
    <w:rsid w:val="002643ED"/>
    <w:rPr>
      <w:color w:val="0000FF"/>
      <w:u w:val="single"/>
    </w:rPr>
  </w:style>
  <w:style w:type="character" w:customStyle="1" w:styleId="en101">
    <w:name w:val="en101"/>
    <w:rsid w:val="006F537D"/>
    <w:rPr>
      <w:rFonts w:ascii="Tahoma" w:hAnsi="Tahoma" w:cs="Tahoma" w:hint="default"/>
      <w:color w:val="000000"/>
      <w:sz w:val="20"/>
      <w:szCs w:val="20"/>
    </w:rPr>
  </w:style>
  <w:style w:type="paragraph" w:styleId="BodyText2">
    <w:name w:val="Body Text 2"/>
    <w:basedOn w:val="Normal"/>
    <w:rsid w:val="00792732"/>
    <w:pPr>
      <w:spacing w:after="120" w:line="480" w:lineRule="auto"/>
    </w:pPr>
    <w:rPr>
      <w:rFonts w:eastAsia="Times New Roman"/>
    </w:rPr>
  </w:style>
  <w:style w:type="paragraph" w:styleId="NormalWeb">
    <w:name w:val="Normal (Web)"/>
    <w:basedOn w:val="Normal"/>
    <w:uiPriority w:val="99"/>
    <w:unhideWhenUsed/>
    <w:rsid w:val="00FB3DCD"/>
    <w:pPr>
      <w:spacing w:before="100" w:beforeAutospacing="1" w:after="100" w:afterAutospacing="1"/>
    </w:pPr>
    <w:rPr>
      <w:rFonts w:eastAsia="Calibri"/>
      <w:szCs w:val="24"/>
    </w:rPr>
  </w:style>
  <w:style w:type="character" w:customStyle="1" w:styleId="HeaderChar">
    <w:name w:val="Header Char"/>
    <w:link w:val="Header"/>
    <w:uiPriority w:val="99"/>
    <w:rsid w:val="003F63DB"/>
    <w:rPr>
      <w:rFonts w:ascii="Times New Roman" w:hAnsi="Times New Roman"/>
      <w:sz w:val="24"/>
    </w:rPr>
  </w:style>
  <w:style w:type="character" w:styleId="Strong">
    <w:name w:val="Strong"/>
    <w:uiPriority w:val="22"/>
    <w:qFormat/>
    <w:rsid w:val="00187554"/>
    <w:rPr>
      <w:b/>
      <w:bCs/>
    </w:rPr>
  </w:style>
  <w:style w:type="paragraph" w:customStyle="1" w:styleId="No">
    <w:name w:val="No #"/>
    <w:basedOn w:val="Normal"/>
    <w:rsid w:val="000F7369"/>
    <w:pPr>
      <w:tabs>
        <w:tab w:val="left" w:pos="1080"/>
        <w:tab w:val="left" w:pos="2160"/>
      </w:tabs>
      <w:spacing w:after="240"/>
      <w:ind w:left="720"/>
    </w:pPr>
    <w:rPr>
      <w:rFonts w:ascii="New Century Schlbk" w:eastAsia="Times New Roman" w:hAnsi="New Century Schlbk"/>
      <w:sz w:val="22"/>
    </w:rPr>
  </w:style>
  <w:style w:type="paragraph" w:customStyle="1" w:styleId="NoSpacing1">
    <w:name w:val="No Spacing1"/>
    <w:qFormat/>
    <w:rsid w:val="000F7369"/>
    <w:rPr>
      <w:rFonts w:ascii="Calibri" w:eastAsia="Calibri" w:hAnsi="Calibri"/>
      <w:sz w:val="22"/>
      <w:szCs w:val="22"/>
    </w:rPr>
  </w:style>
  <w:style w:type="paragraph" w:styleId="NoSpacing">
    <w:name w:val="No Spacing"/>
    <w:uiPriority w:val="1"/>
    <w:qFormat/>
    <w:rsid w:val="000F7369"/>
    <w:rPr>
      <w:rFonts w:ascii="Times New Roman" w:eastAsia="Calibri" w:hAnsi="Times New Roman"/>
      <w:sz w:val="24"/>
      <w:szCs w:val="24"/>
    </w:rPr>
  </w:style>
  <w:style w:type="character" w:customStyle="1" w:styleId="DeltaViewInsertion">
    <w:name w:val="DeltaView Insertion"/>
    <w:rsid w:val="00C57955"/>
    <w:rPr>
      <w:color w:val="0000FF"/>
      <w:u w:val="double"/>
    </w:rPr>
  </w:style>
  <w:style w:type="character" w:customStyle="1" w:styleId="DeltaViewDeletion">
    <w:name w:val="DeltaView Deletion"/>
    <w:rsid w:val="00C57955"/>
    <w:rPr>
      <w:strike/>
      <w:color w:val="FF0000"/>
    </w:rPr>
  </w:style>
  <w:style w:type="paragraph" w:styleId="BodyText3">
    <w:name w:val="Body Text 3"/>
    <w:basedOn w:val="Normal"/>
    <w:link w:val="BodyText3Char"/>
    <w:rsid w:val="0057468F"/>
    <w:pPr>
      <w:spacing w:after="120"/>
    </w:pPr>
    <w:rPr>
      <w:sz w:val="16"/>
      <w:szCs w:val="16"/>
    </w:rPr>
  </w:style>
  <w:style w:type="character" w:customStyle="1" w:styleId="BodyText3Char">
    <w:name w:val="Body Text 3 Char"/>
    <w:link w:val="BodyText3"/>
    <w:rsid w:val="0057468F"/>
    <w:rPr>
      <w:rFonts w:ascii="Times New Roman" w:hAnsi="Times New Roman"/>
      <w:sz w:val="16"/>
      <w:szCs w:val="16"/>
    </w:rPr>
  </w:style>
  <w:style w:type="paragraph" w:styleId="ListParagraph">
    <w:name w:val="List Paragraph"/>
    <w:basedOn w:val="Normal"/>
    <w:link w:val="ListParagraphChar"/>
    <w:uiPriority w:val="1"/>
    <w:qFormat/>
    <w:rsid w:val="00D609F8"/>
    <w:pPr>
      <w:ind w:left="720"/>
    </w:pPr>
    <w:rPr>
      <w:rFonts w:ascii="Calibri" w:eastAsia="Calibri" w:hAnsi="Calibri"/>
      <w:sz w:val="22"/>
      <w:szCs w:val="22"/>
    </w:rPr>
  </w:style>
  <w:style w:type="paragraph" w:customStyle="1" w:styleId="SectionHeading2">
    <w:name w:val="Section Heading 2"/>
    <w:basedOn w:val="Heading1"/>
    <w:rsid w:val="00FB377D"/>
    <w:pPr>
      <w:tabs>
        <w:tab w:val="left" w:pos="495"/>
        <w:tab w:val="left" w:pos="945"/>
        <w:tab w:val="left" w:pos="1620"/>
        <w:tab w:val="left" w:pos="2002"/>
        <w:tab w:val="left" w:leader="dot" w:pos="5400"/>
      </w:tabs>
      <w:ind w:left="0"/>
    </w:pPr>
    <w:rPr>
      <w:rFonts w:eastAsia="Times New Roman"/>
      <w:b/>
      <w:sz w:val="20"/>
      <w:u w:val="none"/>
    </w:rPr>
  </w:style>
  <w:style w:type="paragraph" w:customStyle="1" w:styleId="aolmailmsoplaintext">
    <w:name w:val="aolmail_msoplaintext"/>
    <w:basedOn w:val="Normal"/>
    <w:rsid w:val="0090432A"/>
    <w:pPr>
      <w:spacing w:before="100" w:beforeAutospacing="1" w:after="100" w:afterAutospacing="1"/>
    </w:pPr>
    <w:rPr>
      <w:rFonts w:eastAsia="Calibri"/>
      <w:szCs w:val="24"/>
    </w:rPr>
  </w:style>
  <w:style w:type="character" w:customStyle="1" w:styleId="Heading2Char">
    <w:name w:val="Heading 2 Char"/>
    <w:link w:val="Heading2"/>
    <w:semiHidden/>
    <w:rsid w:val="00600137"/>
    <w:rPr>
      <w:rFonts w:ascii="Cambria" w:eastAsia="Times New Roman" w:hAnsi="Cambria" w:cs="Times New Roman"/>
      <w:b/>
      <w:bCs/>
      <w:i/>
      <w:iCs/>
      <w:sz w:val="28"/>
      <w:szCs w:val="28"/>
    </w:rPr>
  </w:style>
  <w:style w:type="character" w:customStyle="1" w:styleId="Heading3Char">
    <w:name w:val="Heading 3 Char"/>
    <w:link w:val="Heading3"/>
    <w:uiPriority w:val="9"/>
    <w:rsid w:val="00600137"/>
    <w:rPr>
      <w:rFonts w:ascii="Arial" w:hAnsi="Arial" w:cs="Arial"/>
      <w:b/>
      <w:bCs/>
      <w:sz w:val="26"/>
      <w:szCs w:val="26"/>
    </w:rPr>
  </w:style>
  <w:style w:type="character" w:customStyle="1" w:styleId="Heading1Char">
    <w:name w:val="Heading 1 Char"/>
    <w:link w:val="Heading1"/>
    <w:rsid w:val="00600137"/>
    <w:rPr>
      <w:rFonts w:ascii="Times New Roman" w:hAnsi="Times New Roman"/>
      <w:sz w:val="24"/>
      <w:u w:val="single"/>
    </w:rPr>
  </w:style>
  <w:style w:type="paragraph" w:styleId="CommentText">
    <w:name w:val="annotation text"/>
    <w:basedOn w:val="Normal"/>
    <w:link w:val="CommentTextChar"/>
    <w:uiPriority w:val="99"/>
    <w:rsid w:val="00600137"/>
    <w:rPr>
      <w:sz w:val="20"/>
      <w:lang w:val="x-none" w:eastAsia="x-none"/>
    </w:rPr>
  </w:style>
  <w:style w:type="character" w:customStyle="1" w:styleId="CommentTextChar">
    <w:name w:val="Comment Text Char"/>
    <w:link w:val="CommentText"/>
    <w:uiPriority w:val="99"/>
    <w:rsid w:val="00600137"/>
    <w:rPr>
      <w:rFonts w:ascii="Times New Roman" w:hAnsi="Times New Roman"/>
      <w:lang w:val="x-none" w:eastAsia="x-none"/>
    </w:rPr>
  </w:style>
  <w:style w:type="paragraph" w:styleId="Title">
    <w:name w:val="Title"/>
    <w:basedOn w:val="Normal"/>
    <w:link w:val="TitleChar"/>
    <w:qFormat/>
    <w:rsid w:val="00600137"/>
    <w:pPr>
      <w:jc w:val="center"/>
    </w:pPr>
    <w:rPr>
      <w:rFonts w:eastAsia="Times New Roman"/>
      <w:b/>
      <w:szCs w:val="24"/>
      <w:u w:val="single"/>
      <w:lang w:val="x-none" w:eastAsia="x-none"/>
    </w:rPr>
  </w:style>
  <w:style w:type="character" w:customStyle="1" w:styleId="TitleChar">
    <w:name w:val="Title Char"/>
    <w:link w:val="Title"/>
    <w:rsid w:val="00600137"/>
    <w:rPr>
      <w:rFonts w:ascii="Times New Roman" w:eastAsia="Times New Roman" w:hAnsi="Times New Roman"/>
      <w:b/>
      <w:sz w:val="24"/>
      <w:szCs w:val="24"/>
      <w:u w:val="single"/>
      <w:lang w:val="x-none" w:eastAsia="x-none"/>
    </w:rPr>
  </w:style>
  <w:style w:type="paragraph" w:styleId="BlockText">
    <w:name w:val="Block Text"/>
    <w:basedOn w:val="Normal"/>
    <w:rsid w:val="00600137"/>
    <w:pPr>
      <w:ind w:left="900" w:right="1170" w:hanging="180"/>
    </w:pPr>
    <w:rPr>
      <w:rFonts w:eastAsia="Times New Roman"/>
      <w:sz w:val="22"/>
    </w:rPr>
  </w:style>
  <w:style w:type="character" w:customStyle="1" w:styleId="A6">
    <w:name w:val="A6"/>
    <w:uiPriority w:val="99"/>
    <w:rsid w:val="00600137"/>
    <w:rPr>
      <w:rFonts w:cs="MetaNormalLF-Roman"/>
      <w:color w:val="221E1F"/>
      <w:sz w:val="11"/>
      <w:szCs w:val="11"/>
    </w:rPr>
  </w:style>
  <w:style w:type="character" w:customStyle="1" w:styleId="apple-converted-space">
    <w:name w:val="apple-converted-space"/>
    <w:rsid w:val="00600137"/>
  </w:style>
  <w:style w:type="character" w:customStyle="1" w:styleId="sectno">
    <w:name w:val="sectno"/>
    <w:rsid w:val="00600137"/>
  </w:style>
  <w:style w:type="character" w:customStyle="1" w:styleId="subject">
    <w:name w:val="subject"/>
    <w:rsid w:val="00600137"/>
  </w:style>
  <w:style w:type="character" w:customStyle="1" w:styleId="p">
    <w:name w:val="p"/>
    <w:rsid w:val="00600137"/>
  </w:style>
  <w:style w:type="character" w:customStyle="1" w:styleId="e-03">
    <w:name w:val="e-03"/>
    <w:rsid w:val="00600137"/>
  </w:style>
  <w:style w:type="character" w:customStyle="1" w:styleId="FooterChar">
    <w:name w:val="Footer Char"/>
    <w:link w:val="Footer"/>
    <w:rsid w:val="00F24D66"/>
    <w:rPr>
      <w:rFonts w:ascii="Times New Roman" w:hAnsi="Times New Roman"/>
      <w:sz w:val="24"/>
    </w:rPr>
  </w:style>
  <w:style w:type="character" w:customStyle="1" w:styleId="ListParagraphChar">
    <w:name w:val="List Paragraph Char"/>
    <w:link w:val="ListParagraph"/>
    <w:uiPriority w:val="34"/>
    <w:rsid w:val="00F0758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1849">
      <w:bodyDiv w:val="1"/>
      <w:marLeft w:val="0"/>
      <w:marRight w:val="0"/>
      <w:marTop w:val="0"/>
      <w:marBottom w:val="0"/>
      <w:divBdr>
        <w:top w:val="none" w:sz="0" w:space="0" w:color="auto"/>
        <w:left w:val="none" w:sz="0" w:space="0" w:color="auto"/>
        <w:bottom w:val="none" w:sz="0" w:space="0" w:color="auto"/>
        <w:right w:val="none" w:sz="0" w:space="0" w:color="auto"/>
      </w:divBdr>
    </w:div>
    <w:div w:id="316762532">
      <w:bodyDiv w:val="1"/>
      <w:marLeft w:val="0"/>
      <w:marRight w:val="0"/>
      <w:marTop w:val="0"/>
      <w:marBottom w:val="0"/>
      <w:divBdr>
        <w:top w:val="none" w:sz="0" w:space="0" w:color="auto"/>
        <w:left w:val="none" w:sz="0" w:space="0" w:color="auto"/>
        <w:bottom w:val="none" w:sz="0" w:space="0" w:color="auto"/>
        <w:right w:val="none" w:sz="0" w:space="0" w:color="auto"/>
      </w:divBdr>
    </w:div>
    <w:div w:id="497887137">
      <w:bodyDiv w:val="1"/>
      <w:marLeft w:val="0"/>
      <w:marRight w:val="0"/>
      <w:marTop w:val="0"/>
      <w:marBottom w:val="0"/>
      <w:divBdr>
        <w:top w:val="none" w:sz="0" w:space="0" w:color="auto"/>
        <w:left w:val="none" w:sz="0" w:space="0" w:color="auto"/>
        <w:bottom w:val="none" w:sz="0" w:space="0" w:color="auto"/>
        <w:right w:val="none" w:sz="0" w:space="0" w:color="auto"/>
      </w:divBdr>
    </w:div>
    <w:div w:id="565385427">
      <w:bodyDiv w:val="1"/>
      <w:marLeft w:val="0"/>
      <w:marRight w:val="0"/>
      <w:marTop w:val="0"/>
      <w:marBottom w:val="0"/>
      <w:divBdr>
        <w:top w:val="none" w:sz="0" w:space="0" w:color="auto"/>
        <w:left w:val="none" w:sz="0" w:space="0" w:color="auto"/>
        <w:bottom w:val="none" w:sz="0" w:space="0" w:color="auto"/>
        <w:right w:val="none" w:sz="0" w:space="0" w:color="auto"/>
      </w:divBdr>
    </w:div>
    <w:div w:id="652878014">
      <w:bodyDiv w:val="1"/>
      <w:marLeft w:val="0"/>
      <w:marRight w:val="0"/>
      <w:marTop w:val="0"/>
      <w:marBottom w:val="0"/>
      <w:divBdr>
        <w:top w:val="none" w:sz="0" w:space="0" w:color="auto"/>
        <w:left w:val="none" w:sz="0" w:space="0" w:color="auto"/>
        <w:bottom w:val="none" w:sz="0" w:space="0" w:color="auto"/>
        <w:right w:val="none" w:sz="0" w:space="0" w:color="auto"/>
      </w:divBdr>
    </w:div>
    <w:div w:id="655259997">
      <w:bodyDiv w:val="1"/>
      <w:marLeft w:val="0"/>
      <w:marRight w:val="0"/>
      <w:marTop w:val="0"/>
      <w:marBottom w:val="0"/>
      <w:divBdr>
        <w:top w:val="none" w:sz="0" w:space="0" w:color="auto"/>
        <w:left w:val="none" w:sz="0" w:space="0" w:color="auto"/>
        <w:bottom w:val="none" w:sz="0" w:space="0" w:color="auto"/>
        <w:right w:val="none" w:sz="0" w:space="0" w:color="auto"/>
      </w:divBdr>
    </w:div>
    <w:div w:id="808405539">
      <w:bodyDiv w:val="1"/>
      <w:marLeft w:val="0"/>
      <w:marRight w:val="0"/>
      <w:marTop w:val="0"/>
      <w:marBottom w:val="0"/>
      <w:divBdr>
        <w:top w:val="none" w:sz="0" w:space="0" w:color="auto"/>
        <w:left w:val="none" w:sz="0" w:space="0" w:color="auto"/>
        <w:bottom w:val="none" w:sz="0" w:space="0" w:color="auto"/>
        <w:right w:val="none" w:sz="0" w:space="0" w:color="auto"/>
      </w:divBdr>
    </w:div>
    <w:div w:id="864905845">
      <w:bodyDiv w:val="1"/>
      <w:marLeft w:val="0"/>
      <w:marRight w:val="0"/>
      <w:marTop w:val="0"/>
      <w:marBottom w:val="0"/>
      <w:divBdr>
        <w:top w:val="none" w:sz="0" w:space="0" w:color="auto"/>
        <w:left w:val="none" w:sz="0" w:space="0" w:color="auto"/>
        <w:bottom w:val="none" w:sz="0" w:space="0" w:color="auto"/>
        <w:right w:val="none" w:sz="0" w:space="0" w:color="auto"/>
      </w:divBdr>
    </w:div>
    <w:div w:id="930311031">
      <w:bodyDiv w:val="1"/>
      <w:marLeft w:val="0"/>
      <w:marRight w:val="0"/>
      <w:marTop w:val="0"/>
      <w:marBottom w:val="0"/>
      <w:divBdr>
        <w:top w:val="none" w:sz="0" w:space="0" w:color="auto"/>
        <w:left w:val="none" w:sz="0" w:space="0" w:color="auto"/>
        <w:bottom w:val="none" w:sz="0" w:space="0" w:color="auto"/>
        <w:right w:val="none" w:sz="0" w:space="0" w:color="auto"/>
      </w:divBdr>
    </w:div>
    <w:div w:id="951476185">
      <w:bodyDiv w:val="1"/>
      <w:marLeft w:val="0"/>
      <w:marRight w:val="0"/>
      <w:marTop w:val="0"/>
      <w:marBottom w:val="0"/>
      <w:divBdr>
        <w:top w:val="none" w:sz="0" w:space="0" w:color="auto"/>
        <w:left w:val="none" w:sz="0" w:space="0" w:color="auto"/>
        <w:bottom w:val="none" w:sz="0" w:space="0" w:color="auto"/>
        <w:right w:val="none" w:sz="0" w:space="0" w:color="auto"/>
      </w:divBdr>
    </w:div>
    <w:div w:id="1094787328">
      <w:bodyDiv w:val="1"/>
      <w:marLeft w:val="0"/>
      <w:marRight w:val="0"/>
      <w:marTop w:val="0"/>
      <w:marBottom w:val="0"/>
      <w:divBdr>
        <w:top w:val="none" w:sz="0" w:space="0" w:color="auto"/>
        <w:left w:val="none" w:sz="0" w:space="0" w:color="auto"/>
        <w:bottom w:val="none" w:sz="0" w:space="0" w:color="auto"/>
        <w:right w:val="none" w:sz="0" w:space="0" w:color="auto"/>
      </w:divBdr>
    </w:div>
    <w:div w:id="1201481570">
      <w:bodyDiv w:val="1"/>
      <w:marLeft w:val="0"/>
      <w:marRight w:val="0"/>
      <w:marTop w:val="0"/>
      <w:marBottom w:val="0"/>
      <w:divBdr>
        <w:top w:val="none" w:sz="0" w:space="0" w:color="auto"/>
        <w:left w:val="none" w:sz="0" w:space="0" w:color="auto"/>
        <w:bottom w:val="none" w:sz="0" w:space="0" w:color="auto"/>
        <w:right w:val="none" w:sz="0" w:space="0" w:color="auto"/>
      </w:divBdr>
    </w:div>
    <w:div w:id="1248226267">
      <w:bodyDiv w:val="1"/>
      <w:marLeft w:val="0"/>
      <w:marRight w:val="0"/>
      <w:marTop w:val="0"/>
      <w:marBottom w:val="0"/>
      <w:divBdr>
        <w:top w:val="none" w:sz="0" w:space="0" w:color="auto"/>
        <w:left w:val="none" w:sz="0" w:space="0" w:color="auto"/>
        <w:bottom w:val="none" w:sz="0" w:space="0" w:color="auto"/>
        <w:right w:val="none" w:sz="0" w:space="0" w:color="auto"/>
      </w:divBdr>
    </w:div>
    <w:div w:id="1299530840">
      <w:bodyDiv w:val="1"/>
      <w:marLeft w:val="0"/>
      <w:marRight w:val="0"/>
      <w:marTop w:val="0"/>
      <w:marBottom w:val="0"/>
      <w:divBdr>
        <w:top w:val="none" w:sz="0" w:space="0" w:color="auto"/>
        <w:left w:val="none" w:sz="0" w:space="0" w:color="auto"/>
        <w:bottom w:val="none" w:sz="0" w:space="0" w:color="auto"/>
        <w:right w:val="none" w:sz="0" w:space="0" w:color="auto"/>
      </w:divBdr>
      <w:divsChild>
        <w:div w:id="16927237">
          <w:marLeft w:val="0"/>
          <w:marRight w:val="0"/>
          <w:marTop w:val="0"/>
          <w:marBottom w:val="0"/>
          <w:divBdr>
            <w:top w:val="none" w:sz="0" w:space="0" w:color="auto"/>
            <w:left w:val="none" w:sz="0" w:space="0" w:color="auto"/>
            <w:bottom w:val="none" w:sz="0" w:space="0" w:color="auto"/>
            <w:right w:val="none" w:sz="0" w:space="0" w:color="auto"/>
          </w:divBdr>
        </w:div>
        <w:div w:id="205678060">
          <w:marLeft w:val="0"/>
          <w:marRight w:val="0"/>
          <w:marTop w:val="0"/>
          <w:marBottom w:val="0"/>
          <w:divBdr>
            <w:top w:val="none" w:sz="0" w:space="0" w:color="auto"/>
            <w:left w:val="none" w:sz="0" w:space="0" w:color="auto"/>
            <w:bottom w:val="none" w:sz="0" w:space="0" w:color="auto"/>
            <w:right w:val="none" w:sz="0" w:space="0" w:color="auto"/>
          </w:divBdr>
        </w:div>
        <w:div w:id="249048109">
          <w:marLeft w:val="0"/>
          <w:marRight w:val="0"/>
          <w:marTop w:val="0"/>
          <w:marBottom w:val="0"/>
          <w:divBdr>
            <w:top w:val="none" w:sz="0" w:space="0" w:color="auto"/>
            <w:left w:val="none" w:sz="0" w:space="0" w:color="auto"/>
            <w:bottom w:val="none" w:sz="0" w:space="0" w:color="auto"/>
            <w:right w:val="none" w:sz="0" w:space="0" w:color="auto"/>
          </w:divBdr>
        </w:div>
        <w:div w:id="353189310">
          <w:marLeft w:val="0"/>
          <w:marRight w:val="0"/>
          <w:marTop w:val="0"/>
          <w:marBottom w:val="0"/>
          <w:divBdr>
            <w:top w:val="none" w:sz="0" w:space="0" w:color="auto"/>
            <w:left w:val="none" w:sz="0" w:space="0" w:color="auto"/>
            <w:bottom w:val="none" w:sz="0" w:space="0" w:color="auto"/>
            <w:right w:val="none" w:sz="0" w:space="0" w:color="auto"/>
          </w:divBdr>
        </w:div>
        <w:div w:id="407073163">
          <w:marLeft w:val="0"/>
          <w:marRight w:val="0"/>
          <w:marTop w:val="0"/>
          <w:marBottom w:val="0"/>
          <w:divBdr>
            <w:top w:val="none" w:sz="0" w:space="0" w:color="auto"/>
            <w:left w:val="none" w:sz="0" w:space="0" w:color="auto"/>
            <w:bottom w:val="none" w:sz="0" w:space="0" w:color="auto"/>
            <w:right w:val="none" w:sz="0" w:space="0" w:color="auto"/>
          </w:divBdr>
        </w:div>
        <w:div w:id="411662398">
          <w:marLeft w:val="0"/>
          <w:marRight w:val="0"/>
          <w:marTop w:val="0"/>
          <w:marBottom w:val="0"/>
          <w:divBdr>
            <w:top w:val="none" w:sz="0" w:space="0" w:color="auto"/>
            <w:left w:val="none" w:sz="0" w:space="0" w:color="auto"/>
            <w:bottom w:val="none" w:sz="0" w:space="0" w:color="auto"/>
            <w:right w:val="none" w:sz="0" w:space="0" w:color="auto"/>
          </w:divBdr>
        </w:div>
        <w:div w:id="477066770">
          <w:marLeft w:val="0"/>
          <w:marRight w:val="0"/>
          <w:marTop w:val="0"/>
          <w:marBottom w:val="0"/>
          <w:divBdr>
            <w:top w:val="none" w:sz="0" w:space="0" w:color="auto"/>
            <w:left w:val="none" w:sz="0" w:space="0" w:color="auto"/>
            <w:bottom w:val="none" w:sz="0" w:space="0" w:color="auto"/>
            <w:right w:val="none" w:sz="0" w:space="0" w:color="auto"/>
          </w:divBdr>
        </w:div>
        <w:div w:id="506361506">
          <w:marLeft w:val="0"/>
          <w:marRight w:val="0"/>
          <w:marTop w:val="0"/>
          <w:marBottom w:val="0"/>
          <w:divBdr>
            <w:top w:val="none" w:sz="0" w:space="0" w:color="auto"/>
            <w:left w:val="none" w:sz="0" w:space="0" w:color="auto"/>
            <w:bottom w:val="none" w:sz="0" w:space="0" w:color="auto"/>
            <w:right w:val="none" w:sz="0" w:space="0" w:color="auto"/>
          </w:divBdr>
        </w:div>
        <w:div w:id="521282590">
          <w:marLeft w:val="0"/>
          <w:marRight w:val="0"/>
          <w:marTop w:val="0"/>
          <w:marBottom w:val="0"/>
          <w:divBdr>
            <w:top w:val="none" w:sz="0" w:space="0" w:color="auto"/>
            <w:left w:val="none" w:sz="0" w:space="0" w:color="auto"/>
            <w:bottom w:val="none" w:sz="0" w:space="0" w:color="auto"/>
            <w:right w:val="none" w:sz="0" w:space="0" w:color="auto"/>
          </w:divBdr>
        </w:div>
        <w:div w:id="612248553">
          <w:marLeft w:val="0"/>
          <w:marRight w:val="0"/>
          <w:marTop w:val="0"/>
          <w:marBottom w:val="0"/>
          <w:divBdr>
            <w:top w:val="none" w:sz="0" w:space="0" w:color="auto"/>
            <w:left w:val="none" w:sz="0" w:space="0" w:color="auto"/>
            <w:bottom w:val="none" w:sz="0" w:space="0" w:color="auto"/>
            <w:right w:val="none" w:sz="0" w:space="0" w:color="auto"/>
          </w:divBdr>
        </w:div>
        <w:div w:id="824979251">
          <w:marLeft w:val="0"/>
          <w:marRight w:val="0"/>
          <w:marTop w:val="0"/>
          <w:marBottom w:val="0"/>
          <w:divBdr>
            <w:top w:val="none" w:sz="0" w:space="0" w:color="auto"/>
            <w:left w:val="none" w:sz="0" w:space="0" w:color="auto"/>
            <w:bottom w:val="none" w:sz="0" w:space="0" w:color="auto"/>
            <w:right w:val="none" w:sz="0" w:space="0" w:color="auto"/>
          </w:divBdr>
        </w:div>
        <w:div w:id="868447310">
          <w:marLeft w:val="0"/>
          <w:marRight w:val="0"/>
          <w:marTop w:val="0"/>
          <w:marBottom w:val="0"/>
          <w:divBdr>
            <w:top w:val="none" w:sz="0" w:space="0" w:color="auto"/>
            <w:left w:val="none" w:sz="0" w:space="0" w:color="auto"/>
            <w:bottom w:val="none" w:sz="0" w:space="0" w:color="auto"/>
            <w:right w:val="none" w:sz="0" w:space="0" w:color="auto"/>
          </w:divBdr>
        </w:div>
        <w:div w:id="869683073">
          <w:marLeft w:val="0"/>
          <w:marRight w:val="0"/>
          <w:marTop w:val="0"/>
          <w:marBottom w:val="0"/>
          <w:divBdr>
            <w:top w:val="none" w:sz="0" w:space="0" w:color="auto"/>
            <w:left w:val="none" w:sz="0" w:space="0" w:color="auto"/>
            <w:bottom w:val="none" w:sz="0" w:space="0" w:color="auto"/>
            <w:right w:val="none" w:sz="0" w:space="0" w:color="auto"/>
          </w:divBdr>
        </w:div>
        <w:div w:id="896356614">
          <w:marLeft w:val="0"/>
          <w:marRight w:val="0"/>
          <w:marTop w:val="0"/>
          <w:marBottom w:val="0"/>
          <w:divBdr>
            <w:top w:val="none" w:sz="0" w:space="0" w:color="auto"/>
            <w:left w:val="none" w:sz="0" w:space="0" w:color="auto"/>
            <w:bottom w:val="none" w:sz="0" w:space="0" w:color="auto"/>
            <w:right w:val="none" w:sz="0" w:space="0" w:color="auto"/>
          </w:divBdr>
        </w:div>
        <w:div w:id="1034305241">
          <w:marLeft w:val="0"/>
          <w:marRight w:val="0"/>
          <w:marTop w:val="0"/>
          <w:marBottom w:val="0"/>
          <w:divBdr>
            <w:top w:val="none" w:sz="0" w:space="0" w:color="auto"/>
            <w:left w:val="none" w:sz="0" w:space="0" w:color="auto"/>
            <w:bottom w:val="none" w:sz="0" w:space="0" w:color="auto"/>
            <w:right w:val="none" w:sz="0" w:space="0" w:color="auto"/>
          </w:divBdr>
        </w:div>
        <w:div w:id="1167482261">
          <w:marLeft w:val="0"/>
          <w:marRight w:val="0"/>
          <w:marTop w:val="0"/>
          <w:marBottom w:val="0"/>
          <w:divBdr>
            <w:top w:val="none" w:sz="0" w:space="0" w:color="auto"/>
            <w:left w:val="none" w:sz="0" w:space="0" w:color="auto"/>
            <w:bottom w:val="none" w:sz="0" w:space="0" w:color="auto"/>
            <w:right w:val="none" w:sz="0" w:space="0" w:color="auto"/>
          </w:divBdr>
        </w:div>
        <w:div w:id="1267226099">
          <w:marLeft w:val="0"/>
          <w:marRight w:val="0"/>
          <w:marTop w:val="0"/>
          <w:marBottom w:val="0"/>
          <w:divBdr>
            <w:top w:val="none" w:sz="0" w:space="0" w:color="auto"/>
            <w:left w:val="none" w:sz="0" w:space="0" w:color="auto"/>
            <w:bottom w:val="none" w:sz="0" w:space="0" w:color="auto"/>
            <w:right w:val="none" w:sz="0" w:space="0" w:color="auto"/>
          </w:divBdr>
        </w:div>
        <w:div w:id="1335375162">
          <w:marLeft w:val="0"/>
          <w:marRight w:val="0"/>
          <w:marTop w:val="0"/>
          <w:marBottom w:val="0"/>
          <w:divBdr>
            <w:top w:val="none" w:sz="0" w:space="0" w:color="auto"/>
            <w:left w:val="none" w:sz="0" w:space="0" w:color="auto"/>
            <w:bottom w:val="none" w:sz="0" w:space="0" w:color="auto"/>
            <w:right w:val="none" w:sz="0" w:space="0" w:color="auto"/>
          </w:divBdr>
        </w:div>
        <w:div w:id="1357777839">
          <w:marLeft w:val="0"/>
          <w:marRight w:val="0"/>
          <w:marTop w:val="0"/>
          <w:marBottom w:val="0"/>
          <w:divBdr>
            <w:top w:val="none" w:sz="0" w:space="0" w:color="auto"/>
            <w:left w:val="none" w:sz="0" w:space="0" w:color="auto"/>
            <w:bottom w:val="none" w:sz="0" w:space="0" w:color="auto"/>
            <w:right w:val="none" w:sz="0" w:space="0" w:color="auto"/>
          </w:divBdr>
        </w:div>
        <w:div w:id="1391003281">
          <w:marLeft w:val="0"/>
          <w:marRight w:val="0"/>
          <w:marTop w:val="0"/>
          <w:marBottom w:val="0"/>
          <w:divBdr>
            <w:top w:val="none" w:sz="0" w:space="0" w:color="auto"/>
            <w:left w:val="none" w:sz="0" w:space="0" w:color="auto"/>
            <w:bottom w:val="none" w:sz="0" w:space="0" w:color="auto"/>
            <w:right w:val="none" w:sz="0" w:space="0" w:color="auto"/>
          </w:divBdr>
        </w:div>
        <w:div w:id="1399589939">
          <w:marLeft w:val="0"/>
          <w:marRight w:val="0"/>
          <w:marTop w:val="0"/>
          <w:marBottom w:val="0"/>
          <w:divBdr>
            <w:top w:val="none" w:sz="0" w:space="0" w:color="auto"/>
            <w:left w:val="none" w:sz="0" w:space="0" w:color="auto"/>
            <w:bottom w:val="none" w:sz="0" w:space="0" w:color="auto"/>
            <w:right w:val="none" w:sz="0" w:space="0" w:color="auto"/>
          </w:divBdr>
        </w:div>
        <w:div w:id="1656302117">
          <w:marLeft w:val="0"/>
          <w:marRight w:val="0"/>
          <w:marTop w:val="0"/>
          <w:marBottom w:val="0"/>
          <w:divBdr>
            <w:top w:val="none" w:sz="0" w:space="0" w:color="auto"/>
            <w:left w:val="none" w:sz="0" w:space="0" w:color="auto"/>
            <w:bottom w:val="none" w:sz="0" w:space="0" w:color="auto"/>
            <w:right w:val="none" w:sz="0" w:space="0" w:color="auto"/>
          </w:divBdr>
        </w:div>
        <w:div w:id="1926497836">
          <w:marLeft w:val="0"/>
          <w:marRight w:val="0"/>
          <w:marTop w:val="0"/>
          <w:marBottom w:val="0"/>
          <w:divBdr>
            <w:top w:val="none" w:sz="0" w:space="0" w:color="auto"/>
            <w:left w:val="none" w:sz="0" w:space="0" w:color="auto"/>
            <w:bottom w:val="none" w:sz="0" w:space="0" w:color="auto"/>
            <w:right w:val="none" w:sz="0" w:space="0" w:color="auto"/>
          </w:divBdr>
        </w:div>
        <w:div w:id="2054689804">
          <w:marLeft w:val="0"/>
          <w:marRight w:val="0"/>
          <w:marTop w:val="0"/>
          <w:marBottom w:val="0"/>
          <w:divBdr>
            <w:top w:val="none" w:sz="0" w:space="0" w:color="auto"/>
            <w:left w:val="none" w:sz="0" w:space="0" w:color="auto"/>
            <w:bottom w:val="none" w:sz="0" w:space="0" w:color="auto"/>
            <w:right w:val="none" w:sz="0" w:space="0" w:color="auto"/>
          </w:divBdr>
        </w:div>
      </w:divsChild>
    </w:div>
    <w:div w:id="1371954388">
      <w:bodyDiv w:val="1"/>
      <w:marLeft w:val="0"/>
      <w:marRight w:val="0"/>
      <w:marTop w:val="0"/>
      <w:marBottom w:val="0"/>
      <w:divBdr>
        <w:top w:val="none" w:sz="0" w:space="0" w:color="auto"/>
        <w:left w:val="none" w:sz="0" w:space="0" w:color="auto"/>
        <w:bottom w:val="none" w:sz="0" w:space="0" w:color="auto"/>
        <w:right w:val="none" w:sz="0" w:space="0" w:color="auto"/>
      </w:divBdr>
    </w:div>
    <w:div w:id="1537541048">
      <w:bodyDiv w:val="1"/>
      <w:marLeft w:val="0"/>
      <w:marRight w:val="0"/>
      <w:marTop w:val="0"/>
      <w:marBottom w:val="0"/>
      <w:divBdr>
        <w:top w:val="none" w:sz="0" w:space="0" w:color="auto"/>
        <w:left w:val="none" w:sz="0" w:space="0" w:color="auto"/>
        <w:bottom w:val="none" w:sz="0" w:space="0" w:color="auto"/>
        <w:right w:val="none" w:sz="0" w:space="0" w:color="auto"/>
      </w:divBdr>
    </w:div>
    <w:div w:id="1538006265">
      <w:bodyDiv w:val="1"/>
      <w:marLeft w:val="0"/>
      <w:marRight w:val="0"/>
      <w:marTop w:val="0"/>
      <w:marBottom w:val="0"/>
      <w:divBdr>
        <w:top w:val="none" w:sz="0" w:space="0" w:color="auto"/>
        <w:left w:val="none" w:sz="0" w:space="0" w:color="auto"/>
        <w:bottom w:val="none" w:sz="0" w:space="0" w:color="auto"/>
        <w:right w:val="none" w:sz="0" w:space="0" w:color="auto"/>
      </w:divBdr>
    </w:div>
    <w:div w:id="1549999254">
      <w:bodyDiv w:val="1"/>
      <w:marLeft w:val="0"/>
      <w:marRight w:val="0"/>
      <w:marTop w:val="0"/>
      <w:marBottom w:val="0"/>
      <w:divBdr>
        <w:top w:val="none" w:sz="0" w:space="0" w:color="auto"/>
        <w:left w:val="none" w:sz="0" w:space="0" w:color="auto"/>
        <w:bottom w:val="none" w:sz="0" w:space="0" w:color="auto"/>
        <w:right w:val="none" w:sz="0" w:space="0" w:color="auto"/>
      </w:divBdr>
    </w:div>
    <w:div w:id="1553075209">
      <w:bodyDiv w:val="1"/>
      <w:marLeft w:val="0"/>
      <w:marRight w:val="0"/>
      <w:marTop w:val="0"/>
      <w:marBottom w:val="0"/>
      <w:divBdr>
        <w:top w:val="none" w:sz="0" w:space="0" w:color="auto"/>
        <w:left w:val="none" w:sz="0" w:space="0" w:color="auto"/>
        <w:bottom w:val="none" w:sz="0" w:space="0" w:color="auto"/>
        <w:right w:val="none" w:sz="0" w:space="0" w:color="auto"/>
      </w:divBdr>
    </w:div>
    <w:div w:id="1583681168">
      <w:bodyDiv w:val="1"/>
      <w:marLeft w:val="0"/>
      <w:marRight w:val="0"/>
      <w:marTop w:val="0"/>
      <w:marBottom w:val="0"/>
      <w:divBdr>
        <w:top w:val="none" w:sz="0" w:space="0" w:color="auto"/>
        <w:left w:val="none" w:sz="0" w:space="0" w:color="auto"/>
        <w:bottom w:val="none" w:sz="0" w:space="0" w:color="auto"/>
        <w:right w:val="none" w:sz="0" w:space="0" w:color="auto"/>
      </w:divBdr>
    </w:div>
    <w:div w:id="1609921106">
      <w:bodyDiv w:val="1"/>
      <w:marLeft w:val="0"/>
      <w:marRight w:val="0"/>
      <w:marTop w:val="0"/>
      <w:marBottom w:val="0"/>
      <w:divBdr>
        <w:top w:val="none" w:sz="0" w:space="0" w:color="auto"/>
        <w:left w:val="none" w:sz="0" w:space="0" w:color="auto"/>
        <w:bottom w:val="none" w:sz="0" w:space="0" w:color="auto"/>
        <w:right w:val="none" w:sz="0" w:space="0" w:color="auto"/>
      </w:divBdr>
    </w:div>
    <w:div w:id="1726030999">
      <w:bodyDiv w:val="1"/>
      <w:marLeft w:val="0"/>
      <w:marRight w:val="0"/>
      <w:marTop w:val="0"/>
      <w:marBottom w:val="0"/>
      <w:divBdr>
        <w:top w:val="none" w:sz="0" w:space="0" w:color="auto"/>
        <w:left w:val="none" w:sz="0" w:space="0" w:color="auto"/>
        <w:bottom w:val="none" w:sz="0" w:space="0" w:color="auto"/>
        <w:right w:val="none" w:sz="0" w:space="0" w:color="auto"/>
      </w:divBdr>
    </w:div>
    <w:div w:id="19714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10048</Words>
  <Characters>57280</Characters>
  <Application>Microsoft Office Word</Application>
  <DocSecurity>0</DocSecurity>
  <Lines>477</Lines>
  <Paragraphs>134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Report of Reference Committee B</vt:lpstr>
      <vt:lpstr>Section 9:	Vacancies.  Academy Officers and Directors, the Student Director and </vt:lpstr>
      <vt:lpstr/>
      <vt:lpstr>Section 9:	Vacancies.  Academy Officers and Directors, the Student Director and </vt:lpstr>
      <vt:lpstr>June 5, 2020</vt:lpstr>
      <vt:lpstr>Background</vt:lpstr>
      <vt:lpstr>Knowledge for Practice</vt:lpstr>
      <vt:lpstr>Interpersonal and Communication Skills</vt:lpstr>
      <vt:lpstr>Person-centered Care</vt:lpstr>
      <vt:lpstr>Interprofessional Collaboration</vt:lpstr>
      <vt:lpstr>Professionalism and Ethics</vt:lpstr>
      <vt:lpstr>Practice-based Learning and Quality Improvement</vt:lpstr>
      <vt:lpstr>Society and Population Health</vt:lpstr>
    </vt:vector>
  </TitlesOfParts>
  <Company>None</Company>
  <LinksUpToDate>false</LinksUpToDate>
  <CharactersWithSpaces>67194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Reference Committee B</dc:title>
  <dc:subject/>
  <dc:creator>Stephen Hanson</dc:creator>
  <cp:keywords/>
  <cp:lastModifiedBy>Tom Shoemaker</cp:lastModifiedBy>
  <cp:revision>2</cp:revision>
  <cp:lastPrinted>2010-05-31T02:42:00Z</cp:lastPrinted>
  <dcterms:created xsi:type="dcterms:W3CDTF">2021-05-22T16:19:00Z</dcterms:created>
  <dcterms:modified xsi:type="dcterms:W3CDTF">2021-05-22T16:19:00Z</dcterms:modified>
</cp:coreProperties>
</file>